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zh-CN" w:bidi="my-MM"/>
        </w:rPr>
      </w:pPr>
      <w:r w:rsidRPr="008B26FC">
        <w:rPr>
          <w:rFonts w:ascii="Times New Roman" w:eastAsia="Times New Roman" w:hAnsi="Times New Roman" w:cs="Times New Roman"/>
          <w:noProof/>
          <w:sz w:val="24"/>
          <w:szCs w:val="20"/>
          <w:lang w:eastAsia="nb-NO"/>
        </w:rPr>
        <w:drawing>
          <wp:inline distT="0" distB="0" distL="0" distR="0" wp14:anchorId="4294F150" wp14:editId="66FA5FC7">
            <wp:extent cx="2781300" cy="1079500"/>
            <wp:effectExtent l="0" t="0" r="0" b="6350"/>
            <wp:docPr id="1" name="Picture 1" descr="\\oslvfil13\CommonUD$\99 - Diverse\UD felles\Logoer\3-Delegasjonslogoer\Norges_faste_delegasjon_Niva2_FN_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slvfil13\CommonUD$\99 - Diverse\UD felles\Logoer\3-Delegasjonslogoer\Norges_faste_delegasjon_Niva2_FN_Engels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274" w:rsidRPr="008B26FC" w:rsidRDefault="00EF1274" w:rsidP="00EF1274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sz w:val="24"/>
          <w:szCs w:val="20"/>
          <w:lang w:val="en-GB" w:eastAsia="zh-CN" w:bidi="my-MM"/>
        </w:rPr>
      </w:pP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32"/>
          <w:szCs w:val="20"/>
          <w:lang w:val="en-GB" w:eastAsia="zh-CN" w:bidi="my-MM"/>
        </w:rPr>
      </w:pPr>
      <w:r w:rsidRPr="00957E8F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 xml:space="preserve">STATEMENT by </w:t>
      </w:r>
      <w:r w:rsidR="008F0DA5">
        <w:rPr>
          <w:rFonts w:ascii="Calibri" w:eastAsia="Times New Roman" w:hAnsi="Calibri" w:cs="Times New Roman"/>
          <w:sz w:val="32"/>
          <w:szCs w:val="20"/>
          <w:lang w:val="en-GB" w:eastAsia="zh-CN" w:bidi="my-MM"/>
        </w:rPr>
        <w:t>First Secretary Sean Lobo</w:t>
      </w: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zh-CN" w:bidi="my-MM"/>
        </w:rPr>
      </w:pPr>
    </w:p>
    <w:p w:rsidR="00EF1274" w:rsidRPr="00957E8F" w:rsidRDefault="00957E8F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</w:pPr>
      <w:proofErr w:type="gramStart"/>
      <w:r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>34</w:t>
      </w:r>
      <w:r w:rsidRPr="00957E8F">
        <w:rPr>
          <w:rFonts w:ascii="Calibri" w:eastAsia="Times New Roman" w:hAnsi="Calibri" w:cs="Times New Roman"/>
          <w:b/>
          <w:bCs/>
          <w:sz w:val="32"/>
          <w:szCs w:val="20"/>
          <w:vertAlign w:val="superscript"/>
          <w:lang w:val="en-GB" w:eastAsia="nb-NO"/>
        </w:rPr>
        <w:t>th</w:t>
      </w:r>
      <w:proofErr w:type="gramEnd"/>
      <w:r w:rsidR="00EF1274" w:rsidRPr="00957E8F">
        <w:rPr>
          <w:rFonts w:ascii="Calibri" w:eastAsia="Times New Roman" w:hAnsi="Calibri" w:cs="Times New Roman"/>
          <w:b/>
          <w:bCs/>
          <w:sz w:val="32"/>
          <w:szCs w:val="20"/>
          <w:lang w:val="en-GB" w:eastAsia="nb-NO"/>
        </w:rPr>
        <w:t xml:space="preserve"> Session of the Universal Periodic Review </w:t>
      </w:r>
    </w:p>
    <w:p w:rsidR="00EF1274" w:rsidRPr="00957E8F" w:rsidRDefault="00EF1274" w:rsidP="00EF1274">
      <w:pPr>
        <w:spacing w:after="0" w:line="240" w:lineRule="auto"/>
        <w:ind w:left="-567" w:right="-285"/>
        <w:outlineLvl w:val="0"/>
        <w:rPr>
          <w:rFonts w:ascii="Calibri" w:eastAsia="Times New Roman" w:hAnsi="Calibri" w:cs="Times New Roman"/>
          <w:b/>
          <w:bCs/>
          <w:sz w:val="32"/>
          <w:szCs w:val="20"/>
          <w:lang w:val="en-US" w:eastAsia="nb-NO"/>
        </w:rPr>
      </w:pPr>
    </w:p>
    <w:p w:rsidR="00EF1274" w:rsidRPr="00957E8F" w:rsidRDefault="008F0DA5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Madagascar</w:t>
      </w:r>
    </w:p>
    <w:p w:rsidR="00EF1274" w:rsidRPr="00957E8F" w:rsidRDefault="00EF1274" w:rsidP="00EF1274">
      <w:pPr>
        <w:spacing w:after="0" w:line="240" w:lineRule="auto"/>
        <w:ind w:left="-567" w:right="-285"/>
        <w:jc w:val="center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</w:pP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</w:t>
      </w:r>
      <w:r w:rsidR="00FC7973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>11</w:t>
      </w:r>
      <w:bookmarkStart w:id="0" w:name="_GoBack"/>
      <w:bookmarkEnd w:id="0"/>
      <w:r w:rsidR="00957E8F"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November</w:t>
      </w:r>
      <w:r w:rsidRPr="00957E8F">
        <w:rPr>
          <w:rFonts w:ascii="Calibri" w:eastAsia="Times New Roman" w:hAnsi="Calibri" w:cs="Times New Roman"/>
          <w:b/>
          <w:bCs/>
          <w:sz w:val="28"/>
          <w:szCs w:val="20"/>
          <w:lang w:val="en-GB" w:eastAsia="nb-NO"/>
        </w:rPr>
        <w:t xml:space="preserve"> 2019</w:t>
      </w:r>
    </w:p>
    <w:p w:rsidR="00EF1274" w:rsidRPr="00957E8F" w:rsidRDefault="00EF1274" w:rsidP="00EF1274">
      <w:pPr>
        <w:spacing w:after="0" w:line="276" w:lineRule="auto"/>
        <w:jc w:val="center"/>
        <w:outlineLvl w:val="0"/>
        <w:rPr>
          <w:rFonts w:ascii="Calibri" w:eastAsia="Times New Roman" w:hAnsi="Calibri" w:cs="Times New Roman"/>
          <w:sz w:val="28"/>
          <w:szCs w:val="20"/>
          <w:lang w:val="en-GB" w:eastAsia="nb-NO"/>
        </w:rPr>
      </w:pPr>
    </w:p>
    <w:p w:rsidR="00EF1274" w:rsidRPr="00957E8F" w:rsidRDefault="00EF1274" w:rsidP="00EF1274">
      <w:pPr>
        <w:spacing w:after="240" w:line="276" w:lineRule="auto"/>
        <w:ind w:left="-142" w:right="-144"/>
        <w:jc w:val="right"/>
        <w:outlineLvl w:val="0"/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</w:pPr>
      <w:r w:rsidRPr="00957E8F">
        <w:rPr>
          <w:rFonts w:ascii="Calibri" w:eastAsia="Times New Roman" w:hAnsi="Calibri" w:cs="Times New Roman"/>
          <w:i/>
          <w:iCs/>
          <w:sz w:val="28"/>
          <w:szCs w:val="20"/>
          <w:u w:val="single"/>
          <w:lang w:val="en-GB" w:eastAsia="nb-NO"/>
        </w:rPr>
        <w:t>Check against delivery</w:t>
      </w:r>
    </w:p>
    <w:p w:rsidR="00EF1274" w:rsidRPr="00957E8F" w:rsidRDefault="00EF1274" w:rsidP="00EF1274">
      <w:pPr>
        <w:rPr>
          <w:sz w:val="24"/>
          <w:lang w:val="en-US"/>
        </w:rPr>
      </w:pPr>
    </w:p>
    <w:p w:rsidR="008F0DA5" w:rsidRPr="008F0DA5" w:rsidRDefault="008F0DA5" w:rsidP="008F0DA5">
      <w:p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>President,</w:t>
      </w:r>
    </w:p>
    <w:p w:rsidR="008F0DA5" w:rsidRPr="008F0DA5" w:rsidRDefault="008F0DA5" w:rsidP="008F0DA5">
      <w:p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>Norway is encouraged by Madagascar’s recent free and fair elections and the progress towards a state characterized by rule of law.</w:t>
      </w:r>
    </w:p>
    <w:p w:rsidR="008F0DA5" w:rsidRPr="008F0DA5" w:rsidRDefault="008F0DA5" w:rsidP="008F0DA5">
      <w:p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 xml:space="preserve">Despite introduction of relevant policies and measures by the state, the majority of Malagasy children do not get their right to education fulfilled. [In </w:t>
      </w:r>
      <w:proofErr w:type="gramStart"/>
      <w:r w:rsidRPr="008F0DA5">
        <w:rPr>
          <w:rFonts w:cstheme="minorHAnsi"/>
          <w:sz w:val="28"/>
          <w:lang w:val="en"/>
        </w:rPr>
        <w:t>2012</w:t>
      </w:r>
      <w:proofErr w:type="gramEnd"/>
      <w:r w:rsidRPr="008F0DA5">
        <w:rPr>
          <w:rFonts w:cstheme="minorHAnsi"/>
          <w:sz w:val="28"/>
          <w:lang w:val="en"/>
        </w:rPr>
        <w:t xml:space="preserve"> it was estimated that more than 200 000 children affected by disabilities were excluded from the education system.]</w:t>
      </w:r>
    </w:p>
    <w:p w:rsidR="008F0DA5" w:rsidRPr="008F0DA5" w:rsidRDefault="008F0DA5" w:rsidP="008F0DA5">
      <w:p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>Sexual and gender based violence is a serious problem. [We welcome the renewed efforts by the authorities and its UN partners to respond to the victims and the drafting of relevant legislation.]</w:t>
      </w:r>
    </w:p>
    <w:p w:rsidR="008F0DA5" w:rsidRPr="008F0DA5" w:rsidRDefault="008F0DA5" w:rsidP="008F0DA5">
      <w:pPr>
        <w:rPr>
          <w:rFonts w:cstheme="minorHAnsi"/>
          <w:sz w:val="28"/>
        </w:rPr>
      </w:pPr>
      <w:r w:rsidRPr="008F0DA5">
        <w:rPr>
          <w:rFonts w:cstheme="minorHAnsi"/>
          <w:sz w:val="28"/>
          <w:lang w:val="en"/>
        </w:rPr>
        <w:t>Norway recommends that Madagascar:</w:t>
      </w:r>
    </w:p>
    <w:p w:rsidR="008F0DA5" w:rsidRPr="008F0DA5" w:rsidRDefault="008F0DA5" w:rsidP="008F0DA5">
      <w:pPr>
        <w:pStyle w:val="ListParagraph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>Accelerate efforts to reach the objectives on inclusive education in the national sector plan, especially with regard to children with disabilities and children in geographically isolated areas.</w:t>
      </w:r>
    </w:p>
    <w:p w:rsidR="008F0DA5" w:rsidRPr="008F0DA5" w:rsidRDefault="008F0DA5" w:rsidP="008F0DA5">
      <w:pPr>
        <w:pStyle w:val="ListParagraph"/>
        <w:numPr>
          <w:ilvl w:val="0"/>
          <w:numId w:val="3"/>
        </w:num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"/>
        </w:rPr>
        <w:t>Approve the proposed bill to combat gender-based violence, and ensure adequate resources for its implementation, including effective handling of martial rape as a criminal offence.</w:t>
      </w:r>
    </w:p>
    <w:p w:rsidR="008F0DA5" w:rsidRPr="008F0DA5" w:rsidRDefault="008F0DA5" w:rsidP="008F0DA5">
      <w:pPr>
        <w:rPr>
          <w:rFonts w:cstheme="minorHAnsi"/>
          <w:sz w:val="28"/>
          <w:lang w:val="en-US"/>
        </w:rPr>
      </w:pPr>
      <w:r w:rsidRPr="008F0DA5">
        <w:rPr>
          <w:rFonts w:cstheme="minorHAnsi"/>
          <w:sz w:val="28"/>
          <w:lang w:val="en-US"/>
        </w:rPr>
        <w:t>Thank you.</w:t>
      </w:r>
    </w:p>
    <w:p w:rsidR="00D57C53" w:rsidRDefault="00FC7973"/>
    <w:sectPr w:rsidR="00D57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178"/>
    <w:multiLevelType w:val="hybridMultilevel"/>
    <w:tmpl w:val="F4784B7A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8D0592"/>
    <w:multiLevelType w:val="hybridMultilevel"/>
    <w:tmpl w:val="CCBCDD44"/>
    <w:lvl w:ilvl="0" w:tplc="0AF24652">
      <w:start w:val="1"/>
      <w:numFmt w:val="decimal"/>
      <w:lvlText w:val="%1."/>
      <w:lvlJc w:val="left"/>
      <w:pPr>
        <w:ind w:left="720" w:hanging="360"/>
      </w:pPr>
    </w:lvl>
    <w:lvl w:ilvl="1" w:tplc="19FC5056">
      <w:start w:val="1"/>
      <w:numFmt w:val="lowerLetter"/>
      <w:lvlText w:val="%2."/>
      <w:lvlJc w:val="left"/>
      <w:pPr>
        <w:ind w:left="1440" w:hanging="360"/>
      </w:pPr>
    </w:lvl>
    <w:lvl w:ilvl="2" w:tplc="6250ECD0">
      <w:start w:val="1"/>
      <w:numFmt w:val="lowerRoman"/>
      <w:lvlText w:val="%3."/>
      <w:lvlJc w:val="right"/>
      <w:pPr>
        <w:ind w:left="2160" w:hanging="180"/>
      </w:pPr>
    </w:lvl>
    <w:lvl w:ilvl="3" w:tplc="A920D762">
      <w:start w:val="1"/>
      <w:numFmt w:val="decimal"/>
      <w:lvlText w:val="%4."/>
      <w:lvlJc w:val="left"/>
      <w:pPr>
        <w:ind w:left="2880" w:hanging="360"/>
      </w:pPr>
    </w:lvl>
    <w:lvl w:ilvl="4" w:tplc="4A7CDB38">
      <w:start w:val="1"/>
      <w:numFmt w:val="lowerLetter"/>
      <w:lvlText w:val="%5."/>
      <w:lvlJc w:val="left"/>
      <w:pPr>
        <w:ind w:left="3600" w:hanging="360"/>
      </w:pPr>
    </w:lvl>
    <w:lvl w:ilvl="5" w:tplc="95043D2A">
      <w:start w:val="1"/>
      <w:numFmt w:val="lowerRoman"/>
      <w:lvlText w:val="%6."/>
      <w:lvlJc w:val="right"/>
      <w:pPr>
        <w:ind w:left="4320" w:hanging="180"/>
      </w:pPr>
    </w:lvl>
    <w:lvl w:ilvl="6" w:tplc="C0424DEC">
      <w:start w:val="1"/>
      <w:numFmt w:val="decimal"/>
      <w:lvlText w:val="%7."/>
      <w:lvlJc w:val="left"/>
      <w:pPr>
        <w:ind w:left="5040" w:hanging="360"/>
      </w:pPr>
    </w:lvl>
    <w:lvl w:ilvl="7" w:tplc="E65ACA28">
      <w:start w:val="1"/>
      <w:numFmt w:val="lowerLetter"/>
      <w:lvlText w:val="%8."/>
      <w:lvlJc w:val="left"/>
      <w:pPr>
        <w:ind w:left="5760" w:hanging="360"/>
      </w:pPr>
    </w:lvl>
    <w:lvl w:ilvl="8" w:tplc="DF02FB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0641E"/>
    <w:multiLevelType w:val="hybridMultilevel"/>
    <w:tmpl w:val="20DA8B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74"/>
    <w:rsid w:val="00316BB8"/>
    <w:rsid w:val="008F0DA5"/>
    <w:rsid w:val="00957E8F"/>
    <w:rsid w:val="00966803"/>
    <w:rsid w:val="00EF1274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78B7"/>
  <w15:chartTrackingRefBased/>
  <w15:docId w15:val="{7C5F0F31-C683-4644-84CA-49015DE4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."/>
    <w:uiPriority w:val="99"/>
    <w:qFormat/>
    <w:rsid w:val="00EF1274"/>
    <w:pPr>
      <w:spacing w:line="240" w:lineRule="auto"/>
      <w:jc w:val="both"/>
    </w:pPr>
    <w:rPr>
      <w:sz w:val="24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8F0DA5"/>
    <w:rPr>
      <w:sz w:val="24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link w:val="ListParagraphChar"/>
    <w:uiPriority w:val="34"/>
    <w:qFormat/>
    <w:rsid w:val="008F0DA5"/>
    <w:pPr>
      <w:spacing w:line="256" w:lineRule="auto"/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DB7196-817D-4197-9DA4-D84E3E39F006}"/>
</file>

<file path=customXml/itemProps2.xml><?xml version="1.0" encoding="utf-8"?>
<ds:datastoreItem xmlns:ds="http://schemas.openxmlformats.org/officeDocument/2006/customXml" ds:itemID="{547BD535-CA59-4F13-8961-C7B84FCE64CF}"/>
</file>

<file path=customXml/itemProps3.xml><?xml version="1.0" encoding="utf-8"?>
<ds:datastoreItem xmlns:ds="http://schemas.openxmlformats.org/officeDocument/2006/customXml" ds:itemID="{6238063C-CFA0-4303-A762-74B8A9428C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Baugstø, Helena Mei Adshead</dc:creator>
  <cp:keywords/>
  <dc:description/>
  <cp:lastModifiedBy>Nordvold, Kristine Schi</cp:lastModifiedBy>
  <cp:revision>3</cp:revision>
  <dcterms:created xsi:type="dcterms:W3CDTF">2019-11-08T08:18:00Z</dcterms:created>
  <dcterms:modified xsi:type="dcterms:W3CDTF">2019-11-11T06:25:00Z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