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21BBE" w14:textId="77777777" w:rsidR="00F76C6E" w:rsidRDefault="00F76C6E" w:rsidP="00F76C6E">
      <w:pPr>
        <w:spacing w:line="240" w:lineRule="auto"/>
        <w:jc w:val="center"/>
        <w:rPr>
          <w:rFonts w:ascii="Times New Roman" w:eastAsia="SimSun" w:hAnsi="Times New Roman" w:cs="Times New Roman"/>
          <w:i/>
          <w:u w:val="single"/>
          <w:lang w:val="en-US" w:eastAsia="it-IT"/>
        </w:rPr>
      </w:pPr>
      <w:r>
        <w:rPr>
          <w:noProof/>
          <w:lang w:val="it-IT" w:eastAsia="it-IT"/>
        </w:rPr>
        <w:drawing>
          <wp:inline distT="0" distB="0" distL="0" distR="0" wp14:anchorId="7CC3FCC4" wp14:editId="28843E87">
            <wp:extent cx="2231168" cy="1541543"/>
            <wp:effectExtent l="0" t="0" r="4445" b="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rotWithShape="1">
                    <a:blip r:embed="rId5">
                      <a:extLst>
                        <a:ext uri="{28A0092B-C50C-407E-A947-70E740481C1C}">
                          <a14:useLocalDpi xmlns:a14="http://schemas.microsoft.com/office/drawing/2010/main" val="0"/>
                        </a:ext>
                      </a:extLst>
                    </a:blip>
                    <a:srcRect t="11354" b="13827"/>
                    <a:stretch/>
                  </pic:blipFill>
                  <pic:spPr bwMode="auto">
                    <a:xfrm>
                      <a:off x="0" y="0"/>
                      <a:ext cx="2231390" cy="1541697"/>
                    </a:xfrm>
                    <a:prstGeom prst="rect">
                      <a:avLst/>
                    </a:prstGeom>
                    <a:noFill/>
                    <a:ln>
                      <a:noFill/>
                    </a:ln>
                    <a:extLst>
                      <a:ext uri="{53640926-AAD7-44D8-BBD7-CCE9431645EC}">
                        <a14:shadowObscured xmlns:a14="http://schemas.microsoft.com/office/drawing/2010/main"/>
                      </a:ext>
                    </a:extLst>
                  </pic:spPr>
                </pic:pic>
              </a:graphicData>
            </a:graphic>
          </wp:inline>
        </w:drawing>
      </w:r>
    </w:p>
    <w:p w14:paraId="7892BE13" w14:textId="5A50E305" w:rsidR="00DE1737" w:rsidRPr="000630B3" w:rsidRDefault="00DE1737" w:rsidP="00F76C6E">
      <w:pPr>
        <w:spacing w:line="240" w:lineRule="auto"/>
        <w:jc w:val="right"/>
        <w:rPr>
          <w:rFonts w:ascii="Times New Roman" w:eastAsia="SimSun" w:hAnsi="Times New Roman" w:cs="Times New Roman"/>
          <w:i/>
          <w:u w:val="single"/>
          <w:lang w:val="en-US" w:eastAsia="it-IT"/>
        </w:rPr>
      </w:pPr>
      <w:r w:rsidRPr="000630B3">
        <w:rPr>
          <w:rFonts w:ascii="Times New Roman" w:eastAsia="SimSun" w:hAnsi="Times New Roman" w:cs="Times New Roman"/>
          <w:i/>
          <w:u w:val="single"/>
          <w:lang w:val="en-US" w:eastAsia="it-IT"/>
        </w:rPr>
        <w:t>Check against delivery</w:t>
      </w:r>
    </w:p>
    <w:p w14:paraId="3092E9D2" w14:textId="69888D27" w:rsidR="00DE1737" w:rsidRPr="006B1A1C" w:rsidRDefault="00771469" w:rsidP="00F76C6E">
      <w:pPr>
        <w:spacing w:after="0" w:line="240" w:lineRule="auto"/>
        <w:jc w:val="center"/>
        <w:rPr>
          <w:rFonts w:ascii="Times New Roman" w:eastAsia="SimSun" w:hAnsi="Times New Roman" w:cs="Times New Roman"/>
          <w:b/>
          <w:sz w:val="28"/>
          <w:szCs w:val="28"/>
          <w:lang w:val="en-US" w:eastAsia="it-IT"/>
        </w:rPr>
      </w:pPr>
      <w:r w:rsidRPr="006B1A1C">
        <w:rPr>
          <w:rFonts w:ascii="Times New Roman" w:eastAsia="SimSun" w:hAnsi="Times New Roman" w:cs="Times New Roman"/>
          <w:b/>
          <w:sz w:val="28"/>
          <w:szCs w:val="28"/>
          <w:lang w:val="en-US" w:eastAsia="it-IT"/>
        </w:rPr>
        <w:t>Universal Periodic Review</w:t>
      </w:r>
      <w:r w:rsidR="00DE1737" w:rsidRPr="006B1A1C">
        <w:rPr>
          <w:rFonts w:ascii="Times New Roman" w:eastAsia="SimSun" w:hAnsi="Times New Roman" w:cs="Times New Roman"/>
          <w:b/>
          <w:sz w:val="28"/>
          <w:szCs w:val="28"/>
          <w:lang w:val="en-US" w:eastAsia="it-IT"/>
        </w:rPr>
        <w:t xml:space="preserve"> – </w:t>
      </w:r>
      <w:r w:rsidR="004840A9">
        <w:rPr>
          <w:rFonts w:ascii="Times New Roman" w:eastAsia="SimSun" w:hAnsi="Times New Roman" w:cs="Times New Roman"/>
          <w:b/>
          <w:sz w:val="28"/>
          <w:szCs w:val="28"/>
          <w:lang w:val="en-US" w:eastAsia="it-IT"/>
        </w:rPr>
        <w:t>Bo</w:t>
      </w:r>
      <w:r w:rsidR="00297D2E">
        <w:rPr>
          <w:rFonts w:ascii="Times New Roman" w:eastAsia="SimSun" w:hAnsi="Times New Roman" w:cs="Times New Roman"/>
          <w:b/>
          <w:sz w:val="28"/>
          <w:szCs w:val="28"/>
          <w:lang w:val="en-US" w:eastAsia="it-IT"/>
        </w:rPr>
        <w:t>snia and Herzegovina</w:t>
      </w:r>
    </w:p>
    <w:p w14:paraId="0F20EE24" w14:textId="6550A203" w:rsidR="00DE1737" w:rsidRPr="006B1A1C" w:rsidRDefault="00AE5E4D" w:rsidP="00F76C6E">
      <w:pPr>
        <w:spacing w:after="0" w:line="240" w:lineRule="auto"/>
        <w:jc w:val="center"/>
        <w:rPr>
          <w:rFonts w:ascii="Times New Roman" w:eastAsia="SimSun" w:hAnsi="Times New Roman" w:cs="Times New Roman"/>
          <w:b/>
          <w:sz w:val="28"/>
          <w:szCs w:val="28"/>
          <w:lang w:val="en-US" w:eastAsia="it-IT"/>
        </w:rPr>
      </w:pPr>
      <w:r>
        <w:rPr>
          <w:rFonts w:ascii="Times New Roman" w:eastAsia="SimSun" w:hAnsi="Times New Roman" w:cs="Times New Roman"/>
          <w:b/>
          <w:sz w:val="28"/>
          <w:szCs w:val="28"/>
          <w:lang w:val="en-US" w:eastAsia="it-IT"/>
        </w:rPr>
        <w:t>November</w:t>
      </w:r>
      <w:r w:rsidR="00850489" w:rsidRPr="006B1A1C">
        <w:rPr>
          <w:rFonts w:ascii="Times New Roman" w:eastAsia="SimSun" w:hAnsi="Times New Roman" w:cs="Times New Roman"/>
          <w:b/>
          <w:sz w:val="28"/>
          <w:szCs w:val="28"/>
          <w:lang w:val="en-US" w:eastAsia="it-IT"/>
        </w:rPr>
        <w:t xml:space="preserve"> </w:t>
      </w:r>
      <w:r w:rsidR="00F76C6E">
        <w:rPr>
          <w:rFonts w:ascii="Times New Roman" w:eastAsia="SimSun" w:hAnsi="Times New Roman" w:cs="Times New Roman"/>
          <w:b/>
          <w:sz w:val="28"/>
          <w:szCs w:val="28"/>
          <w:lang w:val="en-US" w:eastAsia="it-IT"/>
        </w:rPr>
        <w:t xml:space="preserve">13, </w:t>
      </w:r>
      <w:r w:rsidR="004A5EF7" w:rsidRPr="006B1A1C">
        <w:rPr>
          <w:rFonts w:ascii="Times New Roman" w:eastAsia="SimSun" w:hAnsi="Times New Roman" w:cs="Times New Roman"/>
          <w:b/>
          <w:sz w:val="28"/>
          <w:szCs w:val="28"/>
          <w:lang w:val="en-US" w:eastAsia="it-IT"/>
        </w:rPr>
        <w:t>2019</w:t>
      </w:r>
      <w:bookmarkStart w:id="0" w:name="_GoBack"/>
      <w:bookmarkEnd w:id="0"/>
    </w:p>
    <w:p w14:paraId="7D5C8E2D" w14:textId="77777777" w:rsidR="00DE1737" w:rsidRPr="006B1A1C" w:rsidRDefault="00DE1737" w:rsidP="00DE1737">
      <w:pPr>
        <w:spacing w:after="0" w:line="240" w:lineRule="auto"/>
        <w:jc w:val="both"/>
        <w:rPr>
          <w:rFonts w:ascii="Times New Roman" w:eastAsia="SimSun" w:hAnsi="Times New Roman" w:cs="Times New Roman"/>
          <w:sz w:val="24"/>
          <w:szCs w:val="24"/>
          <w:lang w:val="en-US" w:eastAsia="it-IT"/>
        </w:rPr>
      </w:pPr>
    </w:p>
    <w:p w14:paraId="62C74FE7" w14:textId="77777777" w:rsidR="00DE1737" w:rsidRPr="006B1A1C" w:rsidRDefault="00771469" w:rsidP="00DE1737">
      <w:pPr>
        <w:spacing w:after="0" w:line="240" w:lineRule="auto"/>
        <w:jc w:val="both"/>
        <w:rPr>
          <w:rFonts w:ascii="Times New Roman" w:eastAsia="SimSun" w:hAnsi="Times New Roman" w:cs="Times New Roman"/>
          <w:sz w:val="28"/>
          <w:szCs w:val="28"/>
          <w:lang w:val="en-US" w:eastAsia="it-IT"/>
        </w:rPr>
      </w:pPr>
      <w:r w:rsidRPr="006B1A1C">
        <w:rPr>
          <w:rFonts w:ascii="Times New Roman" w:eastAsia="SimSun" w:hAnsi="Times New Roman" w:cs="Times New Roman"/>
          <w:sz w:val="28"/>
          <w:szCs w:val="28"/>
          <w:lang w:val="en-US" w:eastAsia="it-IT"/>
        </w:rPr>
        <w:t>Th</w:t>
      </w:r>
      <w:r>
        <w:rPr>
          <w:rFonts w:ascii="Times New Roman" w:eastAsia="SimSun" w:hAnsi="Times New Roman" w:cs="Times New Roman"/>
          <w:sz w:val="28"/>
          <w:szCs w:val="28"/>
          <w:lang w:val="en-US" w:eastAsia="it-IT"/>
        </w:rPr>
        <w:t>ank you Mr. President.</w:t>
      </w:r>
    </w:p>
    <w:p w14:paraId="13513EFE" w14:textId="77777777" w:rsidR="00DE1737" w:rsidRPr="006B1A1C" w:rsidRDefault="00DE1737" w:rsidP="00DE1737">
      <w:pPr>
        <w:spacing w:after="0" w:line="240" w:lineRule="auto"/>
        <w:jc w:val="both"/>
        <w:rPr>
          <w:rFonts w:ascii="Times New Roman" w:eastAsia="SimSun" w:hAnsi="Times New Roman" w:cs="Times New Roman"/>
          <w:sz w:val="28"/>
          <w:szCs w:val="28"/>
          <w:lang w:val="en-US" w:eastAsia="it-IT"/>
        </w:rPr>
      </w:pPr>
    </w:p>
    <w:p w14:paraId="2EEA433B" w14:textId="58CBD85D" w:rsidR="00B00CCF" w:rsidRPr="006B1A1C" w:rsidRDefault="00771469" w:rsidP="00DE1737">
      <w:pPr>
        <w:spacing w:after="0" w:line="240" w:lineRule="auto"/>
        <w:jc w:val="both"/>
        <w:rPr>
          <w:rFonts w:ascii="Times New Roman" w:eastAsia="SimSun" w:hAnsi="Times New Roman" w:cs="Times New Roman"/>
          <w:sz w:val="28"/>
          <w:szCs w:val="28"/>
          <w:lang w:val="en-US" w:eastAsia="it-IT"/>
        </w:rPr>
      </w:pPr>
      <w:r w:rsidRPr="006B1A1C">
        <w:rPr>
          <w:rFonts w:ascii="Times New Roman" w:eastAsia="SimSun" w:hAnsi="Times New Roman" w:cs="Times New Roman"/>
          <w:sz w:val="28"/>
          <w:szCs w:val="28"/>
          <w:lang w:val="en-US" w:eastAsia="it-IT"/>
        </w:rPr>
        <w:t>Italy welcom</w:t>
      </w:r>
      <w:r>
        <w:rPr>
          <w:rFonts w:ascii="Times New Roman" w:eastAsia="SimSun" w:hAnsi="Times New Roman" w:cs="Times New Roman"/>
          <w:sz w:val="28"/>
          <w:szCs w:val="28"/>
          <w:lang w:val="en-US" w:eastAsia="it-IT"/>
        </w:rPr>
        <w:t xml:space="preserve">es the Delegation of </w:t>
      </w:r>
      <w:r w:rsidR="004840A9">
        <w:rPr>
          <w:rFonts w:ascii="Times New Roman" w:eastAsia="SimSun" w:hAnsi="Times New Roman" w:cs="Times New Roman"/>
          <w:sz w:val="28"/>
          <w:szCs w:val="28"/>
          <w:lang w:val="en-US" w:eastAsia="it-IT"/>
        </w:rPr>
        <w:t>Bo</w:t>
      </w:r>
      <w:r w:rsidR="00297D2E">
        <w:rPr>
          <w:rFonts w:ascii="Times New Roman" w:eastAsia="SimSun" w:hAnsi="Times New Roman" w:cs="Times New Roman"/>
          <w:sz w:val="28"/>
          <w:szCs w:val="28"/>
          <w:lang w:val="en-US" w:eastAsia="it-IT"/>
        </w:rPr>
        <w:t>snia and Herzegovina</w:t>
      </w:r>
      <w:r>
        <w:rPr>
          <w:rFonts w:ascii="Times New Roman" w:eastAsia="SimSun" w:hAnsi="Times New Roman" w:cs="Times New Roman"/>
          <w:sz w:val="28"/>
          <w:szCs w:val="28"/>
          <w:lang w:val="en-US" w:eastAsia="it-IT"/>
        </w:rPr>
        <w:t>.</w:t>
      </w:r>
    </w:p>
    <w:p w14:paraId="79E2DA88" w14:textId="0F247CED" w:rsidR="00593A8A" w:rsidRPr="00593A8A" w:rsidRDefault="00771469" w:rsidP="00593A8A">
      <w:pPr>
        <w:pStyle w:val="Elencoacolori-Colore11"/>
        <w:spacing w:after="0" w:line="240" w:lineRule="auto"/>
        <w:ind w:left="0"/>
        <w:jc w:val="both"/>
        <w:rPr>
          <w:rFonts w:ascii="Times New Roman" w:eastAsia="SimSun" w:hAnsi="Times New Roman" w:cs="Times New Roman"/>
          <w:sz w:val="28"/>
          <w:szCs w:val="28"/>
          <w:lang w:val="en-US" w:eastAsia="it-IT"/>
        </w:rPr>
      </w:pPr>
      <w:r w:rsidRPr="006B1A1C">
        <w:rPr>
          <w:rFonts w:ascii="Times New Roman" w:eastAsia="SimSun" w:hAnsi="Times New Roman" w:cs="Times New Roman"/>
          <w:sz w:val="28"/>
          <w:szCs w:val="28"/>
          <w:lang w:val="en-US" w:eastAsia="it-IT"/>
        </w:rPr>
        <w:t xml:space="preserve">Italy </w:t>
      </w:r>
      <w:r w:rsidR="00593A8A">
        <w:rPr>
          <w:rFonts w:ascii="Times New Roman" w:eastAsia="SimSun" w:hAnsi="Times New Roman" w:cs="Times New Roman"/>
          <w:sz w:val="28"/>
          <w:szCs w:val="28"/>
          <w:lang w:val="en-US" w:eastAsia="it-IT"/>
        </w:rPr>
        <w:t xml:space="preserve">welcomes the adoption of the </w:t>
      </w:r>
      <w:r w:rsidR="00593A8A" w:rsidRPr="00593A8A">
        <w:rPr>
          <w:rFonts w:ascii="Times New Roman" w:eastAsia="SimSun" w:hAnsi="Times New Roman" w:cs="Times New Roman"/>
          <w:sz w:val="28"/>
          <w:szCs w:val="28"/>
          <w:lang w:val="en-US" w:eastAsia="it-IT"/>
        </w:rPr>
        <w:t xml:space="preserve">Action Plan to </w:t>
      </w:r>
      <w:r w:rsidR="00593A8A">
        <w:rPr>
          <w:rFonts w:ascii="Times New Roman" w:eastAsia="SimSun" w:hAnsi="Times New Roman" w:cs="Times New Roman"/>
          <w:sz w:val="28"/>
          <w:szCs w:val="28"/>
          <w:lang w:val="en-US" w:eastAsia="it-IT"/>
        </w:rPr>
        <w:t>combat human trafficking and</w:t>
      </w:r>
      <w:r w:rsidR="00922102">
        <w:rPr>
          <w:rFonts w:ascii="Times New Roman" w:eastAsia="SimSun" w:hAnsi="Times New Roman" w:cs="Times New Roman"/>
          <w:sz w:val="28"/>
          <w:szCs w:val="28"/>
          <w:lang w:val="en-US" w:eastAsia="it-IT"/>
        </w:rPr>
        <w:t xml:space="preserve"> related</w:t>
      </w:r>
      <w:r w:rsidR="00593A8A">
        <w:rPr>
          <w:rFonts w:ascii="Times New Roman" w:eastAsia="SimSun" w:hAnsi="Times New Roman" w:cs="Times New Roman"/>
          <w:sz w:val="28"/>
          <w:szCs w:val="28"/>
          <w:lang w:val="en-US" w:eastAsia="it-IT"/>
        </w:rPr>
        <w:t xml:space="preserve"> </w:t>
      </w:r>
      <w:r w:rsidR="00593A8A" w:rsidRPr="00593A8A">
        <w:rPr>
          <w:rFonts w:ascii="Times New Roman" w:eastAsia="SimSun" w:hAnsi="Times New Roman" w:cs="Times New Roman"/>
          <w:sz w:val="28"/>
          <w:szCs w:val="28"/>
          <w:lang w:val="en-US" w:eastAsia="it-IT"/>
        </w:rPr>
        <w:t>amendments to the criminal code</w:t>
      </w:r>
      <w:r w:rsidR="00922102">
        <w:rPr>
          <w:rFonts w:ascii="Times New Roman" w:eastAsia="SimSun" w:hAnsi="Times New Roman" w:cs="Times New Roman"/>
          <w:sz w:val="28"/>
          <w:szCs w:val="28"/>
          <w:lang w:val="en-US" w:eastAsia="it-IT"/>
        </w:rPr>
        <w:t xml:space="preserve">, as well as </w:t>
      </w:r>
      <w:r w:rsidR="00593A8A" w:rsidRPr="00593A8A">
        <w:rPr>
          <w:rFonts w:ascii="Times New Roman" w:eastAsia="SimSun" w:hAnsi="Times New Roman" w:cs="Times New Roman"/>
          <w:sz w:val="28"/>
          <w:szCs w:val="28"/>
          <w:lang w:val="en-US" w:eastAsia="it-IT"/>
        </w:rPr>
        <w:t xml:space="preserve">introduction of the offence of enforced disappearance as an autonomous crime. </w:t>
      </w:r>
    </w:p>
    <w:p w14:paraId="343267F1" w14:textId="5CC2363A" w:rsidR="008059CA" w:rsidRPr="003F319A" w:rsidRDefault="004729E1" w:rsidP="003F319A">
      <w:pPr>
        <w:rPr>
          <w:rFonts w:ascii="Times New Roman" w:eastAsia="SimSun" w:hAnsi="Times New Roman" w:cs="Times New Roman"/>
          <w:sz w:val="28"/>
          <w:szCs w:val="28"/>
          <w:lang w:val="en-US" w:eastAsia="it-IT"/>
        </w:rPr>
      </w:pPr>
      <w:r w:rsidRPr="004729E1">
        <w:rPr>
          <w:rFonts w:ascii="Times New Roman" w:eastAsia="SimSun" w:hAnsi="Times New Roman" w:cs="Times New Roman"/>
          <w:sz w:val="28"/>
          <w:szCs w:val="28"/>
          <w:lang w:val="en-US" w:eastAsia="it-IT"/>
        </w:rPr>
        <w:t xml:space="preserve">Italy </w:t>
      </w:r>
      <w:r>
        <w:rPr>
          <w:rFonts w:ascii="Times New Roman" w:eastAsia="SimSun" w:hAnsi="Times New Roman" w:cs="Times New Roman"/>
          <w:sz w:val="28"/>
          <w:szCs w:val="28"/>
          <w:lang w:val="en-US" w:eastAsia="it-IT"/>
        </w:rPr>
        <w:t xml:space="preserve">also </w:t>
      </w:r>
      <w:r w:rsidRPr="004729E1">
        <w:rPr>
          <w:rFonts w:ascii="Times New Roman" w:eastAsia="SimSun" w:hAnsi="Times New Roman" w:cs="Times New Roman"/>
          <w:sz w:val="28"/>
          <w:szCs w:val="28"/>
          <w:lang w:val="en-US" w:eastAsia="it-IT"/>
        </w:rPr>
        <w:t xml:space="preserve">welcomes the amendments made since the previous review’s cycle to the law on prohibition of discrimination, that extended the listed grounds for discrimination to age, disability, sexual orientation and gender identity. </w:t>
      </w:r>
    </w:p>
    <w:p w14:paraId="10FFF098" w14:textId="77777777" w:rsidR="00F51CBD" w:rsidRDefault="00F51CBD" w:rsidP="00F51CBD">
      <w:pPr>
        <w:pStyle w:val="Elencoacolori-Colore11"/>
        <w:spacing w:after="0" w:line="240" w:lineRule="auto"/>
        <w:ind w:left="0"/>
        <w:jc w:val="both"/>
        <w:rPr>
          <w:rFonts w:ascii="Times New Roman" w:eastAsia="SimSun" w:hAnsi="Times New Roman" w:cs="Times New Roman"/>
          <w:sz w:val="28"/>
          <w:szCs w:val="28"/>
          <w:lang w:val="en-US" w:eastAsia="it-IT"/>
        </w:rPr>
      </w:pPr>
      <w:r>
        <w:rPr>
          <w:rFonts w:ascii="Times New Roman" w:eastAsia="SimSun" w:hAnsi="Times New Roman" w:cs="Times New Roman"/>
          <w:sz w:val="28"/>
          <w:szCs w:val="28"/>
          <w:lang w:val="en-US" w:eastAsia="it-IT"/>
        </w:rPr>
        <w:t>Mr. President,</w:t>
      </w:r>
    </w:p>
    <w:p w14:paraId="45BDA048" w14:textId="4E966960" w:rsidR="00F51CBD" w:rsidRDefault="00F51CBD" w:rsidP="00F51CBD">
      <w:pPr>
        <w:pStyle w:val="Elencoacolori-Colore11"/>
        <w:spacing w:after="0" w:line="240" w:lineRule="auto"/>
        <w:ind w:left="0"/>
        <w:jc w:val="both"/>
        <w:rPr>
          <w:rFonts w:ascii="Times New Roman" w:eastAsia="SimSun" w:hAnsi="Times New Roman" w:cs="Times New Roman"/>
          <w:sz w:val="28"/>
          <w:szCs w:val="28"/>
          <w:lang w:val="en-US" w:eastAsia="it-IT"/>
        </w:rPr>
      </w:pPr>
      <w:r>
        <w:rPr>
          <w:rFonts w:ascii="Times New Roman" w:eastAsia="SimSun" w:hAnsi="Times New Roman" w:cs="Times New Roman"/>
          <w:sz w:val="28"/>
          <w:szCs w:val="28"/>
          <w:lang w:val="en-US" w:eastAsia="it-IT"/>
        </w:rPr>
        <w:t>Italy seizes this opportunity to offer Bosnia and Herzegovina the following recommendations:</w:t>
      </w:r>
    </w:p>
    <w:p w14:paraId="7B556F6C" w14:textId="77777777" w:rsidR="00922102" w:rsidRDefault="00922102" w:rsidP="00F51CBD">
      <w:pPr>
        <w:pStyle w:val="Elencoacolori-Colore11"/>
        <w:spacing w:after="0" w:line="240" w:lineRule="auto"/>
        <w:ind w:left="0"/>
        <w:jc w:val="both"/>
        <w:rPr>
          <w:rFonts w:ascii="Times New Roman" w:eastAsia="SimSun" w:hAnsi="Times New Roman" w:cs="Times New Roman"/>
          <w:sz w:val="28"/>
          <w:szCs w:val="28"/>
          <w:lang w:val="en-US" w:eastAsia="it-IT"/>
        </w:rPr>
      </w:pPr>
    </w:p>
    <w:p w14:paraId="1C4D383F" w14:textId="77777777" w:rsidR="00922102" w:rsidRPr="00922102" w:rsidRDefault="00922102" w:rsidP="00922102">
      <w:pPr>
        <w:pStyle w:val="Paragrafoelenco"/>
        <w:numPr>
          <w:ilvl w:val="0"/>
          <w:numId w:val="14"/>
        </w:numPr>
        <w:spacing w:after="160" w:line="23" w:lineRule="atLeast"/>
        <w:contextualSpacing/>
        <w:jc w:val="both"/>
        <w:rPr>
          <w:rFonts w:ascii="Times New Roman" w:hAnsi="Times New Roman" w:cs="Times New Roman"/>
          <w:i/>
          <w:color w:val="000000" w:themeColor="text1"/>
          <w:sz w:val="28"/>
          <w:szCs w:val="28"/>
          <w:lang w:val="en-US"/>
        </w:rPr>
      </w:pPr>
      <w:r w:rsidRPr="00922102">
        <w:rPr>
          <w:rFonts w:ascii="Times New Roman" w:hAnsi="Times New Roman" w:cs="Times New Roman"/>
          <w:i/>
          <w:color w:val="000000" w:themeColor="text1"/>
          <w:sz w:val="28"/>
          <w:szCs w:val="28"/>
          <w:lang w:val="en-US"/>
        </w:rPr>
        <w:t>Take all the necessary measures to foster intercultural dialogue, tolerance and understanding among the different communities, including by enabling positive environment for reconciliation and for the protection and inclusion of all vulnerable groups.</w:t>
      </w:r>
    </w:p>
    <w:p w14:paraId="597378C4" w14:textId="77777777" w:rsidR="00922102" w:rsidRPr="00922102" w:rsidRDefault="00922102" w:rsidP="00922102">
      <w:pPr>
        <w:pStyle w:val="Paragrafoelenco"/>
        <w:numPr>
          <w:ilvl w:val="0"/>
          <w:numId w:val="14"/>
        </w:numPr>
        <w:spacing w:after="160" w:line="23" w:lineRule="atLeast"/>
        <w:contextualSpacing/>
        <w:jc w:val="both"/>
        <w:rPr>
          <w:rFonts w:ascii="Times New Roman" w:hAnsi="Times New Roman" w:cs="Times New Roman"/>
          <w:i/>
          <w:color w:val="000000" w:themeColor="text1"/>
          <w:sz w:val="28"/>
          <w:szCs w:val="28"/>
          <w:lang w:val="en-US"/>
        </w:rPr>
      </w:pPr>
      <w:r w:rsidRPr="00922102">
        <w:rPr>
          <w:rFonts w:ascii="Times New Roman" w:hAnsi="Times New Roman" w:cs="Times New Roman"/>
          <w:i/>
          <w:color w:val="000000" w:themeColor="text1"/>
          <w:sz w:val="28"/>
          <w:szCs w:val="28"/>
          <w:lang w:val="en-US"/>
        </w:rPr>
        <w:t>Ensure that access to justice is assured to every citizen, including by providing free legal assistance to the most vulnerable groups and by fully implementing anti-corruption policies.</w:t>
      </w:r>
    </w:p>
    <w:p w14:paraId="3DECEAAB" w14:textId="77777777" w:rsidR="00922102" w:rsidRPr="00922102" w:rsidRDefault="00922102" w:rsidP="00922102">
      <w:pPr>
        <w:pStyle w:val="Paragrafoelenco"/>
        <w:numPr>
          <w:ilvl w:val="0"/>
          <w:numId w:val="14"/>
        </w:numPr>
        <w:spacing w:after="160" w:line="23" w:lineRule="atLeast"/>
        <w:contextualSpacing/>
        <w:jc w:val="both"/>
        <w:rPr>
          <w:rFonts w:ascii="Times New Roman" w:hAnsi="Times New Roman" w:cs="Times New Roman"/>
          <w:i/>
          <w:color w:val="000000" w:themeColor="text1"/>
          <w:sz w:val="28"/>
          <w:szCs w:val="28"/>
          <w:lang w:val="en-US"/>
        </w:rPr>
      </w:pPr>
      <w:r w:rsidRPr="00922102">
        <w:rPr>
          <w:rFonts w:ascii="Times New Roman" w:hAnsi="Times New Roman" w:cs="Times New Roman"/>
          <w:i/>
          <w:color w:val="000000" w:themeColor="text1"/>
          <w:sz w:val="28"/>
          <w:szCs w:val="28"/>
          <w:lang w:val="en-US"/>
        </w:rPr>
        <w:t>Take measures to strengthen the inclusiveness of the education system, including by facilitating access to education for Roma children and children with disabilities.</w:t>
      </w:r>
    </w:p>
    <w:p w14:paraId="44F37870" w14:textId="77777777" w:rsidR="00922102" w:rsidRPr="00922102" w:rsidRDefault="00922102" w:rsidP="00922102">
      <w:pPr>
        <w:pStyle w:val="Paragrafoelenco"/>
        <w:numPr>
          <w:ilvl w:val="0"/>
          <w:numId w:val="14"/>
        </w:numPr>
        <w:spacing w:after="160" w:line="23" w:lineRule="atLeast"/>
        <w:contextualSpacing/>
        <w:jc w:val="both"/>
        <w:rPr>
          <w:rFonts w:ascii="Times New Roman" w:hAnsi="Times New Roman" w:cs="Times New Roman"/>
          <w:i/>
          <w:color w:val="000000" w:themeColor="text1"/>
          <w:sz w:val="28"/>
          <w:szCs w:val="28"/>
          <w:lang w:val="en-US"/>
        </w:rPr>
      </w:pPr>
      <w:r w:rsidRPr="00922102">
        <w:rPr>
          <w:rFonts w:ascii="Times New Roman" w:hAnsi="Times New Roman" w:cs="Times New Roman"/>
          <w:i/>
          <w:color w:val="000000" w:themeColor="text1"/>
          <w:sz w:val="28"/>
          <w:szCs w:val="28"/>
          <w:lang w:val="en-US"/>
        </w:rPr>
        <w:t>Remove obstacles for the achievement of full political, economic, and social participation of women.</w:t>
      </w:r>
    </w:p>
    <w:p w14:paraId="5F266D48" w14:textId="77777777" w:rsidR="00922102" w:rsidRDefault="00922102" w:rsidP="00F51CBD">
      <w:pPr>
        <w:pStyle w:val="Elencoacolori-Colore11"/>
        <w:spacing w:after="0" w:line="240" w:lineRule="auto"/>
        <w:ind w:left="0"/>
        <w:jc w:val="both"/>
        <w:rPr>
          <w:rFonts w:ascii="Times New Roman" w:eastAsia="SimSun" w:hAnsi="Times New Roman" w:cs="Times New Roman"/>
          <w:sz w:val="28"/>
          <w:szCs w:val="28"/>
          <w:lang w:val="en-US" w:eastAsia="it-IT"/>
        </w:rPr>
      </w:pPr>
    </w:p>
    <w:p w14:paraId="548A7AE3" w14:textId="2C93911A" w:rsidR="00586E83" w:rsidRPr="006B1A1C" w:rsidRDefault="006B1A1C" w:rsidP="00586E83">
      <w:pPr>
        <w:spacing w:after="0" w:line="240" w:lineRule="auto"/>
        <w:jc w:val="both"/>
        <w:rPr>
          <w:rFonts w:ascii="Times New Roman" w:eastAsia="SimSun" w:hAnsi="Times New Roman" w:cs="Times New Roman"/>
          <w:sz w:val="28"/>
          <w:szCs w:val="28"/>
          <w:lang w:val="en-US" w:eastAsia="it-IT"/>
        </w:rPr>
      </w:pPr>
      <w:r w:rsidRPr="006B1A1C">
        <w:rPr>
          <w:rFonts w:ascii="Times New Roman" w:eastAsia="SimSun" w:hAnsi="Times New Roman" w:cs="Times New Roman"/>
          <w:sz w:val="28"/>
          <w:szCs w:val="28"/>
          <w:lang w:val="en-US" w:eastAsia="it-IT"/>
        </w:rPr>
        <w:t xml:space="preserve">Italy wishes </w:t>
      </w:r>
      <w:r w:rsidR="004840A9">
        <w:rPr>
          <w:rFonts w:ascii="Times New Roman" w:eastAsia="SimSun" w:hAnsi="Times New Roman" w:cs="Times New Roman"/>
          <w:sz w:val="28"/>
          <w:szCs w:val="28"/>
          <w:lang w:val="en-US" w:eastAsia="it-IT"/>
        </w:rPr>
        <w:t>Bo</w:t>
      </w:r>
      <w:r w:rsidR="00297D2E">
        <w:rPr>
          <w:rFonts w:ascii="Times New Roman" w:eastAsia="SimSun" w:hAnsi="Times New Roman" w:cs="Times New Roman"/>
          <w:sz w:val="28"/>
          <w:szCs w:val="28"/>
          <w:lang w:val="en-US" w:eastAsia="it-IT"/>
        </w:rPr>
        <w:t xml:space="preserve">snia and Herzegovina </w:t>
      </w:r>
      <w:r w:rsidRPr="006B1A1C">
        <w:rPr>
          <w:rFonts w:ascii="Times New Roman" w:eastAsia="SimSun" w:hAnsi="Times New Roman" w:cs="Times New Roman"/>
          <w:sz w:val="28"/>
          <w:szCs w:val="28"/>
          <w:lang w:val="en-US" w:eastAsia="it-IT"/>
        </w:rPr>
        <w:t>a s</w:t>
      </w:r>
      <w:r>
        <w:rPr>
          <w:rFonts w:ascii="Times New Roman" w:eastAsia="SimSun" w:hAnsi="Times New Roman" w:cs="Times New Roman"/>
          <w:sz w:val="28"/>
          <w:szCs w:val="28"/>
          <w:lang w:val="en-US" w:eastAsia="it-IT"/>
        </w:rPr>
        <w:t>uccessful review.</w:t>
      </w:r>
    </w:p>
    <w:p w14:paraId="5F99486E" w14:textId="77777777" w:rsidR="009A5FEC" w:rsidRPr="006B1A1C" w:rsidRDefault="009A5FEC" w:rsidP="00B00CCF">
      <w:pPr>
        <w:spacing w:after="0" w:line="240" w:lineRule="auto"/>
        <w:jc w:val="both"/>
        <w:rPr>
          <w:rFonts w:ascii="Times New Roman" w:eastAsia="SimSun" w:hAnsi="Times New Roman" w:cs="Times New Roman"/>
          <w:sz w:val="28"/>
          <w:szCs w:val="28"/>
          <w:lang w:val="en-US" w:eastAsia="it-IT"/>
        </w:rPr>
      </w:pPr>
    </w:p>
    <w:p w14:paraId="64EA6B63" w14:textId="0E4B7DEA" w:rsidR="00586E83" w:rsidRPr="003D1582" w:rsidRDefault="006B1A1C" w:rsidP="00160BBB">
      <w:pPr>
        <w:spacing w:after="0" w:line="240" w:lineRule="auto"/>
        <w:jc w:val="both"/>
        <w:rPr>
          <w:lang w:val="es-ES"/>
        </w:rPr>
      </w:pPr>
      <w:r>
        <w:rPr>
          <w:rFonts w:ascii="Times New Roman" w:eastAsia="SimSun" w:hAnsi="Times New Roman" w:cs="Times New Roman"/>
          <w:sz w:val="28"/>
          <w:szCs w:val="28"/>
          <w:lang w:val="es-ES" w:eastAsia="it-IT"/>
        </w:rPr>
        <w:t>Thank you.</w:t>
      </w:r>
      <w:r w:rsidR="00F835DB" w:rsidRPr="00F835DB">
        <w:rPr>
          <w:lang w:val="es-ES"/>
        </w:rPr>
        <w:t xml:space="preserve"> </w:t>
      </w:r>
    </w:p>
    <w:sectPr w:rsidR="00586E83" w:rsidRPr="003D15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0FB5"/>
    <w:multiLevelType w:val="hybridMultilevel"/>
    <w:tmpl w:val="91DC1F7C"/>
    <w:lvl w:ilvl="0" w:tplc="865E5EDE">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12BE24F3"/>
    <w:multiLevelType w:val="hybridMultilevel"/>
    <w:tmpl w:val="90406DF2"/>
    <w:lvl w:ilvl="0" w:tplc="865E5E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FA3996"/>
    <w:multiLevelType w:val="hybridMultilevel"/>
    <w:tmpl w:val="B9F8F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EA79E3"/>
    <w:multiLevelType w:val="hybridMultilevel"/>
    <w:tmpl w:val="A5F054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E62246"/>
    <w:multiLevelType w:val="hybridMultilevel"/>
    <w:tmpl w:val="285EF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1F102D"/>
    <w:multiLevelType w:val="hybridMultilevel"/>
    <w:tmpl w:val="4D88B400"/>
    <w:lvl w:ilvl="0" w:tplc="327AC11E">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E16B41"/>
    <w:multiLevelType w:val="hybridMultilevel"/>
    <w:tmpl w:val="D472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15280"/>
    <w:multiLevelType w:val="hybridMultilevel"/>
    <w:tmpl w:val="957E868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8" w15:restartNumberingAfterBreak="0">
    <w:nsid w:val="55171AC8"/>
    <w:multiLevelType w:val="hybridMultilevel"/>
    <w:tmpl w:val="52C6C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503300"/>
    <w:multiLevelType w:val="hybridMultilevel"/>
    <w:tmpl w:val="6ABE74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D83141E"/>
    <w:multiLevelType w:val="hybridMultilevel"/>
    <w:tmpl w:val="10421BAA"/>
    <w:lvl w:ilvl="0" w:tplc="865E5E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DB46E2"/>
    <w:multiLevelType w:val="hybridMultilevel"/>
    <w:tmpl w:val="6B98FDC0"/>
    <w:lvl w:ilvl="0" w:tplc="E9BEDAEE">
      <w:start w:val="1"/>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F372BF8"/>
    <w:multiLevelType w:val="hybridMultilevel"/>
    <w:tmpl w:val="F64C642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6"/>
  </w:num>
  <w:num w:numId="4">
    <w:abstractNumId w:val="11"/>
  </w:num>
  <w:num w:numId="5">
    <w:abstractNumId w:val="4"/>
  </w:num>
  <w:num w:numId="6">
    <w:abstractNumId w:val="3"/>
  </w:num>
  <w:num w:numId="7">
    <w:abstractNumId w:val="10"/>
  </w:num>
  <w:num w:numId="8">
    <w:abstractNumId w:val="1"/>
  </w:num>
  <w:num w:numId="9">
    <w:abstractNumId w:val="5"/>
  </w:num>
  <w:num w:numId="10">
    <w:abstractNumId w:val="7"/>
  </w:num>
  <w:num w:numId="11">
    <w:abstractNumId w:val="7"/>
  </w:num>
  <w:num w:numId="12">
    <w:abstractNumId w:val="0"/>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737"/>
    <w:rsid w:val="00004CD4"/>
    <w:rsid w:val="00005E57"/>
    <w:rsid w:val="00012042"/>
    <w:rsid w:val="000630B3"/>
    <w:rsid w:val="000758F6"/>
    <w:rsid w:val="00082E79"/>
    <w:rsid w:val="000852C7"/>
    <w:rsid w:val="000A1509"/>
    <w:rsid w:val="000B0FBE"/>
    <w:rsid w:val="000B4DE9"/>
    <w:rsid w:val="000D6DD5"/>
    <w:rsid w:val="000F361A"/>
    <w:rsid w:val="00135079"/>
    <w:rsid w:val="001606F9"/>
    <w:rsid w:val="00160BBB"/>
    <w:rsid w:val="00162A32"/>
    <w:rsid w:val="00176034"/>
    <w:rsid w:val="0017726B"/>
    <w:rsid w:val="001802E6"/>
    <w:rsid w:val="00187765"/>
    <w:rsid w:val="00190F3A"/>
    <w:rsid w:val="0019496D"/>
    <w:rsid w:val="00196EAA"/>
    <w:rsid w:val="001A4BF1"/>
    <w:rsid w:val="001C2832"/>
    <w:rsid w:val="001D128F"/>
    <w:rsid w:val="001D19EA"/>
    <w:rsid w:val="001D3F41"/>
    <w:rsid w:val="001E070D"/>
    <w:rsid w:val="002324B8"/>
    <w:rsid w:val="0023491E"/>
    <w:rsid w:val="00255C24"/>
    <w:rsid w:val="0026648D"/>
    <w:rsid w:val="00267E67"/>
    <w:rsid w:val="0028356A"/>
    <w:rsid w:val="00297D2E"/>
    <w:rsid w:val="002A43F4"/>
    <w:rsid w:val="002B4022"/>
    <w:rsid w:val="002D5D41"/>
    <w:rsid w:val="002E177B"/>
    <w:rsid w:val="002E177F"/>
    <w:rsid w:val="002E319F"/>
    <w:rsid w:val="002E7B42"/>
    <w:rsid w:val="002F2759"/>
    <w:rsid w:val="002F7C11"/>
    <w:rsid w:val="00306AB2"/>
    <w:rsid w:val="00314386"/>
    <w:rsid w:val="003161E7"/>
    <w:rsid w:val="00351EB6"/>
    <w:rsid w:val="00361B18"/>
    <w:rsid w:val="00364ACE"/>
    <w:rsid w:val="00364CE2"/>
    <w:rsid w:val="003655D6"/>
    <w:rsid w:val="00371B74"/>
    <w:rsid w:val="00384CDC"/>
    <w:rsid w:val="00386653"/>
    <w:rsid w:val="00391902"/>
    <w:rsid w:val="003971C8"/>
    <w:rsid w:val="003A2BB6"/>
    <w:rsid w:val="003A7E98"/>
    <w:rsid w:val="003C53E9"/>
    <w:rsid w:val="003C76B1"/>
    <w:rsid w:val="003D1582"/>
    <w:rsid w:val="003F319A"/>
    <w:rsid w:val="00420204"/>
    <w:rsid w:val="004729E1"/>
    <w:rsid w:val="004840A9"/>
    <w:rsid w:val="0048473F"/>
    <w:rsid w:val="004863FE"/>
    <w:rsid w:val="004953AB"/>
    <w:rsid w:val="004A5EF7"/>
    <w:rsid w:val="004C6FEE"/>
    <w:rsid w:val="004D0107"/>
    <w:rsid w:val="004D488A"/>
    <w:rsid w:val="004F3639"/>
    <w:rsid w:val="00514423"/>
    <w:rsid w:val="005372C3"/>
    <w:rsid w:val="00542407"/>
    <w:rsid w:val="005465C9"/>
    <w:rsid w:val="00552A8F"/>
    <w:rsid w:val="00585A1E"/>
    <w:rsid w:val="00586E83"/>
    <w:rsid w:val="00593A8A"/>
    <w:rsid w:val="00597E87"/>
    <w:rsid w:val="005C6295"/>
    <w:rsid w:val="005C796C"/>
    <w:rsid w:val="005E2271"/>
    <w:rsid w:val="005F114E"/>
    <w:rsid w:val="00605F7F"/>
    <w:rsid w:val="00613D2C"/>
    <w:rsid w:val="00684660"/>
    <w:rsid w:val="006B1A1C"/>
    <w:rsid w:val="006C054F"/>
    <w:rsid w:val="0070200F"/>
    <w:rsid w:val="00706F1D"/>
    <w:rsid w:val="007217EB"/>
    <w:rsid w:val="00732C40"/>
    <w:rsid w:val="00744223"/>
    <w:rsid w:val="00757EA9"/>
    <w:rsid w:val="00761C78"/>
    <w:rsid w:val="00771469"/>
    <w:rsid w:val="00781C3E"/>
    <w:rsid w:val="007851CF"/>
    <w:rsid w:val="00786385"/>
    <w:rsid w:val="007A07C3"/>
    <w:rsid w:val="007B5E20"/>
    <w:rsid w:val="007C41A0"/>
    <w:rsid w:val="007D546A"/>
    <w:rsid w:val="007F33EC"/>
    <w:rsid w:val="007F6B72"/>
    <w:rsid w:val="008059CA"/>
    <w:rsid w:val="0082490C"/>
    <w:rsid w:val="00841866"/>
    <w:rsid w:val="00850489"/>
    <w:rsid w:val="0087742B"/>
    <w:rsid w:val="008811C7"/>
    <w:rsid w:val="008840EC"/>
    <w:rsid w:val="00891033"/>
    <w:rsid w:val="00891444"/>
    <w:rsid w:val="00896624"/>
    <w:rsid w:val="00897273"/>
    <w:rsid w:val="008A69F7"/>
    <w:rsid w:val="008E18D9"/>
    <w:rsid w:val="008E3D05"/>
    <w:rsid w:val="00922102"/>
    <w:rsid w:val="00937E79"/>
    <w:rsid w:val="00953FA3"/>
    <w:rsid w:val="00962F82"/>
    <w:rsid w:val="00963B85"/>
    <w:rsid w:val="00974302"/>
    <w:rsid w:val="00974665"/>
    <w:rsid w:val="0097757B"/>
    <w:rsid w:val="00980DFE"/>
    <w:rsid w:val="009955AD"/>
    <w:rsid w:val="009A5FEC"/>
    <w:rsid w:val="009B7439"/>
    <w:rsid w:val="009D14FC"/>
    <w:rsid w:val="009D2934"/>
    <w:rsid w:val="00A20C3F"/>
    <w:rsid w:val="00A217BE"/>
    <w:rsid w:val="00A36ADB"/>
    <w:rsid w:val="00A372D6"/>
    <w:rsid w:val="00A37895"/>
    <w:rsid w:val="00A37C56"/>
    <w:rsid w:val="00A43745"/>
    <w:rsid w:val="00A521E9"/>
    <w:rsid w:val="00A62797"/>
    <w:rsid w:val="00A76999"/>
    <w:rsid w:val="00AA3877"/>
    <w:rsid w:val="00AA3BCC"/>
    <w:rsid w:val="00AC519B"/>
    <w:rsid w:val="00AC6DF9"/>
    <w:rsid w:val="00AD00AD"/>
    <w:rsid w:val="00AE5E4D"/>
    <w:rsid w:val="00AE6F25"/>
    <w:rsid w:val="00AE781C"/>
    <w:rsid w:val="00AF01BE"/>
    <w:rsid w:val="00AF4CB0"/>
    <w:rsid w:val="00B00CCF"/>
    <w:rsid w:val="00B10B54"/>
    <w:rsid w:val="00B163F6"/>
    <w:rsid w:val="00B4353B"/>
    <w:rsid w:val="00B710A7"/>
    <w:rsid w:val="00BA0614"/>
    <w:rsid w:val="00BA5363"/>
    <w:rsid w:val="00BB2E94"/>
    <w:rsid w:val="00BB3174"/>
    <w:rsid w:val="00C06BE4"/>
    <w:rsid w:val="00C11E57"/>
    <w:rsid w:val="00C20087"/>
    <w:rsid w:val="00C40BE6"/>
    <w:rsid w:val="00C477C4"/>
    <w:rsid w:val="00C665CC"/>
    <w:rsid w:val="00C7016B"/>
    <w:rsid w:val="00C85D34"/>
    <w:rsid w:val="00CB34B7"/>
    <w:rsid w:val="00CC1A77"/>
    <w:rsid w:val="00CC20A4"/>
    <w:rsid w:val="00CC763E"/>
    <w:rsid w:val="00CE5BA3"/>
    <w:rsid w:val="00CF599F"/>
    <w:rsid w:val="00D00661"/>
    <w:rsid w:val="00D21B92"/>
    <w:rsid w:val="00D36F0C"/>
    <w:rsid w:val="00D44124"/>
    <w:rsid w:val="00D47222"/>
    <w:rsid w:val="00D6144A"/>
    <w:rsid w:val="00D64E53"/>
    <w:rsid w:val="00D73E4D"/>
    <w:rsid w:val="00D85FD0"/>
    <w:rsid w:val="00D90B5F"/>
    <w:rsid w:val="00D933BE"/>
    <w:rsid w:val="00D96D11"/>
    <w:rsid w:val="00DA51B3"/>
    <w:rsid w:val="00DD18B9"/>
    <w:rsid w:val="00DE1737"/>
    <w:rsid w:val="00DE3B93"/>
    <w:rsid w:val="00E13133"/>
    <w:rsid w:val="00E13780"/>
    <w:rsid w:val="00E2491D"/>
    <w:rsid w:val="00E25BC9"/>
    <w:rsid w:val="00E4283E"/>
    <w:rsid w:val="00E516DB"/>
    <w:rsid w:val="00E847A1"/>
    <w:rsid w:val="00E9216F"/>
    <w:rsid w:val="00E96138"/>
    <w:rsid w:val="00EB23C6"/>
    <w:rsid w:val="00EB35C1"/>
    <w:rsid w:val="00EB637D"/>
    <w:rsid w:val="00EC5BE4"/>
    <w:rsid w:val="00ED259E"/>
    <w:rsid w:val="00EE7801"/>
    <w:rsid w:val="00EF74DD"/>
    <w:rsid w:val="00F11F83"/>
    <w:rsid w:val="00F51CBD"/>
    <w:rsid w:val="00F65528"/>
    <w:rsid w:val="00F76C6E"/>
    <w:rsid w:val="00F835DB"/>
    <w:rsid w:val="00FB0044"/>
    <w:rsid w:val="00FC1151"/>
    <w:rsid w:val="00FE146B"/>
    <w:rsid w:val="00FF3214"/>
    <w:rsid w:val="00FF5E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4BC1"/>
  <w15:chartTrackingRefBased/>
  <w15:docId w15:val="{5267784C-A46D-304E-A692-C72840ED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1737"/>
    <w:pPr>
      <w:spacing w:after="200" w:line="276" w:lineRule="auto"/>
    </w:pPr>
    <w:rPr>
      <w:sz w:val="22"/>
      <w:szCs w:val="22"/>
      <w:lang w:val="fr-CH"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737"/>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E1737"/>
    <w:rPr>
      <w:rFonts w:ascii="Tahoma" w:hAnsi="Tahoma" w:cs="Tahoma"/>
      <w:sz w:val="16"/>
      <w:szCs w:val="16"/>
    </w:rPr>
  </w:style>
  <w:style w:type="paragraph" w:customStyle="1" w:styleId="Elencoacolori-Colore11">
    <w:name w:val="Elenco a colori - Colore 11"/>
    <w:basedOn w:val="Normale"/>
    <w:uiPriority w:val="34"/>
    <w:qFormat/>
    <w:rsid w:val="00AA3BCC"/>
    <w:pPr>
      <w:ind w:left="720"/>
      <w:contextualSpacing/>
    </w:pPr>
    <w:rPr>
      <w:lang w:val="it-IT"/>
    </w:rPr>
  </w:style>
  <w:style w:type="paragraph" w:styleId="Paragrafoelenco">
    <w:name w:val="List Paragraph"/>
    <w:basedOn w:val="Normale"/>
    <w:uiPriority w:val="34"/>
    <w:qFormat/>
    <w:rsid w:val="003D1582"/>
    <w:pPr>
      <w:ind w:left="708"/>
    </w:pPr>
  </w:style>
  <w:style w:type="paragraph" w:styleId="NormaleWeb">
    <w:name w:val="Normal (Web)"/>
    <w:basedOn w:val="Normale"/>
    <w:uiPriority w:val="99"/>
    <w:semiHidden/>
    <w:unhideWhenUsed/>
    <w:rsid w:val="00593A8A"/>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426604">
      <w:bodyDiv w:val="1"/>
      <w:marLeft w:val="0"/>
      <w:marRight w:val="0"/>
      <w:marTop w:val="0"/>
      <w:marBottom w:val="0"/>
      <w:divBdr>
        <w:top w:val="none" w:sz="0" w:space="0" w:color="auto"/>
        <w:left w:val="none" w:sz="0" w:space="0" w:color="auto"/>
        <w:bottom w:val="none" w:sz="0" w:space="0" w:color="auto"/>
        <w:right w:val="none" w:sz="0" w:space="0" w:color="auto"/>
      </w:divBdr>
      <w:divsChild>
        <w:div w:id="1533834550">
          <w:marLeft w:val="0"/>
          <w:marRight w:val="0"/>
          <w:marTop w:val="0"/>
          <w:marBottom w:val="0"/>
          <w:divBdr>
            <w:top w:val="none" w:sz="0" w:space="0" w:color="auto"/>
            <w:left w:val="none" w:sz="0" w:space="0" w:color="auto"/>
            <w:bottom w:val="none" w:sz="0" w:space="0" w:color="auto"/>
            <w:right w:val="none" w:sz="0" w:space="0" w:color="auto"/>
          </w:divBdr>
          <w:divsChild>
            <w:div w:id="1539931941">
              <w:marLeft w:val="0"/>
              <w:marRight w:val="0"/>
              <w:marTop w:val="0"/>
              <w:marBottom w:val="0"/>
              <w:divBdr>
                <w:top w:val="none" w:sz="0" w:space="0" w:color="auto"/>
                <w:left w:val="none" w:sz="0" w:space="0" w:color="auto"/>
                <w:bottom w:val="none" w:sz="0" w:space="0" w:color="auto"/>
                <w:right w:val="none" w:sz="0" w:space="0" w:color="auto"/>
              </w:divBdr>
              <w:divsChild>
                <w:div w:id="519005590">
                  <w:marLeft w:val="0"/>
                  <w:marRight w:val="0"/>
                  <w:marTop w:val="0"/>
                  <w:marBottom w:val="0"/>
                  <w:divBdr>
                    <w:top w:val="none" w:sz="0" w:space="0" w:color="auto"/>
                    <w:left w:val="none" w:sz="0" w:space="0" w:color="auto"/>
                    <w:bottom w:val="none" w:sz="0" w:space="0" w:color="auto"/>
                    <w:right w:val="none" w:sz="0" w:space="0" w:color="auto"/>
                  </w:divBdr>
                  <w:divsChild>
                    <w:div w:id="1205023722">
                      <w:marLeft w:val="0"/>
                      <w:marRight w:val="0"/>
                      <w:marTop w:val="150"/>
                      <w:marBottom w:val="150"/>
                      <w:divBdr>
                        <w:top w:val="none" w:sz="0" w:space="0" w:color="auto"/>
                        <w:left w:val="none" w:sz="0" w:space="0" w:color="auto"/>
                        <w:bottom w:val="none" w:sz="0" w:space="0" w:color="auto"/>
                        <w:right w:val="none" w:sz="0" w:space="0" w:color="auto"/>
                      </w:divBdr>
                      <w:divsChild>
                        <w:div w:id="1829899320">
                          <w:marLeft w:val="0"/>
                          <w:marRight w:val="0"/>
                          <w:marTop w:val="0"/>
                          <w:marBottom w:val="0"/>
                          <w:divBdr>
                            <w:top w:val="none" w:sz="0" w:space="0" w:color="auto"/>
                            <w:left w:val="none" w:sz="0" w:space="0" w:color="auto"/>
                            <w:bottom w:val="none" w:sz="0" w:space="0" w:color="auto"/>
                            <w:right w:val="none" w:sz="0" w:space="0" w:color="auto"/>
                          </w:divBdr>
                          <w:divsChild>
                            <w:div w:id="480467864">
                              <w:marLeft w:val="0"/>
                              <w:marRight w:val="0"/>
                              <w:marTop w:val="0"/>
                              <w:marBottom w:val="0"/>
                              <w:divBdr>
                                <w:top w:val="none" w:sz="0" w:space="0" w:color="auto"/>
                                <w:left w:val="none" w:sz="0" w:space="0" w:color="auto"/>
                                <w:bottom w:val="none" w:sz="0" w:space="0" w:color="auto"/>
                                <w:right w:val="none" w:sz="0" w:space="0" w:color="auto"/>
                              </w:divBdr>
                              <w:divsChild>
                                <w:div w:id="237175836">
                                  <w:marLeft w:val="0"/>
                                  <w:marRight w:val="0"/>
                                  <w:marTop w:val="0"/>
                                  <w:marBottom w:val="0"/>
                                  <w:divBdr>
                                    <w:top w:val="none" w:sz="0" w:space="0" w:color="auto"/>
                                    <w:left w:val="none" w:sz="0" w:space="0" w:color="auto"/>
                                    <w:bottom w:val="none" w:sz="0" w:space="0" w:color="auto"/>
                                    <w:right w:val="none" w:sz="0" w:space="0" w:color="auto"/>
                                  </w:divBdr>
                                  <w:divsChild>
                                    <w:div w:id="66922876">
                                      <w:marLeft w:val="0"/>
                                      <w:marRight w:val="0"/>
                                      <w:marTop w:val="0"/>
                                      <w:marBottom w:val="0"/>
                                      <w:divBdr>
                                        <w:top w:val="none" w:sz="0" w:space="0" w:color="auto"/>
                                        <w:left w:val="none" w:sz="0" w:space="0" w:color="auto"/>
                                        <w:bottom w:val="none" w:sz="0" w:space="0" w:color="auto"/>
                                        <w:right w:val="none" w:sz="0" w:space="0" w:color="auto"/>
                                      </w:divBdr>
                                    </w:div>
                                    <w:div w:id="106970650">
                                      <w:marLeft w:val="0"/>
                                      <w:marRight w:val="0"/>
                                      <w:marTop w:val="0"/>
                                      <w:marBottom w:val="0"/>
                                      <w:divBdr>
                                        <w:top w:val="none" w:sz="0" w:space="0" w:color="auto"/>
                                        <w:left w:val="none" w:sz="0" w:space="0" w:color="auto"/>
                                        <w:bottom w:val="none" w:sz="0" w:space="0" w:color="auto"/>
                                        <w:right w:val="none" w:sz="0" w:space="0" w:color="auto"/>
                                      </w:divBdr>
                                    </w:div>
                                    <w:div w:id="1265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751178">
      <w:bodyDiv w:val="1"/>
      <w:marLeft w:val="0"/>
      <w:marRight w:val="0"/>
      <w:marTop w:val="0"/>
      <w:marBottom w:val="0"/>
      <w:divBdr>
        <w:top w:val="none" w:sz="0" w:space="0" w:color="auto"/>
        <w:left w:val="none" w:sz="0" w:space="0" w:color="auto"/>
        <w:bottom w:val="none" w:sz="0" w:space="0" w:color="auto"/>
        <w:right w:val="none" w:sz="0" w:space="0" w:color="auto"/>
      </w:divBdr>
      <w:divsChild>
        <w:div w:id="1342930494">
          <w:marLeft w:val="0"/>
          <w:marRight w:val="0"/>
          <w:marTop w:val="0"/>
          <w:marBottom w:val="0"/>
          <w:divBdr>
            <w:top w:val="none" w:sz="0" w:space="0" w:color="auto"/>
            <w:left w:val="none" w:sz="0" w:space="0" w:color="auto"/>
            <w:bottom w:val="none" w:sz="0" w:space="0" w:color="auto"/>
            <w:right w:val="none" w:sz="0" w:space="0" w:color="auto"/>
          </w:divBdr>
          <w:divsChild>
            <w:div w:id="1612666041">
              <w:marLeft w:val="0"/>
              <w:marRight w:val="0"/>
              <w:marTop w:val="0"/>
              <w:marBottom w:val="0"/>
              <w:divBdr>
                <w:top w:val="none" w:sz="0" w:space="0" w:color="auto"/>
                <w:left w:val="none" w:sz="0" w:space="0" w:color="auto"/>
                <w:bottom w:val="none" w:sz="0" w:space="0" w:color="auto"/>
                <w:right w:val="none" w:sz="0" w:space="0" w:color="auto"/>
              </w:divBdr>
              <w:divsChild>
                <w:div w:id="977682105">
                  <w:marLeft w:val="0"/>
                  <w:marRight w:val="0"/>
                  <w:marTop w:val="0"/>
                  <w:marBottom w:val="0"/>
                  <w:divBdr>
                    <w:top w:val="none" w:sz="0" w:space="0" w:color="auto"/>
                    <w:left w:val="none" w:sz="0" w:space="0" w:color="auto"/>
                    <w:bottom w:val="none" w:sz="0" w:space="0" w:color="auto"/>
                    <w:right w:val="none" w:sz="0" w:space="0" w:color="auto"/>
                  </w:divBdr>
                  <w:divsChild>
                    <w:div w:id="1780489947">
                      <w:marLeft w:val="0"/>
                      <w:marRight w:val="0"/>
                      <w:marTop w:val="150"/>
                      <w:marBottom w:val="150"/>
                      <w:divBdr>
                        <w:top w:val="none" w:sz="0" w:space="0" w:color="auto"/>
                        <w:left w:val="none" w:sz="0" w:space="0" w:color="auto"/>
                        <w:bottom w:val="none" w:sz="0" w:space="0" w:color="auto"/>
                        <w:right w:val="none" w:sz="0" w:space="0" w:color="auto"/>
                      </w:divBdr>
                      <w:divsChild>
                        <w:div w:id="1668826730">
                          <w:marLeft w:val="0"/>
                          <w:marRight w:val="0"/>
                          <w:marTop w:val="0"/>
                          <w:marBottom w:val="0"/>
                          <w:divBdr>
                            <w:top w:val="none" w:sz="0" w:space="0" w:color="auto"/>
                            <w:left w:val="none" w:sz="0" w:space="0" w:color="auto"/>
                            <w:bottom w:val="none" w:sz="0" w:space="0" w:color="auto"/>
                            <w:right w:val="none" w:sz="0" w:space="0" w:color="auto"/>
                          </w:divBdr>
                          <w:divsChild>
                            <w:div w:id="2016764530">
                              <w:marLeft w:val="0"/>
                              <w:marRight w:val="0"/>
                              <w:marTop w:val="0"/>
                              <w:marBottom w:val="0"/>
                              <w:divBdr>
                                <w:top w:val="none" w:sz="0" w:space="0" w:color="auto"/>
                                <w:left w:val="none" w:sz="0" w:space="0" w:color="auto"/>
                                <w:bottom w:val="none" w:sz="0" w:space="0" w:color="auto"/>
                                <w:right w:val="none" w:sz="0" w:space="0" w:color="auto"/>
                              </w:divBdr>
                              <w:divsChild>
                                <w:div w:id="2031950606">
                                  <w:marLeft w:val="0"/>
                                  <w:marRight w:val="0"/>
                                  <w:marTop w:val="0"/>
                                  <w:marBottom w:val="0"/>
                                  <w:divBdr>
                                    <w:top w:val="none" w:sz="0" w:space="0" w:color="auto"/>
                                    <w:left w:val="none" w:sz="0" w:space="0" w:color="auto"/>
                                    <w:bottom w:val="none" w:sz="0" w:space="0" w:color="auto"/>
                                    <w:right w:val="none" w:sz="0" w:space="0" w:color="auto"/>
                                  </w:divBdr>
                                  <w:divsChild>
                                    <w:div w:id="113910079">
                                      <w:marLeft w:val="0"/>
                                      <w:marRight w:val="0"/>
                                      <w:marTop w:val="0"/>
                                      <w:marBottom w:val="0"/>
                                      <w:divBdr>
                                        <w:top w:val="none" w:sz="0" w:space="0" w:color="auto"/>
                                        <w:left w:val="none" w:sz="0" w:space="0" w:color="auto"/>
                                        <w:bottom w:val="none" w:sz="0" w:space="0" w:color="auto"/>
                                        <w:right w:val="none" w:sz="0" w:space="0" w:color="auto"/>
                                      </w:divBdr>
                                    </w:div>
                                    <w:div w:id="119879734">
                                      <w:marLeft w:val="0"/>
                                      <w:marRight w:val="0"/>
                                      <w:marTop w:val="0"/>
                                      <w:marBottom w:val="0"/>
                                      <w:divBdr>
                                        <w:top w:val="none" w:sz="0" w:space="0" w:color="auto"/>
                                        <w:left w:val="none" w:sz="0" w:space="0" w:color="auto"/>
                                        <w:bottom w:val="none" w:sz="0" w:space="0" w:color="auto"/>
                                        <w:right w:val="none" w:sz="0" w:space="0" w:color="auto"/>
                                      </w:divBdr>
                                    </w:div>
                                    <w:div w:id="813260793">
                                      <w:marLeft w:val="0"/>
                                      <w:marRight w:val="0"/>
                                      <w:marTop w:val="0"/>
                                      <w:marBottom w:val="0"/>
                                      <w:divBdr>
                                        <w:top w:val="none" w:sz="0" w:space="0" w:color="auto"/>
                                        <w:left w:val="none" w:sz="0" w:space="0" w:color="auto"/>
                                        <w:bottom w:val="none" w:sz="0" w:space="0" w:color="auto"/>
                                        <w:right w:val="none" w:sz="0" w:space="0" w:color="auto"/>
                                      </w:divBdr>
                                    </w:div>
                                    <w:div w:id="21210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145662">
      <w:bodyDiv w:val="1"/>
      <w:marLeft w:val="0"/>
      <w:marRight w:val="0"/>
      <w:marTop w:val="0"/>
      <w:marBottom w:val="0"/>
      <w:divBdr>
        <w:top w:val="none" w:sz="0" w:space="0" w:color="auto"/>
        <w:left w:val="none" w:sz="0" w:space="0" w:color="auto"/>
        <w:bottom w:val="none" w:sz="0" w:space="0" w:color="auto"/>
        <w:right w:val="none" w:sz="0" w:space="0" w:color="auto"/>
      </w:divBdr>
      <w:divsChild>
        <w:div w:id="627127198">
          <w:marLeft w:val="0"/>
          <w:marRight w:val="0"/>
          <w:marTop w:val="0"/>
          <w:marBottom w:val="0"/>
          <w:divBdr>
            <w:top w:val="none" w:sz="0" w:space="0" w:color="auto"/>
            <w:left w:val="none" w:sz="0" w:space="0" w:color="auto"/>
            <w:bottom w:val="none" w:sz="0" w:space="0" w:color="auto"/>
            <w:right w:val="none" w:sz="0" w:space="0" w:color="auto"/>
          </w:divBdr>
          <w:divsChild>
            <w:div w:id="2029327899">
              <w:marLeft w:val="0"/>
              <w:marRight w:val="0"/>
              <w:marTop w:val="0"/>
              <w:marBottom w:val="0"/>
              <w:divBdr>
                <w:top w:val="none" w:sz="0" w:space="0" w:color="auto"/>
                <w:left w:val="none" w:sz="0" w:space="0" w:color="auto"/>
                <w:bottom w:val="none" w:sz="0" w:space="0" w:color="auto"/>
                <w:right w:val="none" w:sz="0" w:space="0" w:color="auto"/>
              </w:divBdr>
              <w:divsChild>
                <w:div w:id="1341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28921">
      <w:bodyDiv w:val="1"/>
      <w:marLeft w:val="0"/>
      <w:marRight w:val="0"/>
      <w:marTop w:val="0"/>
      <w:marBottom w:val="0"/>
      <w:divBdr>
        <w:top w:val="none" w:sz="0" w:space="0" w:color="auto"/>
        <w:left w:val="none" w:sz="0" w:space="0" w:color="auto"/>
        <w:bottom w:val="none" w:sz="0" w:space="0" w:color="auto"/>
        <w:right w:val="none" w:sz="0" w:space="0" w:color="auto"/>
      </w:divBdr>
    </w:div>
    <w:div w:id="1297953216">
      <w:bodyDiv w:val="1"/>
      <w:marLeft w:val="0"/>
      <w:marRight w:val="0"/>
      <w:marTop w:val="0"/>
      <w:marBottom w:val="0"/>
      <w:divBdr>
        <w:top w:val="none" w:sz="0" w:space="0" w:color="auto"/>
        <w:left w:val="none" w:sz="0" w:space="0" w:color="auto"/>
        <w:bottom w:val="none" w:sz="0" w:space="0" w:color="auto"/>
        <w:right w:val="none" w:sz="0" w:space="0" w:color="auto"/>
      </w:divBdr>
      <w:divsChild>
        <w:div w:id="1177773098">
          <w:marLeft w:val="0"/>
          <w:marRight w:val="0"/>
          <w:marTop w:val="0"/>
          <w:marBottom w:val="0"/>
          <w:divBdr>
            <w:top w:val="none" w:sz="0" w:space="0" w:color="auto"/>
            <w:left w:val="none" w:sz="0" w:space="0" w:color="auto"/>
            <w:bottom w:val="none" w:sz="0" w:space="0" w:color="auto"/>
            <w:right w:val="none" w:sz="0" w:space="0" w:color="auto"/>
          </w:divBdr>
          <w:divsChild>
            <w:div w:id="900485067">
              <w:marLeft w:val="0"/>
              <w:marRight w:val="0"/>
              <w:marTop w:val="0"/>
              <w:marBottom w:val="0"/>
              <w:divBdr>
                <w:top w:val="none" w:sz="0" w:space="0" w:color="auto"/>
                <w:left w:val="none" w:sz="0" w:space="0" w:color="auto"/>
                <w:bottom w:val="none" w:sz="0" w:space="0" w:color="auto"/>
                <w:right w:val="none" w:sz="0" w:space="0" w:color="auto"/>
              </w:divBdr>
              <w:divsChild>
                <w:div w:id="17332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6575">
      <w:bodyDiv w:val="1"/>
      <w:marLeft w:val="0"/>
      <w:marRight w:val="0"/>
      <w:marTop w:val="0"/>
      <w:marBottom w:val="0"/>
      <w:divBdr>
        <w:top w:val="none" w:sz="0" w:space="0" w:color="auto"/>
        <w:left w:val="none" w:sz="0" w:space="0" w:color="auto"/>
        <w:bottom w:val="none" w:sz="0" w:space="0" w:color="auto"/>
        <w:right w:val="none" w:sz="0" w:space="0" w:color="auto"/>
      </w:divBdr>
    </w:div>
    <w:div w:id="1401321010">
      <w:bodyDiv w:val="1"/>
      <w:marLeft w:val="0"/>
      <w:marRight w:val="0"/>
      <w:marTop w:val="0"/>
      <w:marBottom w:val="0"/>
      <w:divBdr>
        <w:top w:val="none" w:sz="0" w:space="0" w:color="auto"/>
        <w:left w:val="none" w:sz="0" w:space="0" w:color="auto"/>
        <w:bottom w:val="none" w:sz="0" w:space="0" w:color="auto"/>
        <w:right w:val="none" w:sz="0" w:space="0" w:color="auto"/>
      </w:divBdr>
      <w:divsChild>
        <w:div w:id="430320718">
          <w:marLeft w:val="0"/>
          <w:marRight w:val="0"/>
          <w:marTop w:val="0"/>
          <w:marBottom w:val="0"/>
          <w:divBdr>
            <w:top w:val="none" w:sz="0" w:space="0" w:color="auto"/>
            <w:left w:val="none" w:sz="0" w:space="0" w:color="auto"/>
            <w:bottom w:val="none" w:sz="0" w:space="0" w:color="auto"/>
            <w:right w:val="none" w:sz="0" w:space="0" w:color="auto"/>
          </w:divBdr>
          <w:divsChild>
            <w:div w:id="1526864391">
              <w:marLeft w:val="0"/>
              <w:marRight w:val="0"/>
              <w:marTop w:val="0"/>
              <w:marBottom w:val="0"/>
              <w:divBdr>
                <w:top w:val="none" w:sz="0" w:space="0" w:color="auto"/>
                <w:left w:val="none" w:sz="0" w:space="0" w:color="auto"/>
                <w:bottom w:val="none" w:sz="0" w:space="0" w:color="auto"/>
                <w:right w:val="none" w:sz="0" w:space="0" w:color="auto"/>
              </w:divBdr>
              <w:divsChild>
                <w:div w:id="36865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20975">
      <w:bodyDiv w:val="1"/>
      <w:marLeft w:val="0"/>
      <w:marRight w:val="0"/>
      <w:marTop w:val="0"/>
      <w:marBottom w:val="0"/>
      <w:divBdr>
        <w:top w:val="none" w:sz="0" w:space="0" w:color="auto"/>
        <w:left w:val="none" w:sz="0" w:space="0" w:color="auto"/>
        <w:bottom w:val="none" w:sz="0" w:space="0" w:color="auto"/>
        <w:right w:val="none" w:sz="0" w:space="0" w:color="auto"/>
      </w:divBdr>
    </w:div>
    <w:div w:id="1874339196">
      <w:bodyDiv w:val="1"/>
      <w:marLeft w:val="0"/>
      <w:marRight w:val="0"/>
      <w:marTop w:val="0"/>
      <w:marBottom w:val="0"/>
      <w:divBdr>
        <w:top w:val="none" w:sz="0" w:space="0" w:color="auto"/>
        <w:left w:val="none" w:sz="0" w:space="0" w:color="auto"/>
        <w:bottom w:val="none" w:sz="0" w:space="0" w:color="auto"/>
        <w:right w:val="none" w:sz="0" w:space="0" w:color="auto"/>
      </w:divBdr>
      <w:divsChild>
        <w:div w:id="1204636370">
          <w:marLeft w:val="0"/>
          <w:marRight w:val="0"/>
          <w:marTop w:val="0"/>
          <w:marBottom w:val="0"/>
          <w:divBdr>
            <w:top w:val="none" w:sz="0" w:space="0" w:color="auto"/>
            <w:left w:val="none" w:sz="0" w:space="0" w:color="auto"/>
            <w:bottom w:val="none" w:sz="0" w:space="0" w:color="auto"/>
            <w:right w:val="none" w:sz="0" w:space="0" w:color="auto"/>
          </w:divBdr>
          <w:divsChild>
            <w:div w:id="1604262459">
              <w:marLeft w:val="0"/>
              <w:marRight w:val="0"/>
              <w:marTop w:val="0"/>
              <w:marBottom w:val="0"/>
              <w:divBdr>
                <w:top w:val="none" w:sz="0" w:space="0" w:color="auto"/>
                <w:left w:val="none" w:sz="0" w:space="0" w:color="auto"/>
                <w:bottom w:val="none" w:sz="0" w:space="0" w:color="auto"/>
                <w:right w:val="none" w:sz="0" w:space="0" w:color="auto"/>
              </w:divBdr>
              <w:divsChild>
                <w:div w:id="109683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57327">
      <w:bodyDiv w:val="1"/>
      <w:marLeft w:val="0"/>
      <w:marRight w:val="0"/>
      <w:marTop w:val="0"/>
      <w:marBottom w:val="0"/>
      <w:divBdr>
        <w:top w:val="none" w:sz="0" w:space="0" w:color="auto"/>
        <w:left w:val="none" w:sz="0" w:space="0" w:color="auto"/>
        <w:bottom w:val="none" w:sz="0" w:space="0" w:color="auto"/>
        <w:right w:val="none" w:sz="0" w:space="0" w:color="auto"/>
      </w:divBdr>
    </w:div>
    <w:div w:id="1904367351">
      <w:bodyDiv w:val="1"/>
      <w:marLeft w:val="0"/>
      <w:marRight w:val="0"/>
      <w:marTop w:val="0"/>
      <w:marBottom w:val="0"/>
      <w:divBdr>
        <w:top w:val="none" w:sz="0" w:space="0" w:color="auto"/>
        <w:left w:val="none" w:sz="0" w:space="0" w:color="auto"/>
        <w:bottom w:val="none" w:sz="0" w:space="0" w:color="auto"/>
        <w:right w:val="none" w:sz="0" w:space="0" w:color="auto"/>
      </w:divBdr>
      <w:divsChild>
        <w:div w:id="2053187433">
          <w:marLeft w:val="0"/>
          <w:marRight w:val="0"/>
          <w:marTop w:val="0"/>
          <w:marBottom w:val="0"/>
          <w:divBdr>
            <w:top w:val="none" w:sz="0" w:space="0" w:color="auto"/>
            <w:left w:val="none" w:sz="0" w:space="0" w:color="auto"/>
            <w:bottom w:val="none" w:sz="0" w:space="0" w:color="auto"/>
            <w:right w:val="none" w:sz="0" w:space="0" w:color="auto"/>
          </w:divBdr>
          <w:divsChild>
            <w:div w:id="1017199700">
              <w:marLeft w:val="0"/>
              <w:marRight w:val="0"/>
              <w:marTop w:val="0"/>
              <w:marBottom w:val="0"/>
              <w:divBdr>
                <w:top w:val="none" w:sz="0" w:space="0" w:color="auto"/>
                <w:left w:val="none" w:sz="0" w:space="0" w:color="auto"/>
                <w:bottom w:val="none" w:sz="0" w:space="0" w:color="auto"/>
                <w:right w:val="none" w:sz="0" w:space="0" w:color="auto"/>
              </w:divBdr>
              <w:divsChild>
                <w:div w:id="398596172">
                  <w:marLeft w:val="0"/>
                  <w:marRight w:val="0"/>
                  <w:marTop w:val="0"/>
                  <w:marBottom w:val="0"/>
                  <w:divBdr>
                    <w:top w:val="none" w:sz="0" w:space="0" w:color="auto"/>
                    <w:left w:val="none" w:sz="0" w:space="0" w:color="auto"/>
                    <w:bottom w:val="none" w:sz="0" w:space="0" w:color="auto"/>
                    <w:right w:val="none" w:sz="0" w:space="0" w:color="auto"/>
                  </w:divBdr>
                  <w:divsChild>
                    <w:div w:id="1869027253">
                      <w:marLeft w:val="0"/>
                      <w:marRight w:val="0"/>
                      <w:marTop w:val="150"/>
                      <w:marBottom w:val="150"/>
                      <w:divBdr>
                        <w:top w:val="none" w:sz="0" w:space="0" w:color="auto"/>
                        <w:left w:val="none" w:sz="0" w:space="0" w:color="auto"/>
                        <w:bottom w:val="none" w:sz="0" w:space="0" w:color="auto"/>
                        <w:right w:val="none" w:sz="0" w:space="0" w:color="auto"/>
                      </w:divBdr>
                      <w:divsChild>
                        <w:div w:id="61292988">
                          <w:marLeft w:val="0"/>
                          <w:marRight w:val="0"/>
                          <w:marTop w:val="0"/>
                          <w:marBottom w:val="0"/>
                          <w:divBdr>
                            <w:top w:val="none" w:sz="0" w:space="0" w:color="auto"/>
                            <w:left w:val="none" w:sz="0" w:space="0" w:color="auto"/>
                            <w:bottom w:val="none" w:sz="0" w:space="0" w:color="auto"/>
                            <w:right w:val="none" w:sz="0" w:space="0" w:color="auto"/>
                          </w:divBdr>
                          <w:divsChild>
                            <w:div w:id="1181045099">
                              <w:marLeft w:val="0"/>
                              <w:marRight w:val="0"/>
                              <w:marTop w:val="0"/>
                              <w:marBottom w:val="0"/>
                              <w:divBdr>
                                <w:top w:val="none" w:sz="0" w:space="0" w:color="auto"/>
                                <w:left w:val="none" w:sz="0" w:space="0" w:color="auto"/>
                                <w:bottom w:val="none" w:sz="0" w:space="0" w:color="auto"/>
                                <w:right w:val="none" w:sz="0" w:space="0" w:color="auto"/>
                              </w:divBdr>
                              <w:divsChild>
                                <w:div w:id="574127295">
                                  <w:marLeft w:val="0"/>
                                  <w:marRight w:val="0"/>
                                  <w:marTop w:val="0"/>
                                  <w:marBottom w:val="0"/>
                                  <w:divBdr>
                                    <w:top w:val="none" w:sz="0" w:space="0" w:color="auto"/>
                                    <w:left w:val="none" w:sz="0" w:space="0" w:color="auto"/>
                                    <w:bottom w:val="none" w:sz="0" w:space="0" w:color="auto"/>
                                    <w:right w:val="none" w:sz="0" w:space="0" w:color="auto"/>
                                  </w:divBdr>
                                  <w:divsChild>
                                    <w:div w:id="925265149">
                                      <w:marLeft w:val="0"/>
                                      <w:marRight w:val="0"/>
                                      <w:marTop w:val="0"/>
                                      <w:marBottom w:val="0"/>
                                      <w:divBdr>
                                        <w:top w:val="none" w:sz="0" w:space="0" w:color="auto"/>
                                        <w:left w:val="none" w:sz="0" w:space="0" w:color="auto"/>
                                        <w:bottom w:val="none" w:sz="0" w:space="0" w:color="auto"/>
                                        <w:right w:val="none" w:sz="0" w:space="0" w:color="auto"/>
                                      </w:divBdr>
                                    </w:div>
                                    <w:div w:id="1322809309">
                                      <w:marLeft w:val="0"/>
                                      <w:marRight w:val="0"/>
                                      <w:marTop w:val="0"/>
                                      <w:marBottom w:val="0"/>
                                      <w:divBdr>
                                        <w:top w:val="none" w:sz="0" w:space="0" w:color="auto"/>
                                        <w:left w:val="none" w:sz="0" w:space="0" w:color="auto"/>
                                        <w:bottom w:val="none" w:sz="0" w:space="0" w:color="auto"/>
                                        <w:right w:val="none" w:sz="0" w:space="0" w:color="auto"/>
                                      </w:divBdr>
                                    </w:div>
                                    <w:div w:id="1570187652">
                                      <w:marLeft w:val="0"/>
                                      <w:marRight w:val="0"/>
                                      <w:marTop w:val="0"/>
                                      <w:marBottom w:val="0"/>
                                      <w:divBdr>
                                        <w:top w:val="none" w:sz="0" w:space="0" w:color="auto"/>
                                        <w:left w:val="none" w:sz="0" w:space="0" w:color="auto"/>
                                        <w:bottom w:val="none" w:sz="0" w:space="0" w:color="auto"/>
                                        <w:right w:val="none" w:sz="0" w:space="0" w:color="auto"/>
                                      </w:divBdr>
                                    </w:div>
                                    <w:div w:id="20229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A2D5B-35BE-4148-8EF9-E5BD71E8E6DC}"/>
</file>

<file path=customXml/itemProps2.xml><?xml version="1.0" encoding="utf-8"?>
<ds:datastoreItem xmlns:ds="http://schemas.openxmlformats.org/officeDocument/2006/customXml" ds:itemID="{5E4A62A3-F365-406A-BE83-0977558B1E01}"/>
</file>

<file path=customXml/itemProps3.xml><?xml version="1.0" encoding="utf-8"?>
<ds:datastoreItem xmlns:ds="http://schemas.openxmlformats.org/officeDocument/2006/customXml" ds:itemID="{569088AE-A741-44C3-8CC0-CD0F8EF7E3BF}"/>
</file>

<file path=docProps/app.xml><?xml version="1.0" encoding="utf-8"?>
<Properties xmlns="http://schemas.openxmlformats.org/officeDocument/2006/extended-properties" xmlns:vt="http://schemas.openxmlformats.org/officeDocument/2006/docPropsVTypes">
  <Template>Normal.dotm</Template>
  <TotalTime>5</TotalTime>
  <Pages>1</Pages>
  <Words>224</Words>
  <Characters>1282</Characters>
  <Application>Microsoft Office Word</Application>
  <DocSecurity>0</DocSecurity>
  <Lines>10</Lines>
  <Paragraphs>3</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MAE</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Battiloro</dc:creator>
  <cp:keywords/>
  <cp:lastModifiedBy>Stefano Crescenzi</cp:lastModifiedBy>
  <cp:revision>6</cp:revision>
  <cp:lastPrinted>2017-11-06T14:43:00Z</cp:lastPrinted>
  <dcterms:created xsi:type="dcterms:W3CDTF">2019-10-30T15:31:00Z</dcterms:created>
  <dcterms:modified xsi:type="dcterms:W3CDTF">2019-11-12T21:49:00Z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