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72F8" w14:textId="77777777" w:rsidR="00CF2404" w:rsidRDefault="00CF2404" w:rsidP="00CF2404">
      <w:pPr>
        <w:jc w:val="center"/>
        <w:rPr>
          <w:lang w:val="en-US"/>
        </w:rPr>
      </w:pPr>
      <w:r w:rsidRPr="00754E3E">
        <w:rPr>
          <w:rFonts w:ascii="Palatino Linotype" w:hAnsi="Palatino Linotype"/>
          <w:noProof/>
        </w:rPr>
        <w:drawing>
          <wp:inline distT="0" distB="0" distL="0" distR="0" wp14:anchorId="61301FDD" wp14:editId="0E434AB6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CB4" w14:textId="77777777" w:rsidR="00CF2404" w:rsidRPr="00086DC7" w:rsidRDefault="00CF2404" w:rsidP="00CF2404">
      <w:pPr>
        <w:jc w:val="center"/>
        <w:rPr>
          <w:lang w:val="en-US"/>
        </w:rPr>
      </w:pPr>
    </w:p>
    <w:p w14:paraId="23BA193E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35672DAD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52500AA2" w14:textId="77777777" w:rsidR="00CF2404" w:rsidRPr="006473B8" w:rsidRDefault="00CF2404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</w:t>
      </w:r>
      <w:r w:rsidRPr="006473B8">
        <w:rPr>
          <w:rFonts w:ascii="Times New Roman" w:hAnsi="Times New Roman" w:cs="Times New Roman"/>
          <w:sz w:val="26"/>
          <w:szCs w:val="26"/>
          <w:lang w:val="en-US"/>
        </w:rPr>
        <w:t>Human Rights Council – 3</w:t>
      </w:r>
      <w:r w:rsidR="00CF6152" w:rsidRPr="006473B8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6473B8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6473B8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64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B4B8F3" w14:textId="3ABCD11D" w:rsidR="00CF2404" w:rsidRPr="006473B8" w:rsidRDefault="00AD3871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73B8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The Arab Republic of </w:t>
      </w:r>
      <w:r w:rsidR="00937AA2" w:rsidRPr="006473B8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Egypt</w:t>
      </w:r>
    </w:p>
    <w:p w14:paraId="272822C9" w14:textId="5F0B4608" w:rsidR="00CF2404" w:rsidRPr="006473B8" w:rsidRDefault="00CF2404" w:rsidP="00CF2404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73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Geneva, </w:t>
      </w:r>
      <w:r w:rsidR="00CF6152" w:rsidRPr="006473B8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13 November </w:t>
      </w:r>
      <w:r w:rsidRPr="006473B8">
        <w:rPr>
          <w:rFonts w:ascii="Times New Roman" w:hAnsi="Times New Roman" w:cs="Times New Roman"/>
          <w:i/>
          <w:iCs/>
          <w:sz w:val="26"/>
          <w:szCs w:val="26"/>
          <w:lang w:val="en-US"/>
        </w:rPr>
        <w:t>201</w:t>
      </w:r>
      <w:r w:rsidR="001B6888" w:rsidRPr="006473B8">
        <w:rPr>
          <w:rFonts w:ascii="Times New Roman" w:hAnsi="Times New Roman" w:cs="Times New Roman"/>
          <w:i/>
          <w:iCs/>
          <w:sz w:val="26"/>
          <w:szCs w:val="26"/>
          <w:lang w:val="en-US"/>
        </w:rPr>
        <w:t>9</w:t>
      </w:r>
    </w:p>
    <w:p w14:paraId="49CB510F" w14:textId="77777777" w:rsidR="00CF2404" w:rsidRPr="006473B8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  <w:r w:rsidRPr="006473B8">
        <w:rPr>
          <w:sz w:val="26"/>
          <w:szCs w:val="26"/>
          <w:lang w:val="en-US"/>
        </w:rPr>
        <w:t>Mr. President,</w:t>
      </w:r>
    </w:p>
    <w:p w14:paraId="17F196B3" w14:textId="77777777" w:rsidR="00CF2404" w:rsidRPr="006473B8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</w:p>
    <w:p w14:paraId="6C0E3507" w14:textId="5C1232A5" w:rsidR="00CF2404" w:rsidRPr="006473B8" w:rsidRDefault="00CF2404" w:rsidP="007421E8">
      <w:pPr>
        <w:tabs>
          <w:tab w:val="left" w:pos="450"/>
        </w:tabs>
        <w:spacing w:after="120"/>
        <w:ind w:firstLine="810"/>
        <w:jc w:val="both"/>
        <w:rPr>
          <w:color w:val="FF0000"/>
          <w:sz w:val="26"/>
          <w:szCs w:val="26"/>
          <w:lang w:val="en-GB"/>
        </w:rPr>
      </w:pPr>
      <w:r w:rsidRPr="006473B8">
        <w:rPr>
          <w:sz w:val="26"/>
          <w:szCs w:val="26"/>
          <w:lang w:val="en-US"/>
        </w:rPr>
        <w:t xml:space="preserve">The Holy See welcomes the Delegation of </w:t>
      </w:r>
      <w:r w:rsidR="00937AA2" w:rsidRPr="006473B8">
        <w:rPr>
          <w:sz w:val="26"/>
          <w:szCs w:val="26"/>
          <w:lang w:val="en-US"/>
        </w:rPr>
        <w:t xml:space="preserve">Egypt </w:t>
      </w:r>
      <w:r w:rsidRPr="006473B8">
        <w:rPr>
          <w:sz w:val="26"/>
          <w:szCs w:val="26"/>
          <w:lang w:val="en-US"/>
        </w:rPr>
        <w:t xml:space="preserve">during the </w:t>
      </w:r>
      <w:r w:rsidRPr="006473B8">
        <w:rPr>
          <w:color w:val="000000"/>
          <w:sz w:val="26"/>
          <w:szCs w:val="26"/>
          <w:lang w:val="en-GB"/>
        </w:rPr>
        <w:t>presentation of its National Report for the third cycle of the Universal Periodic Review</w:t>
      </w:r>
      <w:r w:rsidR="007421E8" w:rsidRPr="006473B8">
        <w:rPr>
          <w:color w:val="000000"/>
          <w:sz w:val="26"/>
          <w:szCs w:val="26"/>
          <w:lang w:val="en-GB"/>
        </w:rPr>
        <w:t xml:space="preserve"> and notices with interest the efforts to build up a more fraternal society where freedom of religion </w:t>
      </w:r>
      <w:r w:rsidR="00AD3871" w:rsidRPr="006473B8">
        <w:rPr>
          <w:color w:val="000000"/>
          <w:sz w:val="26"/>
          <w:szCs w:val="26"/>
          <w:lang w:val="en-GB"/>
        </w:rPr>
        <w:t xml:space="preserve">and </w:t>
      </w:r>
      <w:r w:rsidR="007421E8" w:rsidRPr="006473B8">
        <w:rPr>
          <w:color w:val="000000"/>
          <w:sz w:val="26"/>
          <w:szCs w:val="26"/>
          <w:lang w:val="en-GB"/>
        </w:rPr>
        <w:t xml:space="preserve">belief </w:t>
      </w:r>
      <w:r w:rsidR="00AD3871" w:rsidRPr="006473B8">
        <w:rPr>
          <w:color w:val="000000"/>
          <w:sz w:val="26"/>
          <w:szCs w:val="26"/>
          <w:lang w:val="en-GB"/>
        </w:rPr>
        <w:t xml:space="preserve">are </w:t>
      </w:r>
      <w:r w:rsidR="007421E8" w:rsidRPr="006473B8">
        <w:rPr>
          <w:color w:val="000000"/>
          <w:sz w:val="26"/>
          <w:szCs w:val="26"/>
          <w:lang w:val="en-GB"/>
        </w:rPr>
        <w:t>protected and promoted.</w:t>
      </w:r>
    </w:p>
    <w:p w14:paraId="091D32B7" w14:textId="77777777" w:rsidR="00F66DF2" w:rsidRPr="006473B8" w:rsidRDefault="00F66DF2" w:rsidP="00F66DF2">
      <w:pPr>
        <w:tabs>
          <w:tab w:val="left" w:pos="450"/>
        </w:tabs>
        <w:spacing w:after="120"/>
        <w:ind w:firstLine="810"/>
        <w:jc w:val="both"/>
        <w:rPr>
          <w:color w:val="FF0000"/>
          <w:sz w:val="26"/>
          <w:szCs w:val="26"/>
          <w:lang w:val="en-US"/>
        </w:rPr>
      </w:pPr>
    </w:p>
    <w:p w14:paraId="78154773" w14:textId="77777777" w:rsidR="00CF2404" w:rsidRPr="006473B8" w:rsidRDefault="00CF2404" w:rsidP="00CF2404">
      <w:pPr>
        <w:pStyle w:val="NormalWeb"/>
        <w:spacing w:before="0" w:beforeAutospacing="0" w:after="120" w:afterAutospacing="0"/>
        <w:ind w:firstLine="720"/>
        <w:jc w:val="both"/>
        <w:rPr>
          <w:color w:val="auto"/>
          <w:sz w:val="26"/>
          <w:szCs w:val="26"/>
        </w:rPr>
      </w:pPr>
      <w:r w:rsidRPr="006473B8">
        <w:rPr>
          <w:color w:val="auto"/>
          <w:sz w:val="26"/>
          <w:szCs w:val="26"/>
        </w:rPr>
        <w:t xml:space="preserve">My Delegation would like to offer the following recommendations: </w:t>
      </w:r>
    </w:p>
    <w:p w14:paraId="665DBBF7" w14:textId="438F39B7" w:rsidR="00CF2404" w:rsidRPr="006473B8" w:rsidRDefault="00CF2404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auto"/>
          <w:sz w:val="26"/>
          <w:szCs w:val="26"/>
        </w:rPr>
      </w:pPr>
      <w:r w:rsidRPr="006473B8">
        <w:rPr>
          <w:color w:val="auto"/>
          <w:sz w:val="26"/>
          <w:szCs w:val="26"/>
        </w:rPr>
        <w:t xml:space="preserve">To </w:t>
      </w:r>
      <w:r w:rsidR="007421E8" w:rsidRPr="006473B8">
        <w:rPr>
          <w:color w:val="auto"/>
          <w:sz w:val="26"/>
          <w:szCs w:val="26"/>
        </w:rPr>
        <w:t xml:space="preserve">reduce </w:t>
      </w:r>
      <w:r w:rsidR="00F05190" w:rsidRPr="006473B8">
        <w:rPr>
          <w:color w:val="auto"/>
          <w:sz w:val="26"/>
          <w:szCs w:val="26"/>
        </w:rPr>
        <w:t xml:space="preserve">progressively </w:t>
      </w:r>
      <w:r w:rsidR="007421E8" w:rsidRPr="006473B8">
        <w:rPr>
          <w:color w:val="auto"/>
          <w:sz w:val="26"/>
          <w:szCs w:val="26"/>
        </w:rPr>
        <w:t>the list of capital crimes and to consider a moratorium to death penalty with a view to a</w:t>
      </w:r>
      <w:bookmarkStart w:id="0" w:name="_GoBack"/>
      <w:bookmarkEnd w:id="0"/>
      <w:r w:rsidR="007421E8" w:rsidRPr="006473B8">
        <w:rPr>
          <w:color w:val="auto"/>
          <w:sz w:val="26"/>
          <w:szCs w:val="26"/>
        </w:rPr>
        <w:t>bolish it</w:t>
      </w:r>
      <w:r w:rsidR="00AD3871" w:rsidRPr="006473B8">
        <w:rPr>
          <w:color w:val="auto"/>
          <w:sz w:val="26"/>
          <w:szCs w:val="26"/>
        </w:rPr>
        <w:t>;</w:t>
      </w:r>
    </w:p>
    <w:p w14:paraId="75EB2509" w14:textId="3247D920" w:rsidR="00F47A2D" w:rsidRPr="006473B8" w:rsidRDefault="00816DB5" w:rsidP="00F47A2D">
      <w:pPr>
        <w:pStyle w:val="NormalWeb"/>
        <w:numPr>
          <w:ilvl w:val="0"/>
          <w:numId w:val="1"/>
        </w:numPr>
        <w:spacing w:line="259" w:lineRule="auto"/>
        <w:jc w:val="both"/>
        <w:rPr>
          <w:color w:val="auto"/>
          <w:sz w:val="26"/>
          <w:szCs w:val="26"/>
        </w:rPr>
      </w:pPr>
      <w:r w:rsidRPr="006473B8">
        <w:rPr>
          <w:color w:val="auto"/>
          <w:sz w:val="26"/>
          <w:szCs w:val="26"/>
        </w:rPr>
        <w:t>To p</w:t>
      </w:r>
      <w:r w:rsidR="00F47A2D" w:rsidRPr="006473B8">
        <w:rPr>
          <w:color w:val="auto"/>
          <w:sz w:val="26"/>
          <w:szCs w:val="26"/>
        </w:rPr>
        <w:t xml:space="preserve">rovide training for local law enforcement when responding to incidents of religious </w:t>
      </w:r>
      <w:r w:rsidR="00B25D7A" w:rsidRPr="006473B8">
        <w:rPr>
          <w:color w:val="auto"/>
          <w:sz w:val="26"/>
          <w:szCs w:val="26"/>
        </w:rPr>
        <w:t>violence and abductions of girls especially</w:t>
      </w:r>
      <w:r w:rsidR="00F47A2D" w:rsidRPr="006473B8">
        <w:rPr>
          <w:color w:val="auto"/>
          <w:sz w:val="26"/>
          <w:szCs w:val="26"/>
        </w:rPr>
        <w:t xml:space="preserve"> in rural areas;</w:t>
      </w:r>
    </w:p>
    <w:p w14:paraId="15D69D6E" w14:textId="1C933FAC" w:rsidR="00F66DF2" w:rsidRPr="006473B8" w:rsidRDefault="00F47A2D" w:rsidP="00F47A2D">
      <w:pPr>
        <w:pStyle w:val="NormalWeb"/>
        <w:numPr>
          <w:ilvl w:val="0"/>
          <w:numId w:val="1"/>
        </w:numPr>
        <w:spacing w:line="259" w:lineRule="auto"/>
        <w:jc w:val="both"/>
        <w:rPr>
          <w:color w:val="auto"/>
          <w:sz w:val="26"/>
          <w:szCs w:val="26"/>
        </w:rPr>
      </w:pPr>
      <w:r w:rsidRPr="006473B8">
        <w:rPr>
          <w:color w:val="auto"/>
          <w:sz w:val="26"/>
          <w:szCs w:val="26"/>
        </w:rPr>
        <w:t xml:space="preserve">To </w:t>
      </w:r>
      <w:r w:rsidR="00F66DF2" w:rsidRPr="006473B8">
        <w:rPr>
          <w:color w:val="auto"/>
          <w:sz w:val="26"/>
          <w:szCs w:val="26"/>
        </w:rPr>
        <w:t>enhance the respect of human rights of detainees and to expedite prosecutions in the respect of the rule of law</w:t>
      </w:r>
      <w:r w:rsidR="00AD3871" w:rsidRPr="006473B8">
        <w:rPr>
          <w:color w:val="auto"/>
          <w:sz w:val="26"/>
          <w:szCs w:val="26"/>
        </w:rPr>
        <w:t>;</w:t>
      </w:r>
    </w:p>
    <w:p w14:paraId="5419F349" w14:textId="0F2E3B41" w:rsidR="00AD3871" w:rsidRPr="006473B8" w:rsidRDefault="00AD3871" w:rsidP="00AD3871">
      <w:pPr>
        <w:pStyle w:val="NormalWeb"/>
        <w:numPr>
          <w:ilvl w:val="0"/>
          <w:numId w:val="1"/>
        </w:numPr>
        <w:spacing w:line="259" w:lineRule="auto"/>
        <w:jc w:val="both"/>
        <w:rPr>
          <w:color w:val="auto"/>
          <w:sz w:val="26"/>
          <w:szCs w:val="26"/>
        </w:rPr>
      </w:pPr>
      <w:r w:rsidRPr="006473B8">
        <w:rPr>
          <w:color w:val="auto"/>
          <w:sz w:val="26"/>
          <w:szCs w:val="26"/>
        </w:rPr>
        <w:t>To continue to increase the number of educational opportunities for women and girls, the elderly, persons with disabilities and minorities.</w:t>
      </w:r>
    </w:p>
    <w:p w14:paraId="3985DD33" w14:textId="77777777" w:rsidR="00CF2404" w:rsidRPr="006473B8" w:rsidRDefault="00CF2404" w:rsidP="00CF2404">
      <w:pPr>
        <w:pStyle w:val="NormalWeb"/>
        <w:spacing w:before="0" w:beforeAutospacing="0" w:after="0" w:afterAutospacing="0" w:line="259" w:lineRule="auto"/>
        <w:ind w:left="720"/>
        <w:jc w:val="both"/>
        <w:rPr>
          <w:color w:val="auto"/>
          <w:sz w:val="26"/>
          <w:szCs w:val="26"/>
        </w:rPr>
      </w:pPr>
    </w:p>
    <w:p w14:paraId="5F83D2FB" w14:textId="7709BA18" w:rsidR="00CF2404" w:rsidRPr="004A4C3E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6473B8">
        <w:rPr>
          <w:sz w:val="26"/>
          <w:szCs w:val="26"/>
          <w:lang w:val="en-GB"/>
        </w:rPr>
        <w:t xml:space="preserve">The Holy See expresses to the Delegation of </w:t>
      </w:r>
      <w:r w:rsidR="00937AA2" w:rsidRPr="006473B8">
        <w:rPr>
          <w:sz w:val="26"/>
          <w:szCs w:val="26"/>
          <w:lang w:val="en-GB"/>
        </w:rPr>
        <w:t xml:space="preserve">Egypt </w:t>
      </w:r>
      <w:r w:rsidRPr="006473B8">
        <w:rPr>
          <w:sz w:val="26"/>
          <w:szCs w:val="26"/>
          <w:lang w:val="en-GB"/>
        </w:rPr>
        <w:t>its best wishes for a successful UPR.</w:t>
      </w:r>
    </w:p>
    <w:p w14:paraId="5F41BEC6" w14:textId="77777777" w:rsidR="00CF2404" w:rsidRPr="004A4C3E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</w:p>
    <w:p w14:paraId="784098BA" w14:textId="77777777" w:rsidR="000927DA" w:rsidRPr="0068077D" w:rsidRDefault="00CF2404" w:rsidP="0068077D">
      <w:pPr>
        <w:pStyle w:val="Standard"/>
        <w:spacing w:after="202"/>
        <w:jc w:val="both"/>
        <w:rPr>
          <w:sz w:val="26"/>
          <w:szCs w:val="26"/>
          <w:lang w:val="en-US"/>
        </w:rPr>
      </w:pPr>
      <w:r w:rsidRPr="004A4C3E">
        <w:rPr>
          <w:rFonts w:ascii="Times New Roman" w:hAnsi="Times New Roman" w:cs="Times New Roman"/>
          <w:color w:val="000000"/>
          <w:sz w:val="26"/>
          <w:szCs w:val="26"/>
          <w:lang w:val="en-US"/>
        </w:rPr>
        <w:t>Thank you, Mr. President.</w:t>
      </w:r>
    </w:p>
    <w:sectPr w:rsidR="000927DA" w:rsidRPr="0068077D" w:rsidSect="00CF240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1C16" w14:textId="77777777" w:rsidR="00477AB2" w:rsidRDefault="00477AB2" w:rsidP="00CF2404">
      <w:r>
        <w:separator/>
      </w:r>
    </w:p>
  </w:endnote>
  <w:endnote w:type="continuationSeparator" w:id="0">
    <w:p w14:paraId="056897F3" w14:textId="77777777" w:rsidR="00477AB2" w:rsidRDefault="00477AB2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3DFC" w14:textId="77777777" w:rsidR="00477AB2" w:rsidRDefault="00477AB2" w:rsidP="00CF2404">
      <w:r>
        <w:separator/>
      </w:r>
    </w:p>
  </w:footnote>
  <w:footnote w:type="continuationSeparator" w:id="0">
    <w:p w14:paraId="429C7BC6" w14:textId="77777777" w:rsidR="00477AB2" w:rsidRDefault="00477AB2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04"/>
    <w:rsid w:val="000927DA"/>
    <w:rsid w:val="00147E93"/>
    <w:rsid w:val="001B4EDC"/>
    <w:rsid w:val="001B6888"/>
    <w:rsid w:val="00305F56"/>
    <w:rsid w:val="003D0F4D"/>
    <w:rsid w:val="00477AB2"/>
    <w:rsid w:val="006473B8"/>
    <w:rsid w:val="0068077D"/>
    <w:rsid w:val="007243D9"/>
    <w:rsid w:val="007421E8"/>
    <w:rsid w:val="00816DB5"/>
    <w:rsid w:val="00937AA2"/>
    <w:rsid w:val="00AD3871"/>
    <w:rsid w:val="00B25D7A"/>
    <w:rsid w:val="00B64C20"/>
    <w:rsid w:val="00CF2404"/>
    <w:rsid w:val="00CF6152"/>
    <w:rsid w:val="00DF5781"/>
    <w:rsid w:val="00ED6CD5"/>
    <w:rsid w:val="00F05190"/>
    <w:rsid w:val="00F47A2D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0B5B"/>
  <w15:chartTrackingRefBased/>
  <w15:docId w15:val="{961ECD65-595D-449B-9AC5-A81D148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404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04"/>
    <w:rPr>
      <w:rFonts w:ascii="Times New Roman" w:eastAsia="SimSu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CF24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90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136F4-5103-460A-8D51-54F366209495}"/>
</file>

<file path=customXml/itemProps2.xml><?xml version="1.0" encoding="utf-8"?>
<ds:datastoreItem xmlns:ds="http://schemas.openxmlformats.org/officeDocument/2006/customXml" ds:itemID="{FC0AE98D-AFA3-49CF-8ECB-A9A37C5195D6}"/>
</file>

<file path=customXml/itemProps3.xml><?xml version="1.0" encoding="utf-8"?>
<ds:datastoreItem xmlns:ds="http://schemas.openxmlformats.org/officeDocument/2006/customXml" ds:itemID="{4DB4D854-7C11-48FE-980F-3632039B8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2019-11-02T08:07:00Z</cp:lastPrinted>
  <dcterms:created xsi:type="dcterms:W3CDTF">2019-11-02T08:07:00Z</dcterms:created>
  <dcterms:modified xsi:type="dcterms:W3CDTF">2019-11-02T08:07:00Z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