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A3" w:rsidRPr="004240A3" w:rsidRDefault="004240A3" w:rsidP="004240A3">
      <w:pPr>
        <w:jc w:val="center"/>
        <w:rPr>
          <w:rFonts w:ascii="Times New Roman" w:eastAsia="Times New Roman" w:hAnsi="Times New Roman" w:cs="Times New Roman"/>
          <w:b/>
          <w:sz w:val="28"/>
          <w:szCs w:val="28"/>
        </w:rPr>
      </w:pPr>
      <w:r w:rsidRPr="004240A3">
        <w:rPr>
          <w:rFonts w:ascii="Times New Roman" w:eastAsia="Times New Roman" w:hAnsi="Times New Roman" w:cs="Times New Roman"/>
          <w:b/>
          <w:sz w:val="28"/>
          <w:szCs w:val="28"/>
        </w:rPr>
        <w:t xml:space="preserve">The Speech of the </w:t>
      </w:r>
      <w:r>
        <w:rPr>
          <w:rFonts w:ascii="Times New Roman" w:eastAsia="Times New Roman" w:hAnsi="Times New Roman" w:cs="Times New Roman"/>
          <w:b/>
          <w:sz w:val="28"/>
          <w:szCs w:val="28"/>
        </w:rPr>
        <w:t xml:space="preserve">Ambassador of Kazakhstan to </w:t>
      </w:r>
      <w:r w:rsidR="001837DA">
        <w:rPr>
          <w:rFonts w:ascii="Times New Roman" w:eastAsia="Times New Roman" w:hAnsi="Times New Roman" w:cs="Times New Roman"/>
          <w:b/>
          <w:sz w:val="28"/>
          <w:szCs w:val="28"/>
        </w:rPr>
        <w:t xml:space="preserve">the </w:t>
      </w:r>
      <w:r>
        <w:rPr>
          <w:rFonts w:ascii="Times New Roman" w:eastAsia="Times New Roman" w:hAnsi="Times New Roman" w:cs="Times New Roman"/>
          <w:b/>
          <w:sz w:val="28"/>
          <w:szCs w:val="28"/>
        </w:rPr>
        <w:t>UN and Other International Organizations in Geneva</w:t>
      </w:r>
      <w:r w:rsidRPr="004240A3">
        <w:rPr>
          <w:rFonts w:ascii="Times New Roman" w:eastAsia="Times New Roman" w:hAnsi="Times New Roman" w:cs="Times New Roman"/>
          <w:b/>
          <w:sz w:val="28"/>
          <w:szCs w:val="28"/>
        </w:rPr>
        <w:t xml:space="preserve"> at the adoption</w:t>
      </w:r>
      <w:r>
        <w:rPr>
          <w:rFonts w:ascii="Times New Roman" w:eastAsia="Times New Roman" w:hAnsi="Times New Roman" w:cs="Times New Roman"/>
          <w:b/>
          <w:sz w:val="28"/>
          <w:szCs w:val="28"/>
        </w:rPr>
        <w:t xml:space="preserve"> of the third UPR of Kazakhstan</w:t>
      </w:r>
    </w:p>
    <w:p w:rsidR="004240A3" w:rsidRDefault="004240A3" w:rsidP="004240A3">
      <w:pPr>
        <w:rPr>
          <w:rFonts w:eastAsia="Times New Roman"/>
        </w:rPr>
      </w:pPr>
    </w:p>
    <w:p w:rsidR="004240A3" w:rsidRDefault="004240A3" w:rsidP="004240A3">
      <w:pPr>
        <w:ind w:firstLine="720"/>
        <w:jc w:val="both"/>
        <w:rPr>
          <w:rFonts w:eastAsia="Times New Roman"/>
        </w:rPr>
      </w:pPr>
      <w:r>
        <w:rPr>
          <w:rFonts w:eastAsia="Times New Roman"/>
        </w:rPr>
        <w:t xml:space="preserve">I would like to thank member states, </w:t>
      </w:r>
      <w:proofErr w:type="gramStart"/>
      <w:r>
        <w:rPr>
          <w:rFonts w:eastAsia="Times New Roman"/>
        </w:rPr>
        <w:t>including  those</w:t>
      </w:r>
      <w:proofErr w:type="gramEnd"/>
      <w:r>
        <w:rPr>
          <w:rFonts w:eastAsia="Times New Roman"/>
        </w:rPr>
        <w:t xml:space="preserve"> who sent advance questions for their constructive dialogue and recommendations made during the UPR review of Kazakhstan. Special thanks to the Troika members: China, Chile and Iceland for their coordination. Finally, I would like to </w:t>
      </w:r>
      <w:proofErr w:type="spellStart"/>
      <w:r>
        <w:rPr>
          <w:rFonts w:eastAsia="Times New Roman"/>
        </w:rPr>
        <w:t>to</w:t>
      </w:r>
      <w:proofErr w:type="spellEnd"/>
      <w:r>
        <w:rPr>
          <w:rFonts w:eastAsia="Times New Roman"/>
        </w:rPr>
        <w:t xml:space="preserve"> thank the secretariat of the working group for their hard work.</w:t>
      </w:r>
    </w:p>
    <w:p w:rsidR="004240A3" w:rsidRDefault="004240A3" w:rsidP="004240A3">
      <w:pPr>
        <w:jc w:val="both"/>
        <w:rPr>
          <w:rFonts w:eastAsia="Times New Roman"/>
        </w:rPr>
      </w:pPr>
    </w:p>
    <w:p w:rsidR="004240A3" w:rsidRDefault="004240A3" w:rsidP="004240A3">
      <w:pPr>
        <w:ind w:firstLine="720"/>
        <w:jc w:val="both"/>
        <w:rPr>
          <w:rFonts w:eastAsia="Times New Roman"/>
        </w:rPr>
      </w:pPr>
      <w:r>
        <w:rPr>
          <w:rFonts w:eastAsia="Times New Roman"/>
        </w:rPr>
        <w:t xml:space="preserve">The Universal Periodic Review (UPR) is </w:t>
      </w:r>
      <w:proofErr w:type="gramStart"/>
      <w:r>
        <w:rPr>
          <w:rFonts w:eastAsia="Times New Roman"/>
        </w:rPr>
        <w:t>an</w:t>
      </w:r>
      <w:proofErr w:type="gramEnd"/>
      <w:r>
        <w:rPr>
          <w:rFonts w:eastAsia="Times New Roman"/>
        </w:rPr>
        <w:t xml:space="preserve"> unique mechanism that provides an opportunity for us as a member state to report on implementation of our human rights commitments and receive a valuable peer r</w:t>
      </w:r>
      <w:r w:rsidR="001837DA">
        <w:rPr>
          <w:rFonts w:eastAsia="Times New Roman"/>
        </w:rPr>
        <w:t>eview</w:t>
      </w:r>
      <w:r>
        <w:rPr>
          <w:rFonts w:eastAsia="Times New Roman"/>
        </w:rPr>
        <w:t xml:space="preserve"> from member states.</w:t>
      </w:r>
    </w:p>
    <w:p w:rsidR="004240A3" w:rsidRDefault="004240A3" w:rsidP="004240A3">
      <w:pPr>
        <w:jc w:val="both"/>
        <w:rPr>
          <w:rFonts w:eastAsia="Times New Roman"/>
        </w:rPr>
      </w:pPr>
    </w:p>
    <w:p w:rsidR="004240A3" w:rsidRDefault="004240A3" w:rsidP="004240A3">
      <w:pPr>
        <w:ind w:firstLine="720"/>
        <w:jc w:val="both"/>
        <w:rPr>
          <w:rFonts w:eastAsia="Times New Roman"/>
        </w:rPr>
      </w:pPr>
      <w:r>
        <w:rPr>
          <w:rFonts w:eastAsia="Times New Roman"/>
        </w:rPr>
        <w:t>Therefore, we would like to especially thank the member states that supported us by recognizing and noting the progress we have achieved since the second cycle of UPR.</w:t>
      </w:r>
    </w:p>
    <w:p w:rsidR="004240A3" w:rsidRDefault="004240A3" w:rsidP="004240A3">
      <w:pPr>
        <w:jc w:val="both"/>
        <w:rPr>
          <w:rFonts w:eastAsia="Times New Roman"/>
        </w:rPr>
      </w:pPr>
    </w:p>
    <w:p w:rsidR="004240A3" w:rsidRDefault="004240A3" w:rsidP="004240A3">
      <w:pPr>
        <w:ind w:firstLine="720"/>
        <w:jc w:val="both"/>
        <w:rPr>
          <w:rFonts w:eastAsia="Times New Roman"/>
        </w:rPr>
      </w:pPr>
      <w:r>
        <w:rPr>
          <w:rFonts w:eastAsia="Times New Roman"/>
        </w:rPr>
        <w:t xml:space="preserve">Kazakhstan is committed to cooperating with UN bodies and mechanisms on promoting and protecting human rights. The Government has made standing invitations to </w:t>
      </w:r>
      <w:r w:rsidR="00AC0113">
        <w:rPr>
          <w:rFonts w:eastAsia="Times New Roman"/>
        </w:rPr>
        <w:t xml:space="preserve">all </w:t>
      </w:r>
      <w:r>
        <w:rPr>
          <w:rFonts w:eastAsia="Times New Roman"/>
        </w:rPr>
        <w:t>UN</w:t>
      </w:r>
      <w:r w:rsidR="00AC0113">
        <w:rPr>
          <w:rFonts w:eastAsia="Times New Roman"/>
        </w:rPr>
        <w:t xml:space="preserve"> HRC</w:t>
      </w:r>
      <w:r>
        <w:rPr>
          <w:rFonts w:eastAsia="Times New Roman"/>
        </w:rPr>
        <w:t xml:space="preserve"> Special Rapporteurs and since 2014 received 15 visits of international experts and special rapporteurs. Additionally, we regularly report on meeting our obligations under substantial number of treaties.</w:t>
      </w:r>
    </w:p>
    <w:p w:rsidR="004240A3" w:rsidRDefault="004240A3" w:rsidP="004240A3">
      <w:pPr>
        <w:jc w:val="both"/>
        <w:rPr>
          <w:rFonts w:eastAsia="Times New Roman"/>
        </w:rPr>
      </w:pPr>
    </w:p>
    <w:p w:rsidR="004240A3" w:rsidRDefault="002C5BA0" w:rsidP="004240A3">
      <w:pPr>
        <w:ind w:firstLine="720"/>
        <w:jc w:val="both"/>
        <w:rPr>
          <w:rFonts w:eastAsia="Times New Roman"/>
        </w:rPr>
      </w:pPr>
      <w:r>
        <w:rPr>
          <w:rFonts w:eastAsia="Times New Roman"/>
        </w:rPr>
        <w:t xml:space="preserve">President of Kazakhstan </w:t>
      </w:r>
      <w:proofErr w:type="spellStart"/>
      <w:r>
        <w:rPr>
          <w:rFonts w:eastAsia="Times New Roman"/>
        </w:rPr>
        <w:t>Kassym-</w:t>
      </w:r>
      <w:r w:rsidR="004240A3">
        <w:rPr>
          <w:rFonts w:eastAsia="Times New Roman"/>
        </w:rPr>
        <w:t>Jomart</w:t>
      </w:r>
      <w:proofErr w:type="spellEnd"/>
      <w:r w:rsidR="004240A3">
        <w:rPr>
          <w:rFonts w:eastAsia="Times New Roman"/>
        </w:rPr>
        <w:t xml:space="preserve"> </w:t>
      </w:r>
      <w:proofErr w:type="spellStart"/>
      <w:r w:rsidR="004240A3">
        <w:rPr>
          <w:rFonts w:eastAsia="Times New Roman"/>
        </w:rPr>
        <w:t>Tokayev</w:t>
      </w:r>
      <w:proofErr w:type="spellEnd"/>
      <w:r w:rsidR="004240A3">
        <w:rPr>
          <w:rFonts w:eastAsia="Times New Roman"/>
        </w:rPr>
        <w:t xml:space="preserve"> in his state of the Nation address this year announced his objective to build a listening state. A state that is both responsive and responsible to the needs of its people. As a result, a reform agenda is being developed in close cooperation with civil society actors.</w:t>
      </w:r>
    </w:p>
    <w:p w:rsidR="004240A3" w:rsidRDefault="004240A3" w:rsidP="004240A3">
      <w:pPr>
        <w:jc w:val="both"/>
        <w:rPr>
          <w:rFonts w:eastAsia="Times New Roman"/>
        </w:rPr>
      </w:pPr>
    </w:p>
    <w:p w:rsidR="004240A3" w:rsidRDefault="004240A3" w:rsidP="004240A3">
      <w:pPr>
        <w:ind w:firstLine="720"/>
        <w:jc w:val="both"/>
        <w:rPr>
          <w:rFonts w:eastAsia="Times New Roman"/>
        </w:rPr>
      </w:pPr>
      <w:r>
        <w:rPr>
          <w:rFonts w:eastAsia="Times New Roman"/>
        </w:rPr>
        <w:t>At his address to the UN General Assembly this year President</w:t>
      </w:r>
      <w:r w:rsidR="001837DA">
        <w:rPr>
          <w:rFonts w:eastAsia="Times New Roman"/>
        </w:rPr>
        <w:t xml:space="preserve"> </w:t>
      </w:r>
      <w:proofErr w:type="spellStart"/>
      <w:r w:rsidR="001837DA">
        <w:rPr>
          <w:rFonts w:eastAsia="Times New Roman"/>
        </w:rPr>
        <w:t>Tokayev</w:t>
      </w:r>
      <w:proofErr w:type="spellEnd"/>
      <w:r>
        <w:rPr>
          <w:rFonts w:eastAsia="Times New Roman"/>
        </w:rPr>
        <w:t xml:space="preserve"> emphasized that he will be steadfast in implementing these reforms.</w:t>
      </w:r>
    </w:p>
    <w:p w:rsidR="004240A3" w:rsidRDefault="004240A3" w:rsidP="004240A3">
      <w:pPr>
        <w:jc w:val="both"/>
        <w:rPr>
          <w:rFonts w:eastAsia="Times New Roman"/>
        </w:rPr>
      </w:pPr>
    </w:p>
    <w:p w:rsidR="004240A3" w:rsidRDefault="004240A3" w:rsidP="004240A3">
      <w:pPr>
        <w:ind w:firstLine="720"/>
        <w:jc w:val="both"/>
        <w:rPr>
          <w:rFonts w:eastAsia="Times New Roman"/>
        </w:rPr>
      </w:pPr>
      <w:r>
        <w:rPr>
          <w:rFonts w:eastAsia="Times New Roman"/>
        </w:rPr>
        <w:t>We assure you that relevant state bodies of Kazakhstan will examine and give due consideration to every recommendation received during this third cycle. We will advise on our decision with regards to the recommendations received in due course.</w:t>
      </w:r>
    </w:p>
    <w:p w:rsidR="004240A3" w:rsidRDefault="004240A3" w:rsidP="004240A3">
      <w:pPr>
        <w:jc w:val="both"/>
        <w:rPr>
          <w:rFonts w:eastAsia="Times New Roman"/>
        </w:rPr>
      </w:pPr>
    </w:p>
    <w:p w:rsidR="004240A3" w:rsidRDefault="004240A3" w:rsidP="004240A3">
      <w:pPr>
        <w:ind w:firstLine="720"/>
        <w:jc w:val="both"/>
        <w:rPr>
          <w:rFonts w:eastAsia="Times New Roman"/>
        </w:rPr>
      </w:pPr>
      <w:r>
        <w:rPr>
          <w:rFonts w:eastAsia="Times New Roman"/>
        </w:rPr>
        <w:t xml:space="preserve">Concluding my statement, I would like to express our sincere appreciation for this platform and the process of UPR and </w:t>
      </w:r>
      <w:r w:rsidR="001837DA">
        <w:rPr>
          <w:rFonts w:eastAsia="Times New Roman"/>
        </w:rPr>
        <w:t>state</w:t>
      </w:r>
      <w:r>
        <w:rPr>
          <w:rFonts w:eastAsia="Times New Roman"/>
        </w:rPr>
        <w:t xml:space="preserve"> that Kazakhstan remains committed to cooperating with the UN bodies and mechanisms to promote and protect human rights.</w:t>
      </w:r>
    </w:p>
    <w:p w:rsidR="001E29B7" w:rsidRDefault="001E29B7" w:rsidP="004240A3">
      <w:pPr>
        <w:jc w:val="both"/>
      </w:pPr>
    </w:p>
    <w:sectPr w:rsidR="001E29B7" w:rsidSect="001E29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0A3"/>
    <w:rsid w:val="001837DA"/>
    <w:rsid w:val="001E29B7"/>
    <w:rsid w:val="002C5BA0"/>
    <w:rsid w:val="003C2AA4"/>
    <w:rsid w:val="004240A3"/>
    <w:rsid w:val="00AC01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A3"/>
    <w:pPr>
      <w:spacing w:after="0" w:line="240" w:lineRule="auto"/>
    </w:pPr>
    <w:rPr>
      <w:rFonts w:eastAsiaTheme="minorEastAsia"/>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1AD52-C767-4B95-A71D-9EAB73315E45}"/>
</file>

<file path=customXml/itemProps2.xml><?xml version="1.0" encoding="utf-8"?>
<ds:datastoreItem xmlns:ds="http://schemas.openxmlformats.org/officeDocument/2006/customXml" ds:itemID="{3BED7D9B-ED6E-43D3-9A25-B1FEC4025544}"/>
</file>

<file path=customXml/itemProps3.xml><?xml version="1.0" encoding="utf-8"?>
<ds:datastoreItem xmlns:ds="http://schemas.openxmlformats.org/officeDocument/2006/customXml" ds:itemID="{4E410AC8-07D0-4C35-BA4D-3152E9A89526}"/>
</file>

<file path=docProps/app.xml><?xml version="1.0" encoding="utf-8"?>
<Properties xmlns="http://schemas.openxmlformats.org/officeDocument/2006/extended-properties" xmlns:vt="http://schemas.openxmlformats.org/officeDocument/2006/docPropsVTypes">
  <Template>Normal</Template>
  <TotalTime>37</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PMK-217</dc:creator>
  <cp:lastModifiedBy>PMK-217</cp:lastModifiedBy>
  <cp:revision>3</cp:revision>
  <cp:lastPrinted>2019-11-12T16:29:00Z</cp:lastPrinted>
  <dcterms:created xsi:type="dcterms:W3CDTF">2019-11-12T17:07:00Z</dcterms:created>
  <dcterms:modified xsi:type="dcterms:W3CDTF">2019-11-13T13:21:00Z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