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2682F" w14:textId="77777777" w:rsidR="00076934" w:rsidRPr="00076934" w:rsidRDefault="00076934" w:rsidP="0035061B">
      <w:pPr>
        <w:pStyle w:val="Ttulo2"/>
        <w:spacing w:before="0" w:after="0" w:line="276" w:lineRule="auto"/>
        <w:jc w:val="center"/>
        <w:rPr>
          <w:rFonts w:ascii="Tahoma" w:hAnsi="Tahoma" w:cs="Tahoma"/>
          <w:b w:val="0"/>
          <w:i w:val="0"/>
          <w:sz w:val="26"/>
          <w:szCs w:val="26"/>
          <w:lang w:val="es-SV"/>
        </w:rPr>
      </w:pPr>
    </w:p>
    <w:p w14:paraId="2EF3D274" w14:textId="77777777" w:rsidR="00FC2735" w:rsidRDefault="00FC2735" w:rsidP="0035061B">
      <w:pPr>
        <w:pStyle w:val="Ttulo2"/>
        <w:spacing w:before="0" w:after="0" w:line="276" w:lineRule="auto"/>
        <w:jc w:val="center"/>
        <w:rPr>
          <w:rFonts w:ascii="Tahoma" w:hAnsi="Tahoma" w:cs="Tahoma"/>
          <w:b w:val="0"/>
          <w:i w:val="0"/>
          <w:sz w:val="26"/>
          <w:szCs w:val="26"/>
          <w:lang w:val="es-SV"/>
        </w:rPr>
      </w:pPr>
    </w:p>
    <w:p w14:paraId="5ADD7DE3" w14:textId="77777777" w:rsidR="00FC2735" w:rsidRDefault="00FC2735" w:rsidP="0035061B">
      <w:pPr>
        <w:pStyle w:val="Ttulo2"/>
        <w:spacing w:before="0" w:after="0" w:line="276" w:lineRule="auto"/>
        <w:jc w:val="center"/>
        <w:rPr>
          <w:rFonts w:ascii="Tahoma" w:hAnsi="Tahoma" w:cs="Tahoma"/>
          <w:b w:val="0"/>
          <w:i w:val="0"/>
          <w:sz w:val="26"/>
          <w:szCs w:val="26"/>
          <w:lang w:val="es-SV"/>
        </w:rPr>
      </w:pPr>
    </w:p>
    <w:p w14:paraId="7E334DD2" w14:textId="77777777" w:rsidR="00FC2735" w:rsidRDefault="00774523" w:rsidP="0035061B">
      <w:pPr>
        <w:pStyle w:val="Ttulo2"/>
        <w:spacing w:before="0" w:after="0" w:line="276" w:lineRule="auto"/>
        <w:jc w:val="center"/>
        <w:rPr>
          <w:rFonts w:ascii="Tahoma" w:hAnsi="Tahoma" w:cs="Tahoma"/>
          <w:b w:val="0"/>
          <w:i w:val="0"/>
          <w:sz w:val="26"/>
          <w:szCs w:val="26"/>
          <w:lang w:val="es-SV"/>
        </w:rPr>
      </w:pPr>
      <w:r>
        <w:rPr>
          <w:rFonts w:ascii="Tahoma" w:hAnsi="Tahoma" w:cs="Tahoma"/>
          <w:bCs w:val="0"/>
          <w:iCs w:val="0"/>
          <w:noProof/>
          <w:sz w:val="26"/>
          <w:szCs w:val="26"/>
          <w:lang w:val="es-ES_tradnl" w:eastAsia="es-ES_tradnl"/>
        </w:rPr>
        <w:drawing>
          <wp:anchor distT="152400" distB="152400" distL="152400" distR="152400" simplePos="0" relativeHeight="251657728" behindDoc="0" locked="0" layoutInCell="1" allowOverlap="1" wp14:anchorId="49969651" wp14:editId="31117C3D">
            <wp:simplePos x="0" y="0"/>
            <wp:positionH relativeFrom="margin">
              <wp:posOffset>1301115</wp:posOffset>
            </wp:positionH>
            <wp:positionV relativeFrom="page">
              <wp:posOffset>266065</wp:posOffset>
            </wp:positionV>
            <wp:extent cx="3324225" cy="1219200"/>
            <wp:effectExtent l="0" t="0" r="3175" b="0"/>
            <wp:wrapTopAndBottom/>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225" cy="1219200"/>
                    </a:xfrm>
                    <a:prstGeom prst="rect">
                      <a:avLst/>
                    </a:prstGeom>
                    <a:noFill/>
                    <a:ln>
                      <a:noFill/>
                    </a:ln>
                  </pic:spPr>
                </pic:pic>
              </a:graphicData>
            </a:graphic>
          </wp:anchor>
        </w:drawing>
      </w:r>
    </w:p>
    <w:p w14:paraId="113D61C2" w14:textId="77777777" w:rsidR="00FC2735" w:rsidRDefault="00FC2735" w:rsidP="0035061B">
      <w:pPr>
        <w:pStyle w:val="Ttulo2"/>
        <w:spacing w:before="0" w:after="0" w:line="276" w:lineRule="auto"/>
        <w:jc w:val="center"/>
        <w:rPr>
          <w:rFonts w:ascii="Tahoma" w:hAnsi="Tahoma" w:cs="Tahoma"/>
          <w:b w:val="0"/>
          <w:i w:val="0"/>
          <w:sz w:val="26"/>
          <w:szCs w:val="26"/>
          <w:lang w:val="es-SV"/>
        </w:rPr>
      </w:pPr>
    </w:p>
    <w:p w14:paraId="7ADC1BAD" w14:textId="77777777" w:rsidR="00FC2735" w:rsidRDefault="00FC2735" w:rsidP="0035061B">
      <w:pPr>
        <w:pStyle w:val="Ttulo2"/>
        <w:spacing w:before="0" w:after="0" w:line="276" w:lineRule="auto"/>
        <w:jc w:val="center"/>
        <w:rPr>
          <w:rFonts w:ascii="Tahoma" w:hAnsi="Tahoma" w:cs="Tahoma"/>
          <w:b w:val="0"/>
          <w:i w:val="0"/>
          <w:sz w:val="26"/>
          <w:szCs w:val="26"/>
          <w:lang w:val="es-SV"/>
        </w:rPr>
      </w:pPr>
    </w:p>
    <w:p w14:paraId="691EB1A2" w14:textId="77777777" w:rsidR="00FC2735" w:rsidRPr="00A214BA" w:rsidRDefault="00FC2735" w:rsidP="0035061B">
      <w:pPr>
        <w:pStyle w:val="Ttulo2"/>
        <w:spacing w:before="0" w:after="0" w:line="276" w:lineRule="auto"/>
        <w:jc w:val="center"/>
        <w:rPr>
          <w:rFonts w:ascii="Arial" w:hAnsi="Arial" w:cs="Arial"/>
          <w:b w:val="0"/>
          <w:i w:val="0"/>
          <w:sz w:val="26"/>
          <w:szCs w:val="26"/>
          <w:lang w:val="es-SV"/>
        </w:rPr>
      </w:pPr>
    </w:p>
    <w:p w14:paraId="5991825F" w14:textId="77777777" w:rsidR="00FC2735" w:rsidRPr="00A214BA" w:rsidRDefault="00FC2735" w:rsidP="0035061B">
      <w:pPr>
        <w:pStyle w:val="Ttulo2"/>
        <w:spacing w:before="0" w:after="0" w:line="276" w:lineRule="auto"/>
        <w:jc w:val="center"/>
        <w:rPr>
          <w:rFonts w:ascii="Arial" w:hAnsi="Arial" w:cs="Arial"/>
          <w:b w:val="0"/>
          <w:i w:val="0"/>
          <w:sz w:val="26"/>
          <w:szCs w:val="26"/>
          <w:lang w:val="es-SV"/>
        </w:rPr>
      </w:pPr>
    </w:p>
    <w:p w14:paraId="3E434D47" w14:textId="77777777" w:rsidR="00FC2735" w:rsidRPr="000C1236" w:rsidRDefault="00FC2735" w:rsidP="0035061B">
      <w:pPr>
        <w:pStyle w:val="Ttulo2"/>
        <w:spacing w:before="0" w:after="0" w:line="276" w:lineRule="auto"/>
        <w:jc w:val="center"/>
        <w:rPr>
          <w:rFonts w:ascii="Arial" w:hAnsi="Arial" w:cs="Arial"/>
          <w:b w:val="0"/>
          <w:i w:val="0"/>
          <w:lang w:val="es-SV"/>
        </w:rPr>
      </w:pPr>
    </w:p>
    <w:p w14:paraId="36F883AC" w14:textId="77777777" w:rsidR="00FC2735" w:rsidRPr="000C1236" w:rsidRDefault="00DA7228" w:rsidP="00FC2735">
      <w:pPr>
        <w:pStyle w:val="Ttulo"/>
        <w:spacing w:before="0" w:after="0" w:line="240" w:lineRule="auto"/>
        <w:rPr>
          <w:rFonts w:ascii="Times New Roman" w:hAnsi="Times New Roman"/>
          <w:sz w:val="28"/>
          <w:szCs w:val="28"/>
          <w:lang w:val="es-SV"/>
        </w:rPr>
      </w:pPr>
      <w:r w:rsidRPr="000C1236">
        <w:rPr>
          <w:rFonts w:ascii="Times New Roman" w:hAnsi="Times New Roman"/>
          <w:sz w:val="28"/>
          <w:szCs w:val="28"/>
          <w:lang w:val="es-SV"/>
        </w:rPr>
        <w:t xml:space="preserve">Presentación </w:t>
      </w:r>
      <w:r w:rsidR="00FC2735" w:rsidRPr="000C1236">
        <w:rPr>
          <w:rFonts w:ascii="Times New Roman" w:hAnsi="Times New Roman"/>
          <w:sz w:val="28"/>
          <w:szCs w:val="28"/>
          <w:lang w:val="es-SV"/>
        </w:rPr>
        <w:t xml:space="preserve">verbal </w:t>
      </w:r>
      <w:r w:rsidRPr="000C1236">
        <w:rPr>
          <w:rFonts w:ascii="Times New Roman" w:hAnsi="Times New Roman"/>
          <w:sz w:val="28"/>
          <w:szCs w:val="28"/>
          <w:lang w:val="es-SV"/>
        </w:rPr>
        <w:t xml:space="preserve">del informe </w:t>
      </w:r>
      <w:r w:rsidR="00FC2735" w:rsidRPr="000C1236">
        <w:rPr>
          <w:rFonts w:ascii="Times New Roman" w:hAnsi="Times New Roman"/>
          <w:sz w:val="28"/>
          <w:szCs w:val="28"/>
          <w:lang w:val="es-SV"/>
        </w:rPr>
        <w:t xml:space="preserve">de El Salvador </w:t>
      </w:r>
      <w:r w:rsidRPr="000C1236">
        <w:rPr>
          <w:rFonts w:ascii="Times New Roman" w:hAnsi="Times New Roman"/>
          <w:sz w:val="28"/>
          <w:szCs w:val="28"/>
          <w:lang w:val="es-SV"/>
        </w:rPr>
        <w:t xml:space="preserve">para el </w:t>
      </w:r>
      <w:r w:rsidR="007E3F65" w:rsidRPr="000C1236">
        <w:rPr>
          <w:rFonts w:ascii="Times New Roman" w:hAnsi="Times New Roman"/>
          <w:sz w:val="28"/>
          <w:szCs w:val="28"/>
          <w:lang w:val="es-SV"/>
        </w:rPr>
        <w:t>tercer</w:t>
      </w:r>
      <w:r w:rsidRPr="000C1236">
        <w:rPr>
          <w:rFonts w:ascii="Times New Roman" w:hAnsi="Times New Roman"/>
          <w:sz w:val="28"/>
          <w:szCs w:val="28"/>
          <w:lang w:val="es-SV"/>
        </w:rPr>
        <w:t xml:space="preserve"> ciclo del </w:t>
      </w:r>
      <w:r w:rsidR="00F074AB" w:rsidRPr="000C1236">
        <w:rPr>
          <w:rFonts w:ascii="Times New Roman" w:hAnsi="Times New Roman"/>
          <w:sz w:val="28"/>
          <w:szCs w:val="28"/>
          <w:lang w:val="es-SV"/>
        </w:rPr>
        <w:t>Examen Periódico Universal</w:t>
      </w:r>
      <w:r w:rsidRPr="000C1236">
        <w:rPr>
          <w:rFonts w:ascii="Times New Roman" w:hAnsi="Times New Roman"/>
          <w:sz w:val="28"/>
          <w:szCs w:val="28"/>
          <w:lang w:val="es-SV"/>
        </w:rPr>
        <w:t xml:space="preserve"> ante el </w:t>
      </w:r>
    </w:p>
    <w:p w14:paraId="76E02005" w14:textId="77777777" w:rsidR="00FC2735" w:rsidRPr="000C1236" w:rsidRDefault="00DA5544" w:rsidP="00FC2735">
      <w:pPr>
        <w:pStyle w:val="Ttulo"/>
        <w:spacing w:before="0" w:after="0" w:line="240" w:lineRule="auto"/>
        <w:rPr>
          <w:rFonts w:ascii="Times New Roman" w:hAnsi="Times New Roman"/>
          <w:sz w:val="28"/>
          <w:szCs w:val="28"/>
          <w:lang w:val="es-SV"/>
        </w:rPr>
      </w:pPr>
      <w:r w:rsidRPr="000C1236">
        <w:rPr>
          <w:rFonts w:ascii="Times New Roman" w:hAnsi="Times New Roman"/>
          <w:sz w:val="28"/>
          <w:szCs w:val="28"/>
          <w:lang w:val="es-SV"/>
        </w:rPr>
        <w:t>Consejo de Derechos Humanos</w:t>
      </w:r>
      <w:r w:rsidR="00A214BA" w:rsidRPr="000C1236">
        <w:rPr>
          <w:rFonts w:ascii="Times New Roman" w:hAnsi="Times New Roman"/>
          <w:sz w:val="28"/>
          <w:szCs w:val="28"/>
          <w:lang w:val="es-SV"/>
        </w:rPr>
        <w:t xml:space="preserve"> de Naciones Unidas</w:t>
      </w:r>
    </w:p>
    <w:p w14:paraId="0F39450C" w14:textId="77777777" w:rsidR="00FC2735" w:rsidRPr="000C1236" w:rsidRDefault="00076934" w:rsidP="00FC2735">
      <w:pPr>
        <w:spacing w:line="276" w:lineRule="auto"/>
        <w:jc w:val="center"/>
        <w:rPr>
          <w:sz w:val="28"/>
          <w:szCs w:val="28"/>
          <w:lang w:val="es-SV"/>
        </w:rPr>
      </w:pPr>
      <w:r w:rsidRPr="000C1236">
        <w:rPr>
          <w:sz w:val="28"/>
          <w:szCs w:val="28"/>
          <w:lang w:val="es-SV"/>
        </w:rPr>
        <w:t>__________________________________</w:t>
      </w:r>
      <w:r w:rsidR="00C74417">
        <w:rPr>
          <w:sz w:val="28"/>
          <w:szCs w:val="28"/>
          <w:lang w:val="es-SV"/>
        </w:rPr>
        <w:t>_____________________________</w:t>
      </w:r>
    </w:p>
    <w:p w14:paraId="231AA01F" w14:textId="77777777" w:rsidR="00DA5544" w:rsidRDefault="00DA5544" w:rsidP="0035061B">
      <w:pPr>
        <w:pStyle w:val="Sinespaciado"/>
        <w:spacing w:line="276" w:lineRule="auto"/>
        <w:jc w:val="center"/>
        <w:rPr>
          <w:sz w:val="28"/>
          <w:szCs w:val="28"/>
          <w:lang w:val="es-SV"/>
        </w:rPr>
      </w:pPr>
    </w:p>
    <w:p w14:paraId="4F7D9908" w14:textId="77777777" w:rsidR="00DA76A1" w:rsidRDefault="00DA76A1" w:rsidP="0035061B">
      <w:pPr>
        <w:pStyle w:val="Sinespaciado"/>
        <w:spacing w:line="276" w:lineRule="auto"/>
        <w:jc w:val="center"/>
        <w:rPr>
          <w:sz w:val="28"/>
          <w:szCs w:val="28"/>
          <w:lang w:val="es-SV"/>
        </w:rPr>
      </w:pPr>
    </w:p>
    <w:p w14:paraId="2064A498" w14:textId="77777777" w:rsidR="00FC2735" w:rsidRPr="000C1236" w:rsidRDefault="00FC2735" w:rsidP="00076934">
      <w:pPr>
        <w:spacing w:line="276" w:lineRule="auto"/>
        <w:jc w:val="center"/>
        <w:rPr>
          <w:sz w:val="28"/>
          <w:szCs w:val="28"/>
          <w:lang w:val="es-SV"/>
        </w:rPr>
      </w:pPr>
    </w:p>
    <w:p w14:paraId="500B2925" w14:textId="77777777" w:rsidR="00FC2735" w:rsidRPr="000C1236" w:rsidRDefault="00FC2735" w:rsidP="00076934">
      <w:pPr>
        <w:spacing w:line="276" w:lineRule="auto"/>
        <w:jc w:val="center"/>
        <w:rPr>
          <w:sz w:val="28"/>
          <w:szCs w:val="28"/>
          <w:lang w:val="es-SV"/>
        </w:rPr>
      </w:pPr>
    </w:p>
    <w:p w14:paraId="573646AF" w14:textId="77777777" w:rsidR="00FC2735" w:rsidRPr="000C1236" w:rsidRDefault="00FC2735" w:rsidP="00076934">
      <w:pPr>
        <w:spacing w:line="276" w:lineRule="auto"/>
        <w:jc w:val="center"/>
        <w:rPr>
          <w:sz w:val="28"/>
          <w:szCs w:val="28"/>
          <w:lang w:val="es-SV"/>
        </w:rPr>
      </w:pPr>
    </w:p>
    <w:p w14:paraId="58428409" w14:textId="77777777" w:rsidR="00FC2735" w:rsidRPr="000C1236" w:rsidRDefault="00FC2735" w:rsidP="00076934">
      <w:pPr>
        <w:spacing w:line="276" w:lineRule="auto"/>
        <w:jc w:val="center"/>
        <w:rPr>
          <w:sz w:val="28"/>
          <w:szCs w:val="28"/>
          <w:lang w:val="es-SV"/>
        </w:rPr>
      </w:pPr>
    </w:p>
    <w:p w14:paraId="0AD02CA8" w14:textId="77777777" w:rsidR="00FC2735" w:rsidRPr="000C1236" w:rsidRDefault="00FC2735" w:rsidP="00076934">
      <w:pPr>
        <w:spacing w:line="276" w:lineRule="auto"/>
        <w:jc w:val="center"/>
        <w:rPr>
          <w:sz w:val="28"/>
          <w:szCs w:val="28"/>
          <w:lang w:val="es-SV"/>
        </w:rPr>
      </w:pPr>
    </w:p>
    <w:p w14:paraId="6F4DE545" w14:textId="77777777" w:rsidR="00FC2735" w:rsidRPr="000C1236" w:rsidRDefault="00FC2735" w:rsidP="00076934">
      <w:pPr>
        <w:spacing w:line="276" w:lineRule="auto"/>
        <w:jc w:val="center"/>
        <w:rPr>
          <w:sz w:val="28"/>
          <w:szCs w:val="28"/>
          <w:lang w:val="es-SV"/>
        </w:rPr>
      </w:pPr>
    </w:p>
    <w:p w14:paraId="1A6189C5" w14:textId="77777777" w:rsidR="00FC2735" w:rsidRPr="000C1236" w:rsidRDefault="00FC2735" w:rsidP="00076934">
      <w:pPr>
        <w:spacing w:line="276" w:lineRule="auto"/>
        <w:jc w:val="center"/>
        <w:rPr>
          <w:sz w:val="28"/>
          <w:szCs w:val="28"/>
          <w:lang w:val="es-SV"/>
        </w:rPr>
      </w:pPr>
    </w:p>
    <w:p w14:paraId="2AEF0E3A" w14:textId="77777777" w:rsidR="00FC2735" w:rsidRPr="000C1236" w:rsidRDefault="007E3F65" w:rsidP="00FC2735">
      <w:pPr>
        <w:spacing w:line="276" w:lineRule="auto"/>
        <w:jc w:val="center"/>
        <w:rPr>
          <w:sz w:val="28"/>
          <w:szCs w:val="28"/>
          <w:lang w:val="es-SV"/>
        </w:rPr>
      </w:pPr>
      <w:r w:rsidRPr="000C1236">
        <w:rPr>
          <w:sz w:val="28"/>
          <w:szCs w:val="28"/>
          <w:lang w:val="es-SV"/>
        </w:rPr>
        <w:t>34</w:t>
      </w:r>
      <w:r w:rsidR="00FC2735" w:rsidRPr="000C1236">
        <w:rPr>
          <w:sz w:val="28"/>
          <w:szCs w:val="28"/>
          <w:lang w:val="es-SV"/>
        </w:rPr>
        <w:t>° Período de Sesiones del Grupo de Trabajo del EPU</w:t>
      </w:r>
    </w:p>
    <w:p w14:paraId="3001A1BC" w14:textId="77777777" w:rsidR="00FC2735" w:rsidRPr="000C1236" w:rsidRDefault="00FC2735" w:rsidP="00FC2735">
      <w:pPr>
        <w:spacing w:line="276" w:lineRule="auto"/>
        <w:jc w:val="center"/>
        <w:rPr>
          <w:sz w:val="28"/>
          <w:szCs w:val="28"/>
          <w:lang w:val="es-SV"/>
        </w:rPr>
      </w:pPr>
    </w:p>
    <w:p w14:paraId="49A67AE5" w14:textId="77777777" w:rsidR="00FC2735" w:rsidRPr="000C1236" w:rsidRDefault="00FC2735" w:rsidP="00FC2735">
      <w:pPr>
        <w:spacing w:line="276" w:lineRule="auto"/>
        <w:jc w:val="center"/>
        <w:rPr>
          <w:sz w:val="28"/>
          <w:szCs w:val="28"/>
          <w:lang w:val="es-SV"/>
        </w:rPr>
      </w:pPr>
    </w:p>
    <w:p w14:paraId="12C5759E" w14:textId="77777777" w:rsidR="00FC2735" w:rsidRPr="000C1236" w:rsidRDefault="00FC2735" w:rsidP="00FC2735">
      <w:pPr>
        <w:spacing w:line="276" w:lineRule="auto"/>
        <w:jc w:val="center"/>
        <w:rPr>
          <w:sz w:val="28"/>
          <w:szCs w:val="28"/>
          <w:lang w:val="es-SV"/>
        </w:rPr>
      </w:pPr>
    </w:p>
    <w:p w14:paraId="3C3DDA62" w14:textId="77777777" w:rsidR="00FC2735" w:rsidRDefault="00FC2735" w:rsidP="00FC2735">
      <w:pPr>
        <w:spacing w:line="276" w:lineRule="auto"/>
        <w:jc w:val="center"/>
        <w:rPr>
          <w:sz w:val="28"/>
          <w:szCs w:val="28"/>
          <w:lang w:val="es-SV"/>
        </w:rPr>
      </w:pPr>
    </w:p>
    <w:p w14:paraId="2BEFACFB" w14:textId="77777777" w:rsidR="00DA76A1" w:rsidRDefault="00DA76A1" w:rsidP="00FC2735">
      <w:pPr>
        <w:spacing w:line="276" w:lineRule="auto"/>
        <w:jc w:val="center"/>
        <w:rPr>
          <w:sz w:val="28"/>
          <w:szCs w:val="28"/>
          <w:lang w:val="es-SV"/>
        </w:rPr>
      </w:pPr>
    </w:p>
    <w:p w14:paraId="24CBE8AF" w14:textId="77777777" w:rsidR="000472BA" w:rsidRPr="000C1236" w:rsidRDefault="000472BA" w:rsidP="00FC2735">
      <w:pPr>
        <w:spacing w:line="276" w:lineRule="auto"/>
        <w:jc w:val="center"/>
        <w:rPr>
          <w:sz w:val="28"/>
          <w:szCs w:val="28"/>
          <w:lang w:val="es-SV"/>
        </w:rPr>
      </w:pPr>
    </w:p>
    <w:p w14:paraId="3DAA50B3" w14:textId="77777777" w:rsidR="00FC2735" w:rsidRPr="000C1236" w:rsidRDefault="00FC2735" w:rsidP="00FC2735">
      <w:pPr>
        <w:spacing w:line="276" w:lineRule="auto"/>
        <w:jc w:val="center"/>
        <w:rPr>
          <w:sz w:val="28"/>
          <w:szCs w:val="28"/>
          <w:lang w:val="es-SV"/>
        </w:rPr>
      </w:pPr>
    </w:p>
    <w:p w14:paraId="49E6B5AC" w14:textId="77777777" w:rsidR="00DA76A1" w:rsidRDefault="007E3F65" w:rsidP="00FC2735">
      <w:pPr>
        <w:spacing w:line="276" w:lineRule="auto"/>
        <w:jc w:val="center"/>
        <w:rPr>
          <w:sz w:val="28"/>
          <w:szCs w:val="28"/>
          <w:lang w:val="es-SV"/>
        </w:rPr>
      </w:pPr>
      <w:r w:rsidRPr="000C1236">
        <w:rPr>
          <w:sz w:val="28"/>
          <w:szCs w:val="28"/>
          <w:lang w:val="es-SV"/>
        </w:rPr>
        <w:t>4</w:t>
      </w:r>
      <w:r w:rsidR="00FC2735" w:rsidRPr="000C1236">
        <w:rPr>
          <w:sz w:val="28"/>
          <w:szCs w:val="28"/>
          <w:lang w:val="es-SV"/>
        </w:rPr>
        <w:t xml:space="preserve"> de </w:t>
      </w:r>
      <w:r w:rsidRPr="000C1236">
        <w:rPr>
          <w:sz w:val="28"/>
          <w:szCs w:val="28"/>
          <w:lang w:val="es-SV"/>
        </w:rPr>
        <w:t xml:space="preserve">noviembre de </w:t>
      </w:r>
      <w:r w:rsidR="00FC2735" w:rsidRPr="000C1236">
        <w:rPr>
          <w:sz w:val="28"/>
          <w:szCs w:val="28"/>
          <w:lang w:val="es-SV"/>
        </w:rPr>
        <w:t>201</w:t>
      </w:r>
      <w:r w:rsidRPr="000C1236">
        <w:rPr>
          <w:sz w:val="28"/>
          <w:szCs w:val="28"/>
          <w:lang w:val="es-SV"/>
        </w:rPr>
        <w:t>9</w:t>
      </w:r>
    </w:p>
    <w:p w14:paraId="32D46EBD" w14:textId="77777777" w:rsidR="00FC2735" w:rsidRPr="000C1236" w:rsidRDefault="00FC2735" w:rsidP="00DA76A1">
      <w:pPr>
        <w:spacing w:line="276" w:lineRule="auto"/>
        <w:jc w:val="center"/>
        <w:rPr>
          <w:sz w:val="28"/>
          <w:szCs w:val="28"/>
          <w:lang w:val="es-SV"/>
        </w:rPr>
      </w:pPr>
      <w:r w:rsidRPr="000C1236">
        <w:rPr>
          <w:sz w:val="28"/>
          <w:szCs w:val="28"/>
          <w:lang w:val="es-SV"/>
        </w:rPr>
        <w:t>Ginebra, Suiza</w:t>
      </w:r>
    </w:p>
    <w:p w14:paraId="1AA907AD" w14:textId="77777777" w:rsidR="00DA76A1" w:rsidRPr="000472BA" w:rsidRDefault="00DA76A1" w:rsidP="000472BA">
      <w:pPr>
        <w:spacing w:line="276" w:lineRule="auto"/>
        <w:jc w:val="center"/>
        <w:rPr>
          <w:b/>
          <w:sz w:val="28"/>
          <w:szCs w:val="28"/>
          <w:lang w:val="es-SV"/>
        </w:rPr>
      </w:pPr>
      <w:r w:rsidRPr="000472BA">
        <w:rPr>
          <w:b/>
          <w:sz w:val="28"/>
          <w:szCs w:val="28"/>
          <w:lang w:val="es-SV"/>
        </w:rPr>
        <w:lastRenderedPageBreak/>
        <w:t xml:space="preserve">PRESENTACIÓN VERBAL DEL </w:t>
      </w:r>
    </w:p>
    <w:p w14:paraId="61984878" w14:textId="77777777" w:rsidR="00DA76A1" w:rsidRPr="000472BA" w:rsidRDefault="00DA76A1" w:rsidP="000472BA">
      <w:pPr>
        <w:spacing w:line="276" w:lineRule="auto"/>
        <w:jc w:val="center"/>
        <w:rPr>
          <w:b/>
          <w:sz w:val="28"/>
          <w:szCs w:val="28"/>
          <w:lang w:val="es-SV"/>
        </w:rPr>
      </w:pPr>
      <w:r w:rsidRPr="000472BA">
        <w:rPr>
          <w:b/>
          <w:sz w:val="28"/>
          <w:szCs w:val="28"/>
          <w:lang w:val="es-SV"/>
        </w:rPr>
        <w:t>EXAMEN PERIÓDICO UNIVERSAL DE EL SALVADOR</w:t>
      </w:r>
    </w:p>
    <w:p w14:paraId="2A210E85" w14:textId="77777777" w:rsidR="00876981" w:rsidRPr="000472BA" w:rsidRDefault="00DA76A1" w:rsidP="000472BA">
      <w:pPr>
        <w:pStyle w:val="Subttulo"/>
        <w:spacing w:after="0" w:line="276" w:lineRule="auto"/>
        <w:rPr>
          <w:rFonts w:ascii="Times New Roman" w:hAnsi="Times New Roman"/>
          <w:sz w:val="28"/>
          <w:szCs w:val="28"/>
          <w:lang w:val="es-SV"/>
        </w:rPr>
      </w:pPr>
      <w:r w:rsidRPr="000472BA">
        <w:rPr>
          <w:rFonts w:ascii="Times New Roman" w:hAnsi="Times New Roman"/>
          <w:sz w:val="28"/>
          <w:szCs w:val="28"/>
          <w:lang w:val="es-SV"/>
        </w:rPr>
        <w:t>(30 minutos)</w:t>
      </w:r>
    </w:p>
    <w:p w14:paraId="5136BF82" w14:textId="77777777" w:rsidR="00DA76A1" w:rsidRPr="000472BA" w:rsidRDefault="00DA76A1" w:rsidP="000472BA">
      <w:pPr>
        <w:spacing w:line="276" w:lineRule="auto"/>
        <w:rPr>
          <w:sz w:val="28"/>
          <w:szCs w:val="28"/>
          <w:lang w:val="es-SV"/>
        </w:rPr>
      </w:pPr>
    </w:p>
    <w:p w14:paraId="3C5DCB19" w14:textId="77777777" w:rsidR="00DA76A1" w:rsidRPr="000472BA" w:rsidRDefault="00DA76A1" w:rsidP="000472BA">
      <w:pPr>
        <w:numPr>
          <w:ilvl w:val="0"/>
          <w:numId w:val="15"/>
        </w:numPr>
        <w:spacing w:line="276" w:lineRule="auto"/>
        <w:ind w:left="0"/>
        <w:jc w:val="both"/>
        <w:rPr>
          <w:b/>
          <w:sz w:val="28"/>
          <w:szCs w:val="28"/>
          <w:lang w:val="es-SV"/>
        </w:rPr>
      </w:pPr>
      <w:r w:rsidRPr="000472BA">
        <w:rPr>
          <w:b/>
          <w:sz w:val="28"/>
          <w:szCs w:val="28"/>
          <w:lang w:val="es-SV"/>
        </w:rPr>
        <w:t>Intervención de la señora Viceministra de Relaciones Exteriores, Integración y Promoción Econ</w:t>
      </w:r>
      <w:r w:rsidR="003359AF" w:rsidRPr="000472BA">
        <w:rPr>
          <w:b/>
          <w:sz w:val="28"/>
          <w:szCs w:val="28"/>
          <w:lang w:val="es-SV"/>
        </w:rPr>
        <w:t xml:space="preserve">ómica, </w:t>
      </w:r>
      <w:r w:rsidR="00EF05C5">
        <w:rPr>
          <w:b/>
          <w:sz w:val="28"/>
          <w:szCs w:val="28"/>
          <w:lang w:val="es-ES_tradnl"/>
        </w:rPr>
        <w:t>Ana Geraldina</w:t>
      </w:r>
      <w:r w:rsidR="003359AF" w:rsidRPr="000472BA">
        <w:rPr>
          <w:b/>
          <w:sz w:val="28"/>
          <w:szCs w:val="28"/>
          <w:lang w:val="es-ES_tradnl"/>
        </w:rPr>
        <w:t xml:space="preserve"> Beneke Castaneda</w:t>
      </w:r>
      <w:r w:rsidR="00721612" w:rsidRPr="000472BA">
        <w:rPr>
          <w:b/>
          <w:sz w:val="28"/>
          <w:szCs w:val="28"/>
          <w:lang w:val="es-SV"/>
        </w:rPr>
        <w:t xml:space="preserve">. </w:t>
      </w:r>
    </w:p>
    <w:p w14:paraId="754554FF" w14:textId="77777777" w:rsidR="00721612" w:rsidRPr="000472BA" w:rsidRDefault="00721612" w:rsidP="000472BA">
      <w:pPr>
        <w:spacing w:line="276" w:lineRule="auto"/>
        <w:jc w:val="both"/>
        <w:rPr>
          <w:sz w:val="28"/>
          <w:szCs w:val="28"/>
          <w:lang w:val="es-SV"/>
        </w:rPr>
      </w:pPr>
    </w:p>
    <w:p w14:paraId="7FDAAF72" w14:textId="77777777" w:rsidR="000B3EF3" w:rsidRPr="000472BA" w:rsidRDefault="000B3EF3" w:rsidP="000472BA">
      <w:pPr>
        <w:widowControl w:val="0"/>
        <w:spacing w:line="276" w:lineRule="auto"/>
        <w:jc w:val="both"/>
        <w:rPr>
          <w:rFonts w:eastAsia="MS Mincho"/>
          <w:sz w:val="28"/>
          <w:szCs w:val="28"/>
          <w:lang w:val="es-ES" w:eastAsia="es-ES"/>
        </w:rPr>
      </w:pPr>
      <w:r w:rsidRPr="000472BA">
        <w:rPr>
          <w:rFonts w:eastAsia="MS Mincho"/>
          <w:sz w:val="28"/>
          <w:szCs w:val="28"/>
          <w:lang w:val="es-ES" w:eastAsia="es-ES"/>
        </w:rPr>
        <w:t xml:space="preserve">En nombre de la República de El Salvador, en mi calidad de </w:t>
      </w:r>
      <w:r w:rsidR="006E2F20" w:rsidRPr="000472BA">
        <w:rPr>
          <w:sz w:val="28"/>
          <w:szCs w:val="28"/>
          <w:lang w:val="es-SV"/>
        </w:rPr>
        <w:t>Viceministr</w:t>
      </w:r>
      <w:r w:rsidR="007E3F65" w:rsidRPr="000472BA">
        <w:rPr>
          <w:sz w:val="28"/>
          <w:szCs w:val="28"/>
          <w:lang w:val="es-SV"/>
        </w:rPr>
        <w:t>a</w:t>
      </w:r>
      <w:r w:rsidRPr="000472BA">
        <w:rPr>
          <w:sz w:val="28"/>
          <w:szCs w:val="28"/>
          <w:lang w:val="es-SV"/>
        </w:rPr>
        <w:t xml:space="preserve"> de Relaciones Exteriores, </w:t>
      </w:r>
      <w:r w:rsidR="003359AF" w:rsidRPr="000472BA">
        <w:rPr>
          <w:sz w:val="28"/>
          <w:szCs w:val="28"/>
          <w:lang w:val="es-SV"/>
        </w:rPr>
        <w:t xml:space="preserve">Integración y Promoción Económica </w:t>
      </w:r>
      <w:r w:rsidRPr="000472BA">
        <w:rPr>
          <w:sz w:val="28"/>
          <w:szCs w:val="28"/>
          <w:lang w:val="es-SV"/>
        </w:rPr>
        <w:t>presento un saludo a</w:t>
      </w:r>
      <w:r w:rsidR="00EF05C5">
        <w:rPr>
          <w:sz w:val="28"/>
          <w:szCs w:val="28"/>
          <w:lang w:val="es-SV"/>
        </w:rPr>
        <w:t>l señor  Presidente</w:t>
      </w:r>
      <w:r w:rsidR="006E2F20" w:rsidRPr="000472BA">
        <w:rPr>
          <w:sz w:val="28"/>
          <w:szCs w:val="28"/>
          <w:lang w:val="es-SV"/>
        </w:rPr>
        <w:t xml:space="preserve"> de este Consejo</w:t>
      </w:r>
      <w:r w:rsidR="003359AF" w:rsidRPr="000472BA">
        <w:rPr>
          <w:sz w:val="28"/>
          <w:szCs w:val="28"/>
          <w:lang w:val="es-SV"/>
        </w:rPr>
        <w:t xml:space="preserve">, </w:t>
      </w:r>
      <w:r w:rsidR="006E2F20" w:rsidRPr="000472BA">
        <w:rPr>
          <w:sz w:val="28"/>
          <w:szCs w:val="28"/>
          <w:lang w:val="es-SV"/>
        </w:rPr>
        <w:t xml:space="preserve">a los distinguidos representantes de los </w:t>
      </w:r>
      <w:r w:rsidRPr="000472BA">
        <w:rPr>
          <w:rFonts w:eastAsia="MS Mincho"/>
          <w:sz w:val="28"/>
          <w:szCs w:val="28"/>
          <w:lang w:val="es-ES" w:eastAsia="es-ES"/>
        </w:rPr>
        <w:t>Estados miembros</w:t>
      </w:r>
      <w:r w:rsidR="006E2F20" w:rsidRPr="000472BA">
        <w:rPr>
          <w:rFonts w:eastAsia="MS Mincho"/>
          <w:sz w:val="28"/>
          <w:szCs w:val="28"/>
          <w:lang w:val="es-ES" w:eastAsia="es-ES"/>
        </w:rPr>
        <w:t xml:space="preserve"> y </w:t>
      </w:r>
      <w:r w:rsidR="003359AF" w:rsidRPr="000472BA">
        <w:rPr>
          <w:rFonts w:eastAsia="MS Mincho"/>
          <w:sz w:val="28"/>
          <w:szCs w:val="28"/>
          <w:lang w:val="es-ES" w:eastAsia="es-ES"/>
        </w:rPr>
        <w:t xml:space="preserve">a los </w:t>
      </w:r>
      <w:r w:rsidR="006E2F20" w:rsidRPr="000472BA">
        <w:rPr>
          <w:rFonts w:eastAsia="MS Mincho"/>
          <w:sz w:val="28"/>
          <w:szCs w:val="28"/>
          <w:lang w:val="es-ES" w:eastAsia="es-ES"/>
        </w:rPr>
        <w:t xml:space="preserve">Estados observadores. </w:t>
      </w:r>
    </w:p>
    <w:p w14:paraId="0389AF84" w14:textId="77777777" w:rsidR="006E2F20" w:rsidRPr="000472BA" w:rsidRDefault="006E2F20" w:rsidP="000472BA">
      <w:pPr>
        <w:widowControl w:val="0"/>
        <w:spacing w:line="276" w:lineRule="auto"/>
        <w:jc w:val="both"/>
        <w:rPr>
          <w:sz w:val="28"/>
          <w:szCs w:val="28"/>
          <w:lang w:val="es-ES"/>
        </w:rPr>
      </w:pPr>
    </w:p>
    <w:p w14:paraId="541EFB3F" w14:textId="77777777" w:rsidR="00876981" w:rsidRPr="000472BA" w:rsidRDefault="000B3EF3" w:rsidP="000472BA">
      <w:pPr>
        <w:widowControl w:val="0"/>
        <w:spacing w:line="276" w:lineRule="auto"/>
        <w:jc w:val="both"/>
        <w:rPr>
          <w:rFonts w:eastAsia="MS Mincho"/>
          <w:sz w:val="28"/>
          <w:szCs w:val="28"/>
          <w:lang w:val="es-ES" w:eastAsia="es-ES"/>
        </w:rPr>
      </w:pPr>
      <w:r w:rsidRPr="000472BA">
        <w:rPr>
          <w:sz w:val="28"/>
          <w:szCs w:val="28"/>
          <w:lang w:val="es-SV"/>
        </w:rPr>
        <w:t xml:space="preserve">Hago extensivo este saludo a los </w:t>
      </w:r>
      <w:r w:rsidR="00D244FB" w:rsidRPr="000472BA">
        <w:rPr>
          <w:rFonts w:eastAsia="MS Mincho"/>
          <w:sz w:val="28"/>
          <w:szCs w:val="28"/>
          <w:lang w:val="es-ES" w:eastAsia="es-ES"/>
        </w:rPr>
        <w:t xml:space="preserve">representantes de </w:t>
      </w:r>
      <w:r w:rsidRPr="000472BA">
        <w:rPr>
          <w:rFonts w:eastAsia="MS Mincho"/>
          <w:sz w:val="28"/>
          <w:szCs w:val="28"/>
          <w:lang w:val="es-ES" w:eastAsia="es-ES"/>
        </w:rPr>
        <w:t xml:space="preserve">las </w:t>
      </w:r>
      <w:r w:rsidR="00876981" w:rsidRPr="000472BA">
        <w:rPr>
          <w:rFonts w:eastAsia="MS Mincho"/>
          <w:sz w:val="28"/>
          <w:szCs w:val="28"/>
          <w:lang w:val="es-ES" w:eastAsia="es-ES"/>
        </w:rPr>
        <w:t xml:space="preserve">Organizaciones Internacionales y </w:t>
      </w:r>
      <w:r w:rsidR="008E2FCB" w:rsidRPr="000472BA">
        <w:rPr>
          <w:rFonts w:eastAsia="MS Mincho"/>
          <w:sz w:val="28"/>
          <w:szCs w:val="28"/>
          <w:lang w:val="es-ES" w:eastAsia="es-ES"/>
        </w:rPr>
        <w:t>de Organizaci</w:t>
      </w:r>
      <w:r w:rsidR="00C75F27" w:rsidRPr="000472BA">
        <w:rPr>
          <w:rFonts w:eastAsia="MS Mincho"/>
          <w:sz w:val="28"/>
          <w:szCs w:val="28"/>
          <w:lang w:val="es-ES" w:eastAsia="es-ES"/>
        </w:rPr>
        <w:t>ones No Gubernamentales presente</w:t>
      </w:r>
      <w:r w:rsidR="00F269B3" w:rsidRPr="000472BA">
        <w:rPr>
          <w:rFonts w:eastAsia="MS Mincho"/>
          <w:sz w:val="28"/>
          <w:szCs w:val="28"/>
          <w:lang w:val="es-ES" w:eastAsia="es-ES"/>
        </w:rPr>
        <w:t>s y a las que siguen desde El Salvador, la presentación de este examen</w:t>
      </w:r>
      <w:r w:rsidR="00BE2279" w:rsidRPr="000472BA">
        <w:rPr>
          <w:rFonts w:eastAsia="MS Mincho"/>
          <w:sz w:val="28"/>
          <w:szCs w:val="28"/>
          <w:lang w:val="es-ES" w:eastAsia="es-ES"/>
        </w:rPr>
        <w:t>.</w:t>
      </w:r>
    </w:p>
    <w:p w14:paraId="439984BE" w14:textId="77777777" w:rsidR="00876981" w:rsidRPr="000472BA" w:rsidRDefault="00876981" w:rsidP="000472BA">
      <w:pPr>
        <w:widowControl w:val="0"/>
        <w:spacing w:line="276" w:lineRule="auto"/>
        <w:jc w:val="both"/>
        <w:rPr>
          <w:rFonts w:eastAsia="MS Mincho"/>
          <w:sz w:val="28"/>
          <w:szCs w:val="28"/>
          <w:lang w:val="es-ES" w:eastAsia="es-ES"/>
        </w:rPr>
      </w:pPr>
    </w:p>
    <w:p w14:paraId="7386333A" w14:textId="77777777" w:rsidR="006E2F20" w:rsidRPr="000472BA" w:rsidRDefault="004B58E0" w:rsidP="000472BA">
      <w:pPr>
        <w:widowControl w:val="0"/>
        <w:spacing w:line="276" w:lineRule="auto"/>
        <w:jc w:val="both"/>
        <w:rPr>
          <w:rFonts w:eastAsia="MS Mincho"/>
          <w:sz w:val="28"/>
          <w:szCs w:val="28"/>
          <w:lang w:val="es-ES" w:eastAsia="es-ES"/>
        </w:rPr>
      </w:pPr>
      <w:r w:rsidRPr="000472BA">
        <w:rPr>
          <w:rFonts w:eastAsia="MS Mincho"/>
          <w:sz w:val="28"/>
          <w:szCs w:val="28"/>
          <w:lang w:val="es-ES" w:eastAsia="es-ES"/>
        </w:rPr>
        <w:t>L</w:t>
      </w:r>
      <w:r w:rsidR="006E2F20" w:rsidRPr="000472BA">
        <w:rPr>
          <w:rFonts w:eastAsia="MS Mincho"/>
          <w:sz w:val="28"/>
          <w:szCs w:val="28"/>
          <w:lang w:val="es-ES" w:eastAsia="es-ES"/>
        </w:rPr>
        <w:t>a d</w:t>
      </w:r>
      <w:r w:rsidR="00876981" w:rsidRPr="000472BA">
        <w:rPr>
          <w:rFonts w:eastAsia="MS Mincho"/>
          <w:sz w:val="28"/>
          <w:szCs w:val="28"/>
          <w:lang w:val="es-ES" w:eastAsia="es-ES"/>
        </w:rPr>
        <w:t xml:space="preserve">elegación </w:t>
      </w:r>
      <w:r w:rsidR="00CD3713" w:rsidRPr="000472BA">
        <w:rPr>
          <w:rFonts w:eastAsia="MS Mincho"/>
          <w:sz w:val="28"/>
          <w:szCs w:val="28"/>
          <w:lang w:val="es-ES" w:eastAsia="es-ES"/>
        </w:rPr>
        <w:t>que me honro en presidir y que</w:t>
      </w:r>
      <w:r w:rsidR="006E2F20" w:rsidRPr="000472BA">
        <w:rPr>
          <w:rFonts w:eastAsia="MS Mincho"/>
          <w:sz w:val="28"/>
          <w:szCs w:val="28"/>
          <w:lang w:val="es-ES" w:eastAsia="es-ES"/>
        </w:rPr>
        <w:t xml:space="preserve"> presentará este día el </w:t>
      </w:r>
      <w:r w:rsidR="00FC2735" w:rsidRPr="000472BA">
        <w:rPr>
          <w:rFonts w:eastAsia="MS Mincho"/>
          <w:sz w:val="28"/>
          <w:szCs w:val="28"/>
          <w:lang w:val="es-ES" w:eastAsia="es-ES"/>
        </w:rPr>
        <w:t xml:space="preserve">informe de El Salvador, </w:t>
      </w:r>
      <w:r w:rsidRPr="000472BA">
        <w:rPr>
          <w:rFonts w:eastAsia="MS Mincho"/>
          <w:sz w:val="28"/>
          <w:szCs w:val="28"/>
          <w:lang w:val="es-ES" w:eastAsia="es-ES"/>
        </w:rPr>
        <w:t xml:space="preserve">está </w:t>
      </w:r>
      <w:r w:rsidR="006E2F20" w:rsidRPr="000472BA">
        <w:rPr>
          <w:rFonts w:eastAsia="MS Mincho"/>
          <w:sz w:val="28"/>
          <w:szCs w:val="28"/>
          <w:lang w:val="es-ES" w:eastAsia="es-ES"/>
        </w:rPr>
        <w:t>integrada por</w:t>
      </w:r>
      <w:r w:rsidR="003359AF" w:rsidRPr="000472BA">
        <w:rPr>
          <w:rFonts w:eastAsia="MS Mincho"/>
          <w:sz w:val="28"/>
          <w:szCs w:val="28"/>
          <w:lang w:val="es-ES" w:eastAsia="es-ES"/>
        </w:rPr>
        <w:t>:</w:t>
      </w:r>
      <w:r w:rsidR="006E2F20" w:rsidRPr="000472BA">
        <w:rPr>
          <w:rFonts w:eastAsia="MS Mincho"/>
          <w:sz w:val="28"/>
          <w:szCs w:val="28"/>
          <w:lang w:val="es-ES" w:eastAsia="es-ES"/>
        </w:rPr>
        <w:t xml:space="preserve"> </w:t>
      </w:r>
    </w:p>
    <w:p w14:paraId="7E683FD6" w14:textId="77777777" w:rsidR="006E2F20" w:rsidRPr="000472BA" w:rsidRDefault="006E2F20" w:rsidP="000472BA">
      <w:pPr>
        <w:widowControl w:val="0"/>
        <w:spacing w:line="276" w:lineRule="auto"/>
        <w:jc w:val="both"/>
        <w:rPr>
          <w:rFonts w:eastAsia="MS Mincho"/>
          <w:sz w:val="28"/>
          <w:szCs w:val="28"/>
          <w:lang w:val="es-ES" w:eastAsia="es-ES"/>
        </w:rPr>
      </w:pPr>
    </w:p>
    <w:p w14:paraId="0065FA0B" w14:textId="77777777" w:rsidR="00876981" w:rsidRPr="000472BA" w:rsidRDefault="00876981" w:rsidP="000472BA">
      <w:pPr>
        <w:widowControl w:val="0"/>
        <w:numPr>
          <w:ilvl w:val="0"/>
          <w:numId w:val="5"/>
        </w:numPr>
        <w:spacing w:line="276" w:lineRule="auto"/>
        <w:ind w:left="0"/>
        <w:jc w:val="both"/>
        <w:rPr>
          <w:rFonts w:eastAsia="MS Mincho"/>
          <w:sz w:val="28"/>
          <w:szCs w:val="28"/>
          <w:lang w:val="es-ES" w:eastAsia="es-ES"/>
        </w:rPr>
      </w:pPr>
      <w:r w:rsidRPr="000472BA">
        <w:rPr>
          <w:rFonts w:eastAsia="MS Mincho"/>
          <w:sz w:val="28"/>
          <w:szCs w:val="28"/>
          <w:lang w:val="es-ES" w:eastAsia="es-ES"/>
        </w:rPr>
        <w:t>El Embajador</w:t>
      </w:r>
      <w:r w:rsidR="004B58E0" w:rsidRPr="000472BA">
        <w:rPr>
          <w:rFonts w:eastAsia="MS Mincho"/>
          <w:sz w:val="28"/>
          <w:szCs w:val="28"/>
          <w:lang w:val="es-ES" w:eastAsia="es-ES"/>
        </w:rPr>
        <w:t xml:space="preserve"> Joaquín Mazza Martelli</w:t>
      </w:r>
      <w:r w:rsidRPr="000472BA">
        <w:rPr>
          <w:rFonts w:eastAsia="MS Mincho"/>
          <w:sz w:val="28"/>
          <w:szCs w:val="28"/>
          <w:lang w:val="es-ES" w:eastAsia="es-ES"/>
        </w:rPr>
        <w:t>, Representante Permanente de El Salvador ante la Oficin</w:t>
      </w:r>
      <w:r w:rsidR="00E25008" w:rsidRPr="000472BA">
        <w:rPr>
          <w:rFonts w:eastAsia="MS Mincho"/>
          <w:sz w:val="28"/>
          <w:szCs w:val="28"/>
          <w:lang w:val="es-ES" w:eastAsia="es-ES"/>
        </w:rPr>
        <w:t>a de Naciones Unidas en Ginebra,</w:t>
      </w:r>
    </w:p>
    <w:p w14:paraId="633630DD" w14:textId="34241330" w:rsidR="00B22F04" w:rsidRPr="000472BA" w:rsidRDefault="003359AF" w:rsidP="000472BA">
      <w:pPr>
        <w:widowControl w:val="0"/>
        <w:numPr>
          <w:ilvl w:val="0"/>
          <w:numId w:val="5"/>
        </w:numPr>
        <w:spacing w:line="276" w:lineRule="auto"/>
        <w:ind w:left="0"/>
        <w:jc w:val="both"/>
        <w:rPr>
          <w:rFonts w:eastAsia="MS Mincho"/>
          <w:sz w:val="28"/>
          <w:szCs w:val="28"/>
          <w:lang w:val="es-ES" w:eastAsia="es-ES"/>
        </w:rPr>
      </w:pPr>
      <w:r w:rsidRPr="000472BA">
        <w:rPr>
          <w:rFonts w:eastAsia="MS Mincho"/>
          <w:sz w:val="28"/>
          <w:szCs w:val="28"/>
          <w:lang w:val="es-ES" w:eastAsia="es-ES"/>
        </w:rPr>
        <w:t>La señora Ana Elizabeth Cubías</w:t>
      </w:r>
      <w:r w:rsidR="00B22F04" w:rsidRPr="000472BA">
        <w:rPr>
          <w:rFonts w:eastAsia="MS Mincho"/>
          <w:sz w:val="28"/>
          <w:szCs w:val="28"/>
          <w:lang w:val="es-ES" w:eastAsia="es-ES"/>
        </w:rPr>
        <w:t xml:space="preserve">, Directora </w:t>
      </w:r>
      <w:r w:rsidR="00E25008" w:rsidRPr="000472BA">
        <w:rPr>
          <w:rFonts w:eastAsia="MS Mincho"/>
          <w:sz w:val="28"/>
          <w:szCs w:val="28"/>
          <w:lang w:val="es-ES" w:eastAsia="es-ES"/>
        </w:rPr>
        <w:t>General de Desarrollo Social</w:t>
      </w:r>
      <w:r w:rsidR="00B26D39">
        <w:rPr>
          <w:rFonts w:eastAsia="MS Mincho"/>
          <w:sz w:val="28"/>
          <w:szCs w:val="28"/>
          <w:lang w:val="es-ES" w:eastAsia="es-ES"/>
        </w:rPr>
        <w:t xml:space="preserve"> Integral</w:t>
      </w:r>
      <w:r w:rsidR="00DD5A73">
        <w:rPr>
          <w:rFonts w:eastAsia="MS Mincho"/>
          <w:sz w:val="28"/>
          <w:szCs w:val="28"/>
          <w:lang w:val="es-ES" w:eastAsia="es-ES"/>
        </w:rPr>
        <w:t>,</w:t>
      </w:r>
      <w:r w:rsidR="00E25008" w:rsidRPr="000472BA">
        <w:rPr>
          <w:rFonts w:eastAsia="MS Mincho"/>
          <w:sz w:val="28"/>
          <w:szCs w:val="28"/>
          <w:lang w:val="es-ES" w:eastAsia="es-ES"/>
        </w:rPr>
        <w:t>,</w:t>
      </w:r>
    </w:p>
    <w:p w14:paraId="30FD8952" w14:textId="77777777" w:rsidR="003359AF" w:rsidRPr="000472BA" w:rsidRDefault="00B22F04" w:rsidP="000472BA">
      <w:pPr>
        <w:widowControl w:val="0"/>
        <w:numPr>
          <w:ilvl w:val="0"/>
          <w:numId w:val="5"/>
        </w:numPr>
        <w:spacing w:line="276" w:lineRule="auto"/>
        <w:ind w:left="0"/>
        <w:jc w:val="both"/>
        <w:rPr>
          <w:rFonts w:eastAsia="MS Mincho"/>
          <w:sz w:val="28"/>
          <w:szCs w:val="28"/>
          <w:lang w:val="es-ES" w:eastAsia="es-ES"/>
        </w:rPr>
      </w:pPr>
      <w:r w:rsidRPr="000472BA">
        <w:rPr>
          <w:rFonts w:eastAsia="MS Mincho"/>
          <w:sz w:val="28"/>
          <w:szCs w:val="28"/>
          <w:lang w:val="es-ES" w:eastAsia="es-ES"/>
        </w:rPr>
        <w:t xml:space="preserve">La </w:t>
      </w:r>
      <w:r w:rsidR="003359AF" w:rsidRPr="000472BA">
        <w:rPr>
          <w:rFonts w:eastAsia="MS Mincho"/>
          <w:sz w:val="28"/>
          <w:szCs w:val="28"/>
          <w:lang w:val="es-ES" w:eastAsia="es-ES"/>
        </w:rPr>
        <w:t>señora Tania Camila Rosa</w:t>
      </w:r>
      <w:r w:rsidRPr="000472BA">
        <w:rPr>
          <w:rFonts w:eastAsia="MS Mincho"/>
          <w:sz w:val="28"/>
          <w:szCs w:val="28"/>
          <w:lang w:val="es-ES" w:eastAsia="es-ES"/>
        </w:rPr>
        <w:t xml:space="preserve">, </w:t>
      </w:r>
      <w:r w:rsidR="003359AF" w:rsidRPr="000472BA">
        <w:rPr>
          <w:rFonts w:eastAsia="MS Mincho"/>
          <w:sz w:val="28"/>
          <w:szCs w:val="28"/>
          <w:lang w:val="es-ES" w:eastAsia="es-ES"/>
        </w:rPr>
        <w:t>Dir</w:t>
      </w:r>
      <w:r w:rsidRPr="000472BA">
        <w:rPr>
          <w:rFonts w:eastAsia="MS Mincho"/>
          <w:sz w:val="28"/>
          <w:szCs w:val="28"/>
          <w:lang w:val="es-ES" w:eastAsia="es-ES"/>
        </w:rPr>
        <w:t>ectora General</w:t>
      </w:r>
      <w:r w:rsidR="00E25008" w:rsidRPr="000472BA">
        <w:rPr>
          <w:rFonts w:eastAsia="MS Mincho"/>
          <w:sz w:val="28"/>
          <w:szCs w:val="28"/>
          <w:lang w:val="es-ES" w:eastAsia="es-ES"/>
        </w:rPr>
        <w:t xml:space="preserve"> de Derechos Humanos</w:t>
      </w:r>
      <w:r w:rsidR="003359AF" w:rsidRPr="000472BA">
        <w:rPr>
          <w:rFonts w:eastAsia="MS Mincho"/>
          <w:sz w:val="28"/>
          <w:szCs w:val="28"/>
          <w:lang w:val="es-ES" w:eastAsia="es-ES"/>
        </w:rPr>
        <w:t xml:space="preserve"> y  </w:t>
      </w:r>
    </w:p>
    <w:p w14:paraId="0989DA65" w14:textId="77777777" w:rsidR="00876981" w:rsidRPr="000472BA" w:rsidRDefault="003359AF" w:rsidP="000472BA">
      <w:pPr>
        <w:widowControl w:val="0"/>
        <w:numPr>
          <w:ilvl w:val="0"/>
          <w:numId w:val="5"/>
        </w:numPr>
        <w:spacing w:line="276" w:lineRule="auto"/>
        <w:ind w:left="0"/>
        <w:jc w:val="both"/>
        <w:rPr>
          <w:rFonts w:eastAsia="MS Mincho"/>
          <w:sz w:val="28"/>
          <w:szCs w:val="28"/>
          <w:lang w:val="es-ES" w:eastAsia="es-ES"/>
        </w:rPr>
      </w:pPr>
      <w:r w:rsidRPr="000472BA">
        <w:rPr>
          <w:rFonts w:eastAsia="MS Mincho"/>
          <w:sz w:val="28"/>
          <w:szCs w:val="28"/>
          <w:lang w:val="es-ES" w:eastAsia="es-ES"/>
        </w:rPr>
        <w:t xml:space="preserve">La </w:t>
      </w:r>
      <w:r w:rsidR="00721612" w:rsidRPr="000472BA">
        <w:rPr>
          <w:rFonts w:eastAsia="MS Mincho"/>
          <w:sz w:val="28"/>
          <w:szCs w:val="28"/>
          <w:lang w:val="es-ES" w:eastAsia="es-ES"/>
        </w:rPr>
        <w:t>señora Gloria Martínez</w:t>
      </w:r>
      <w:r w:rsidR="000C1C8D" w:rsidRPr="000472BA">
        <w:rPr>
          <w:rFonts w:eastAsia="MS Mincho"/>
          <w:sz w:val="28"/>
          <w:szCs w:val="28"/>
          <w:lang w:val="es-ES" w:eastAsia="es-ES"/>
        </w:rPr>
        <w:t>, Directora de Sistemas</w:t>
      </w:r>
      <w:r w:rsidR="00721612" w:rsidRPr="000472BA">
        <w:rPr>
          <w:rFonts w:eastAsia="MS Mincho"/>
          <w:sz w:val="28"/>
          <w:szCs w:val="28"/>
          <w:lang w:val="es-ES" w:eastAsia="es-ES"/>
        </w:rPr>
        <w:t xml:space="preserve"> Internacionales de Protección </w:t>
      </w:r>
      <w:r w:rsidR="000C1C8D" w:rsidRPr="000472BA">
        <w:rPr>
          <w:rFonts w:eastAsia="MS Mincho"/>
          <w:sz w:val="28"/>
          <w:szCs w:val="28"/>
          <w:lang w:val="es-ES" w:eastAsia="es-ES"/>
        </w:rPr>
        <w:t>de</w:t>
      </w:r>
      <w:r w:rsidR="00E25008" w:rsidRPr="000472BA">
        <w:rPr>
          <w:rFonts w:eastAsia="MS Mincho"/>
          <w:sz w:val="28"/>
          <w:szCs w:val="28"/>
          <w:lang w:val="es-ES" w:eastAsia="es-ES"/>
        </w:rPr>
        <w:t xml:space="preserve"> Derechos Humanos, todas de </w:t>
      </w:r>
      <w:r w:rsidR="000C1C8D" w:rsidRPr="000472BA">
        <w:rPr>
          <w:rFonts w:eastAsia="MS Mincho"/>
          <w:sz w:val="28"/>
          <w:szCs w:val="28"/>
          <w:lang w:val="es-ES" w:eastAsia="es-ES"/>
        </w:rPr>
        <w:t>la Cancillería de El Salvador.</w:t>
      </w:r>
    </w:p>
    <w:p w14:paraId="088C12BC" w14:textId="77777777" w:rsidR="000C1C8D" w:rsidRPr="000472BA" w:rsidRDefault="000C1C8D" w:rsidP="000472BA">
      <w:pPr>
        <w:pStyle w:val="Prrafodelista"/>
        <w:spacing w:after="0"/>
        <w:ind w:left="0"/>
        <w:rPr>
          <w:rFonts w:ascii="Times New Roman" w:eastAsia="MS Mincho" w:hAnsi="Times New Roman"/>
          <w:sz w:val="28"/>
          <w:szCs w:val="28"/>
          <w:lang w:val="es-ES" w:eastAsia="es-ES"/>
        </w:rPr>
      </w:pPr>
    </w:p>
    <w:p w14:paraId="00B77910" w14:textId="77777777" w:rsidR="00004A27" w:rsidRPr="000472BA" w:rsidRDefault="00721612" w:rsidP="000472BA">
      <w:pPr>
        <w:spacing w:line="276" w:lineRule="auto"/>
        <w:jc w:val="both"/>
        <w:rPr>
          <w:sz w:val="28"/>
          <w:szCs w:val="28"/>
          <w:lang w:val="es-ES"/>
        </w:rPr>
      </w:pPr>
      <w:r w:rsidRPr="000472BA">
        <w:rPr>
          <w:rFonts w:eastAsia="MS Mincho"/>
          <w:sz w:val="28"/>
          <w:szCs w:val="28"/>
          <w:lang w:val="es-ES" w:eastAsia="es-ES"/>
        </w:rPr>
        <w:t>En primer lugar</w:t>
      </w:r>
      <w:r w:rsidR="00C066E5" w:rsidRPr="000472BA">
        <w:rPr>
          <w:rFonts w:eastAsia="MS Mincho"/>
          <w:sz w:val="28"/>
          <w:szCs w:val="28"/>
          <w:lang w:val="es-ES" w:eastAsia="es-ES"/>
        </w:rPr>
        <w:t>,</w:t>
      </w:r>
      <w:r w:rsidRPr="000472BA">
        <w:rPr>
          <w:rFonts w:eastAsia="MS Mincho"/>
          <w:sz w:val="28"/>
          <w:szCs w:val="28"/>
          <w:lang w:val="es-ES" w:eastAsia="es-ES"/>
        </w:rPr>
        <w:t xml:space="preserve"> </w:t>
      </w:r>
      <w:r w:rsidR="00AD0C72">
        <w:rPr>
          <w:rFonts w:eastAsia="MS Mincho"/>
          <w:sz w:val="28"/>
          <w:szCs w:val="28"/>
          <w:lang w:val="es-ES" w:eastAsia="es-ES"/>
        </w:rPr>
        <w:t>esta delegación desarrollará</w:t>
      </w:r>
      <w:r w:rsidRPr="000472BA">
        <w:rPr>
          <w:rFonts w:eastAsia="MS Mincho"/>
          <w:sz w:val="28"/>
          <w:szCs w:val="28"/>
          <w:lang w:val="es-ES" w:eastAsia="es-ES"/>
        </w:rPr>
        <w:t xml:space="preserve"> una presentación general </w:t>
      </w:r>
      <w:r w:rsidR="00C7097B" w:rsidRPr="000472BA">
        <w:rPr>
          <w:rFonts w:eastAsia="MS Mincho"/>
          <w:sz w:val="28"/>
          <w:szCs w:val="28"/>
          <w:lang w:val="es-ES" w:eastAsia="es-ES"/>
        </w:rPr>
        <w:t xml:space="preserve">sobre la preparación del examen y </w:t>
      </w:r>
      <w:r w:rsidRPr="000472BA">
        <w:rPr>
          <w:rFonts w:eastAsia="MS Mincho"/>
          <w:sz w:val="28"/>
          <w:szCs w:val="28"/>
          <w:lang w:val="es-ES" w:eastAsia="es-ES"/>
        </w:rPr>
        <w:t xml:space="preserve">los avances de El Salvador </w:t>
      </w:r>
      <w:r w:rsidR="0016633F" w:rsidRPr="000472BA">
        <w:rPr>
          <w:rFonts w:eastAsia="MS Mincho"/>
          <w:sz w:val="28"/>
          <w:szCs w:val="28"/>
          <w:lang w:val="es-ES" w:eastAsia="es-ES"/>
        </w:rPr>
        <w:t xml:space="preserve">en </w:t>
      </w:r>
      <w:r w:rsidR="007A06B2" w:rsidRPr="000472BA">
        <w:rPr>
          <w:rFonts w:eastAsia="MS Mincho"/>
          <w:sz w:val="28"/>
          <w:szCs w:val="28"/>
          <w:lang w:val="es-ES" w:eastAsia="es-ES"/>
        </w:rPr>
        <w:t xml:space="preserve">la </w:t>
      </w:r>
      <w:r w:rsidR="00E85A20" w:rsidRPr="000472BA">
        <w:rPr>
          <w:b/>
          <w:sz w:val="28"/>
          <w:szCs w:val="28"/>
          <w:lang w:val="es-SV"/>
        </w:rPr>
        <w:t>ratificación de diferentes instrumentos internacionales y de adecuación</w:t>
      </w:r>
      <w:r w:rsidR="00E85A20" w:rsidRPr="000472BA">
        <w:rPr>
          <w:b/>
          <w:sz w:val="28"/>
          <w:szCs w:val="28"/>
          <w:lang w:val="es-ES"/>
        </w:rPr>
        <w:t xml:space="preserve"> del marco jurídico interno a estándares internacionales en materia de derechos humanos</w:t>
      </w:r>
      <w:r w:rsidR="007A06B2" w:rsidRPr="000472BA">
        <w:rPr>
          <w:b/>
          <w:sz w:val="28"/>
          <w:szCs w:val="28"/>
          <w:lang w:val="es-ES"/>
        </w:rPr>
        <w:t xml:space="preserve">, en </w:t>
      </w:r>
      <w:r w:rsidR="007A06B2" w:rsidRPr="00AD0C72">
        <w:rPr>
          <w:sz w:val="28"/>
          <w:szCs w:val="28"/>
          <w:lang w:val="es-ES"/>
        </w:rPr>
        <w:t>lo</w:t>
      </w:r>
      <w:r w:rsidR="007A06B2" w:rsidRPr="000472BA">
        <w:rPr>
          <w:b/>
          <w:sz w:val="28"/>
          <w:szCs w:val="28"/>
          <w:lang w:val="es-ES"/>
        </w:rPr>
        <w:t xml:space="preserve">s </w:t>
      </w:r>
      <w:r w:rsidRPr="000472BA">
        <w:rPr>
          <w:rFonts w:eastAsia="MS Mincho"/>
          <w:sz w:val="28"/>
          <w:szCs w:val="28"/>
          <w:lang w:val="es-ES" w:eastAsia="es-ES"/>
        </w:rPr>
        <w:t xml:space="preserve">últimos </w:t>
      </w:r>
      <w:r w:rsidR="009776A3" w:rsidRPr="000472BA">
        <w:rPr>
          <w:rFonts w:eastAsia="MS Mincho"/>
          <w:sz w:val="28"/>
          <w:szCs w:val="28"/>
          <w:lang w:val="es-ES" w:eastAsia="es-ES"/>
        </w:rPr>
        <w:t xml:space="preserve">cuatro </w:t>
      </w:r>
      <w:r w:rsidRPr="000472BA">
        <w:rPr>
          <w:rFonts w:eastAsia="MS Mincho"/>
          <w:sz w:val="28"/>
          <w:szCs w:val="28"/>
          <w:lang w:val="es-ES" w:eastAsia="es-ES"/>
        </w:rPr>
        <w:t>años</w:t>
      </w:r>
      <w:r w:rsidR="009776A3" w:rsidRPr="000472BA">
        <w:rPr>
          <w:rFonts w:eastAsia="MS Mincho"/>
          <w:sz w:val="28"/>
          <w:szCs w:val="28"/>
          <w:lang w:val="es-ES" w:eastAsia="es-ES"/>
        </w:rPr>
        <w:t xml:space="preserve"> y medio</w:t>
      </w:r>
      <w:r w:rsidRPr="000472BA">
        <w:rPr>
          <w:rFonts w:eastAsia="MS Mincho"/>
          <w:sz w:val="28"/>
          <w:szCs w:val="28"/>
          <w:lang w:val="es-ES" w:eastAsia="es-ES"/>
        </w:rPr>
        <w:t xml:space="preserve">, </w:t>
      </w:r>
      <w:r w:rsidR="00004A27" w:rsidRPr="000472BA">
        <w:rPr>
          <w:sz w:val="28"/>
          <w:szCs w:val="28"/>
          <w:lang w:val="es-SV"/>
        </w:rPr>
        <w:t xml:space="preserve">a partir de las recomendaciones aceptadas durante el segundo ciclo del Examen Periódico Universal (EPU) y que </w:t>
      </w:r>
      <w:r w:rsidRPr="000472BA">
        <w:rPr>
          <w:rFonts w:eastAsia="MS Mincho"/>
          <w:sz w:val="28"/>
          <w:szCs w:val="28"/>
          <w:lang w:val="es-ES" w:eastAsia="es-ES"/>
        </w:rPr>
        <w:t>han sido detallados en el informe escrito presentado en ocasión de este examen</w:t>
      </w:r>
      <w:r w:rsidR="00004A27" w:rsidRPr="000472BA">
        <w:rPr>
          <w:rFonts w:eastAsia="MS Mincho"/>
          <w:sz w:val="28"/>
          <w:szCs w:val="28"/>
          <w:lang w:val="es-ES" w:eastAsia="es-ES"/>
        </w:rPr>
        <w:t xml:space="preserve">. </w:t>
      </w:r>
    </w:p>
    <w:p w14:paraId="19AC0839" w14:textId="77777777" w:rsidR="00004A27" w:rsidRPr="000472BA" w:rsidRDefault="00004A27" w:rsidP="000472BA">
      <w:pPr>
        <w:spacing w:line="276" w:lineRule="auto"/>
        <w:jc w:val="both"/>
        <w:rPr>
          <w:rFonts w:eastAsia="MS Mincho"/>
          <w:sz w:val="28"/>
          <w:szCs w:val="28"/>
          <w:lang w:val="es-ES" w:eastAsia="es-ES"/>
        </w:rPr>
      </w:pPr>
    </w:p>
    <w:p w14:paraId="77C42907" w14:textId="77777777" w:rsidR="00AC10FA" w:rsidRPr="000472BA" w:rsidRDefault="00AD0C72" w:rsidP="000472BA">
      <w:pPr>
        <w:spacing w:line="276" w:lineRule="auto"/>
        <w:jc w:val="both"/>
        <w:rPr>
          <w:rFonts w:eastAsia="MS Mincho"/>
          <w:sz w:val="28"/>
          <w:szCs w:val="28"/>
          <w:lang w:val="es-ES" w:eastAsia="es-ES"/>
        </w:rPr>
      </w:pPr>
      <w:r>
        <w:rPr>
          <w:rFonts w:eastAsia="MS Mincho"/>
          <w:sz w:val="28"/>
          <w:szCs w:val="28"/>
          <w:lang w:val="es-ES" w:eastAsia="es-ES"/>
        </w:rPr>
        <w:lastRenderedPageBreak/>
        <w:t>C</w:t>
      </w:r>
      <w:r w:rsidR="00004A27" w:rsidRPr="000472BA">
        <w:rPr>
          <w:rFonts w:eastAsia="MS Mincho"/>
          <w:sz w:val="28"/>
          <w:szCs w:val="28"/>
          <w:lang w:val="es-ES" w:eastAsia="es-ES"/>
        </w:rPr>
        <w:t xml:space="preserve">ederé la palabra a cada integrante de la delegación, para que desarrollen los avances en </w:t>
      </w:r>
      <w:r w:rsidR="0016633F" w:rsidRPr="000472BA">
        <w:rPr>
          <w:rFonts w:eastAsia="MS Mincho"/>
          <w:sz w:val="28"/>
          <w:szCs w:val="28"/>
          <w:lang w:val="es-ES" w:eastAsia="es-ES"/>
        </w:rPr>
        <w:t xml:space="preserve">el marco legal, </w:t>
      </w:r>
      <w:r w:rsidR="00004A27" w:rsidRPr="000472BA">
        <w:rPr>
          <w:rFonts w:eastAsia="MS Mincho"/>
          <w:sz w:val="28"/>
          <w:szCs w:val="28"/>
          <w:lang w:val="es-ES" w:eastAsia="es-ES"/>
        </w:rPr>
        <w:t xml:space="preserve">creación de institucionalidad y </w:t>
      </w:r>
      <w:r w:rsidR="0016633F" w:rsidRPr="000472BA">
        <w:rPr>
          <w:rFonts w:eastAsia="MS Mincho"/>
          <w:sz w:val="28"/>
          <w:szCs w:val="28"/>
          <w:lang w:val="es-ES" w:eastAsia="es-ES"/>
        </w:rPr>
        <w:t xml:space="preserve">adopción de </w:t>
      </w:r>
      <w:r w:rsidR="00004A27" w:rsidRPr="000472BA">
        <w:rPr>
          <w:rFonts w:eastAsia="MS Mincho"/>
          <w:sz w:val="28"/>
          <w:szCs w:val="28"/>
          <w:lang w:val="es-ES" w:eastAsia="es-ES"/>
        </w:rPr>
        <w:t xml:space="preserve">política pública en </w:t>
      </w:r>
      <w:r w:rsidR="0016633F" w:rsidRPr="000472BA">
        <w:rPr>
          <w:rFonts w:eastAsia="MS Mincho"/>
          <w:sz w:val="28"/>
          <w:szCs w:val="28"/>
          <w:lang w:val="es-ES" w:eastAsia="es-ES"/>
        </w:rPr>
        <w:t>El Salvador, con especial énfasis en</w:t>
      </w:r>
      <w:r w:rsidR="00AC10FA" w:rsidRPr="000472BA">
        <w:rPr>
          <w:rFonts w:eastAsia="MS Mincho"/>
          <w:sz w:val="28"/>
          <w:szCs w:val="28"/>
          <w:lang w:val="es-ES" w:eastAsia="es-ES"/>
        </w:rPr>
        <w:t xml:space="preserve"> diferentes grupos poblacionales, </w:t>
      </w:r>
      <w:r w:rsidR="000472BA" w:rsidRPr="000472BA">
        <w:rPr>
          <w:rFonts w:eastAsia="MS Mincho"/>
          <w:sz w:val="28"/>
          <w:szCs w:val="28"/>
          <w:lang w:val="es-ES" w:eastAsia="es-ES"/>
        </w:rPr>
        <w:t xml:space="preserve">derechos económicos, sociales y culturales, </w:t>
      </w:r>
      <w:r w:rsidR="00AC10FA" w:rsidRPr="000472BA">
        <w:rPr>
          <w:rFonts w:eastAsia="MS Mincho"/>
          <w:sz w:val="28"/>
          <w:szCs w:val="28"/>
          <w:lang w:val="es-ES" w:eastAsia="es-ES"/>
        </w:rPr>
        <w:t xml:space="preserve">seguridad pública, administración de justicia y </w:t>
      </w:r>
      <w:r w:rsidR="000472BA" w:rsidRPr="000472BA">
        <w:rPr>
          <w:rFonts w:eastAsia="MS Mincho"/>
          <w:sz w:val="28"/>
          <w:szCs w:val="28"/>
          <w:lang w:val="es-ES" w:eastAsia="es-ES"/>
        </w:rPr>
        <w:t>combate contra la impunidad.</w:t>
      </w:r>
    </w:p>
    <w:p w14:paraId="3B66F155" w14:textId="77777777" w:rsidR="0016633F" w:rsidRPr="000472BA" w:rsidRDefault="0016633F" w:rsidP="000472BA">
      <w:pPr>
        <w:spacing w:line="276" w:lineRule="auto"/>
        <w:jc w:val="both"/>
        <w:rPr>
          <w:rFonts w:eastAsia="MS Mincho"/>
          <w:sz w:val="28"/>
          <w:szCs w:val="28"/>
          <w:lang w:val="es-ES" w:eastAsia="es-ES"/>
        </w:rPr>
      </w:pPr>
    </w:p>
    <w:p w14:paraId="77452ECE" w14:textId="77777777" w:rsidR="00467D35" w:rsidRPr="000472BA" w:rsidRDefault="006A49A9" w:rsidP="000472BA">
      <w:pPr>
        <w:pStyle w:val="Prrafodelista"/>
        <w:spacing w:after="0"/>
        <w:ind w:left="0"/>
        <w:jc w:val="center"/>
        <w:rPr>
          <w:rFonts w:ascii="Times New Roman" w:eastAsia="MS Mincho" w:hAnsi="Times New Roman"/>
          <w:sz w:val="28"/>
          <w:szCs w:val="28"/>
          <w:lang w:val="es-ES" w:eastAsia="es-ES"/>
        </w:rPr>
      </w:pPr>
      <w:r w:rsidRPr="000472BA">
        <w:rPr>
          <w:rFonts w:ascii="Times New Roman" w:eastAsia="MS Mincho" w:hAnsi="Times New Roman"/>
          <w:sz w:val="28"/>
          <w:szCs w:val="28"/>
          <w:lang w:val="es-ES" w:eastAsia="es-ES"/>
        </w:rPr>
        <w:t>**************</w:t>
      </w:r>
    </w:p>
    <w:p w14:paraId="34218860" w14:textId="77777777" w:rsidR="00AD0C72" w:rsidRDefault="00AD0C72" w:rsidP="000472BA">
      <w:pPr>
        <w:spacing w:line="276" w:lineRule="auto"/>
        <w:jc w:val="both"/>
        <w:rPr>
          <w:rFonts w:eastAsia="MS Mincho"/>
          <w:b/>
          <w:sz w:val="28"/>
          <w:szCs w:val="28"/>
          <w:lang w:val="es-ES" w:eastAsia="es-ES"/>
        </w:rPr>
      </w:pPr>
    </w:p>
    <w:p w14:paraId="0579A851" w14:textId="72FE722D" w:rsidR="00004A27" w:rsidRPr="000472BA" w:rsidRDefault="00004A27" w:rsidP="000472BA">
      <w:pPr>
        <w:spacing w:line="276" w:lineRule="auto"/>
        <w:jc w:val="both"/>
        <w:rPr>
          <w:rFonts w:eastAsia="MS Mincho"/>
          <w:b/>
          <w:sz w:val="28"/>
          <w:szCs w:val="28"/>
          <w:lang w:val="es-ES" w:eastAsia="es-ES"/>
        </w:rPr>
      </w:pPr>
      <w:r w:rsidRPr="000472BA">
        <w:rPr>
          <w:rFonts w:eastAsia="MS Mincho"/>
          <w:b/>
          <w:sz w:val="28"/>
          <w:szCs w:val="28"/>
          <w:lang w:val="es-ES" w:eastAsia="es-ES"/>
        </w:rPr>
        <w:t xml:space="preserve">La preparación de este </w:t>
      </w:r>
      <w:r w:rsidR="000C2B51">
        <w:rPr>
          <w:rFonts w:eastAsia="MS Mincho"/>
          <w:b/>
          <w:sz w:val="28"/>
          <w:szCs w:val="28"/>
          <w:lang w:val="es-ES" w:eastAsia="es-ES"/>
        </w:rPr>
        <w:t xml:space="preserve">Examen </w:t>
      </w:r>
      <w:r w:rsidRPr="000472BA">
        <w:rPr>
          <w:rFonts w:eastAsia="MS Mincho"/>
          <w:b/>
          <w:sz w:val="28"/>
          <w:szCs w:val="28"/>
          <w:lang w:val="es-ES" w:eastAsia="es-ES"/>
        </w:rPr>
        <w:t>en el marco del inicio de</w:t>
      </w:r>
      <w:r w:rsidR="000C2B51">
        <w:rPr>
          <w:rFonts w:eastAsia="MS Mincho"/>
          <w:b/>
          <w:sz w:val="28"/>
          <w:szCs w:val="28"/>
          <w:lang w:val="es-ES" w:eastAsia="es-ES"/>
        </w:rPr>
        <w:t xml:space="preserve"> la</w:t>
      </w:r>
      <w:r w:rsidR="00BD3E99" w:rsidRPr="000472BA">
        <w:rPr>
          <w:rFonts w:eastAsia="MS Mincho"/>
          <w:b/>
          <w:sz w:val="28"/>
          <w:szCs w:val="28"/>
          <w:lang w:val="es-ES" w:eastAsia="es-ES"/>
        </w:rPr>
        <w:t xml:space="preserve"> gestión de Gobierno</w:t>
      </w:r>
      <w:r w:rsidR="000C2B51">
        <w:rPr>
          <w:rFonts w:eastAsia="MS Mincho"/>
          <w:b/>
          <w:sz w:val="28"/>
          <w:szCs w:val="28"/>
          <w:lang w:val="es-ES" w:eastAsia="es-ES"/>
        </w:rPr>
        <w:t xml:space="preserve"> del Presidente Nayib Bukele</w:t>
      </w:r>
      <w:r w:rsidR="00BD3E99" w:rsidRPr="000472BA">
        <w:rPr>
          <w:rFonts w:eastAsia="MS Mincho"/>
          <w:b/>
          <w:sz w:val="28"/>
          <w:szCs w:val="28"/>
          <w:lang w:val="es-ES" w:eastAsia="es-ES"/>
        </w:rPr>
        <w:t xml:space="preserve">, </w:t>
      </w:r>
      <w:r w:rsidR="000C2B51">
        <w:rPr>
          <w:rFonts w:eastAsia="MS Mincho"/>
          <w:b/>
          <w:sz w:val="28"/>
          <w:szCs w:val="28"/>
          <w:lang w:val="es-ES" w:eastAsia="es-ES"/>
        </w:rPr>
        <w:t xml:space="preserve">ha sido una oportunidad </w:t>
      </w:r>
      <w:r w:rsidRPr="000472BA">
        <w:rPr>
          <w:rFonts w:eastAsia="MS Mincho"/>
          <w:b/>
          <w:sz w:val="28"/>
          <w:szCs w:val="28"/>
          <w:lang w:val="es-ES" w:eastAsia="es-ES"/>
        </w:rPr>
        <w:t xml:space="preserve">de revisar los aspectos en los que El Salvador debe centrar sus esfuerzos, a fin de trabajar en la construcción de una sociedad más justa, equitativa e incluyente. </w:t>
      </w:r>
    </w:p>
    <w:p w14:paraId="273ACBF2" w14:textId="77777777" w:rsidR="00004A27" w:rsidRPr="000472BA" w:rsidRDefault="00004A27" w:rsidP="000472BA">
      <w:pPr>
        <w:pStyle w:val="Prrafodelista"/>
        <w:spacing w:after="0"/>
        <w:ind w:left="0"/>
        <w:jc w:val="both"/>
        <w:rPr>
          <w:rFonts w:ascii="Times New Roman" w:eastAsia="MS Mincho" w:hAnsi="Times New Roman"/>
          <w:sz w:val="28"/>
          <w:szCs w:val="28"/>
          <w:lang w:val="es-ES" w:eastAsia="es-ES"/>
        </w:rPr>
      </w:pPr>
    </w:p>
    <w:p w14:paraId="15AED650" w14:textId="4E1EA7B5" w:rsidR="00EF62C8" w:rsidRPr="000472BA" w:rsidRDefault="00FB0BF3" w:rsidP="000472BA">
      <w:pPr>
        <w:widowControl w:val="0"/>
        <w:spacing w:line="276" w:lineRule="auto"/>
        <w:jc w:val="both"/>
        <w:rPr>
          <w:rFonts w:eastAsia="MS Mincho"/>
          <w:sz w:val="28"/>
          <w:szCs w:val="28"/>
          <w:lang w:val="es-ES" w:eastAsia="es-ES"/>
        </w:rPr>
      </w:pPr>
      <w:r w:rsidRPr="000472BA">
        <w:rPr>
          <w:rFonts w:eastAsia="MS Mincho"/>
          <w:sz w:val="28"/>
          <w:szCs w:val="28"/>
          <w:lang w:val="es-ES" w:eastAsia="es-ES"/>
        </w:rPr>
        <w:t>Además, el</w:t>
      </w:r>
      <w:r w:rsidR="00D66872" w:rsidRPr="000472BA">
        <w:rPr>
          <w:rFonts w:eastAsia="MS Mincho"/>
          <w:sz w:val="28"/>
          <w:szCs w:val="28"/>
          <w:lang w:val="es-ES" w:eastAsia="es-ES"/>
        </w:rPr>
        <w:t xml:space="preserve"> informe que presentamos verbalmente este día</w:t>
      </w:r>
      <w:r w:rsidR="009C5C69">
        <w:rPr>
          <w:rFonts w:eastAsia="MS Mincho"/>
          <w:sz w:val="28"/>
          <w:szCs w:val="28"/>
          <w:lang w:val="es-ES" w:eastAsia="es-ES"/>
        </w:rPr>
        <w:t>, cuya coordinación ha sido realizada por el Minis</w:t>
      </w:r>
      <w:r w:rsidR="00A651C4">
        <w:rPr>
          <w:rFonts w:eastAsia="MS Mincho"/>
          <w:sz w:val="28"/>
          <w:szCs w:val="28"/>
          <w:lang w:val="es-ES" w:eastAsia="es-ES"/>
        </w:rPr>
        <w:t>terio de Relaciones Exteriores,</w:t>
      </w:r>
      <w:r w:rsidR="00D66872" w:rsidRPr="000472BA">
        <w:rPr>
          <w:rFonts w:eastAsia="MS Mincho"/>
          <w:sz w:val="28"/>
          <w:szCs w:val="28"/>
          <w:lang w:val="es-ES" w:eastAsia="es-ES"/>
        </w:rPr>
        <w:t xml:space="preserve"> es</w:t>
      </w:r>
      <w:r w:rsidR="00D9212B" w:rsidRPr="000472BA">
        <w:rPr>
          <w:rFonts w:eastAsia="MS Mincho"/>
          <w:sz w:val="28"/>
          <w:szCs w:val="28"/>
          <w:lang w:val="es-ES" w:eastAsia="es-ES"/>
        </w:rPr>
        <w:t xml:space="preserve"> el resultado de la articulación de los esfuerzos de diferentes instituciones de los tres Órganos del  Esta</w:t>
      </w:r>
      <w:r w:rsidR="00A651C4">
        <w:rPr>
          <w:rFonts w:eastAsia="MS Mincho"/>
          <w:sz w:val="28"/>
          <w:szCs w:val="28"/>
          <w:lang w:val="es-ES" w:eastAsia="es-ES"/>
        </w:rPr>
        <w:t>do,</w:t>
      </w:r>
      <w:r w:rsidR="005E4109" w:rsidRPr="000472BA">
        <w:rPr>
          <w:rFonts w:eastAsia="MS Mincho"/>
          <w:sz w:val="28"/>
          <w:szCs w:val="28"/>
          <w:lang w:val="es-ES" w:eastAsia="es-ES"/>
        </w:rPr>
        <w:t xml:space="preserve"> las que ejercen rectoría en temas de mujer, niñez, poblaciones indígenas, población LGBTI, personas con discapacidad, medio ambiente, </w:t>
      </w:r>
      <w:r w:rsidR="001E6D17" w:rsidRPr="000472BA">
        <w:rPr>
          <w:rFonts w:eastAsia="MS Mincho"/>
          <w:sz w:val="28"/>
          <w:szCs w:val="28"/>
          <w:lang w:val="es-ES" w:eastAsia="es-ES"/>
        </w:rPr>
        <w:t xml:space="preserve">entre otros, </w:t>
      </w:r>
      <w:r w:rsidR="005E4109" w:rsidRPr="000472BA">
        <w:rPr>
          <w:rFonts w:eastAsia="MS Mincho"/>
          <w:sz w:val="28"/>
          <w:szCs w:val="28"/>
          <w:lang w:val="es-ES" w:eastAsia="es-ES"/>
        </w:rPr>
        <w:t>conforme al marco de competencias internas.</w:t>
      </w:r>
      <w:r w:rsidR="00EF62C8" w:rsidRPr="000472BA">
        <w:rPr>
          <w:rFonts w:eastAsia="MS Mincho"/>
          <w:sz w:val="28"/>
          <w:szCs w:val="28"/>
          <w:lang w:val="es-ES" w:eastAsia="es-ES"/>
        </w:rPr>
        <w:t xml:space="preserve"> </w:t>
      </w:r>
      <w:r w:rsidR="00B373DE" w:rsidRPr="000472BA">
        <w:rPr>
          <w:sz w:val="28"/>
          <w:szCs w:val="28"/>
          <w:lang w:val="es-SV"/>
        </w:rPr>
        <w:t xml:space="preserve">El Estado también realizó </w:t>
      </w:r>
      <w:r w:rsidR="00800E51" w:rsidRPr="000472BA">
        <w:rPr>
          <w:sz w:val="28"/>
          <w:szCs w:val="28"/>
          <w:lang w:val="es-ES"/>
        </w:rPr>
        <w:t xml:space="preserve">una </w:t>
      </w:r>
      <w:r w:rsidR="00643E07" w:rsidRPr="000472BA">
        <w:rPr>
          <w:sz w:val="28"/>
          <w:szCs w:val="28"/>
          <w:lang w:val="es-SV"/>
        </w:rPr>
        <w:t xml:space="preserve">consulta con </w:t>
      </w:r>
      <w:r w:rsidR="00B373DE" w:rsidRPr="000472BA">
        <w:rPr>
          <w:sz w:val="28"/>
          <w:szCs w:val="28"/>
          <w:lang w:val="es-SV"/>
        </w:rPr>
        <w:t xml:space="preserve">sociedad civil y se invitó a participar a organizaciones vinculadas al trabajo </w:t>
      </w:r>
      <w:r w:rsidR="005E72B8" w:rsidRPr="000472BA">
        <w:rPr>
          <w:sz w:val="28"/>
          <w:szCs w:val="28"/>
          <w:lang w:val="es-ES"/>
        </w:rPr>
        <w:t>en esta</w:t>
      </w:r>
      <w:r w:rsidR="00AD0C72">
        <w:rPr>
          <w:sz w:val="28"/>
          <w:szCs w:val="28"/>
          <w:lang w:val="es-ES"/>
        </w:rPr>
        <w:t>s</w:t>
      </w:r>
      <w:r w:rsidR="005E72B8" w:rsidRPr="000472BA">
        <w:rPr>
          <w:sz w:val="28"/>
          <w:szCs w:val="28"/>
          <w:lang w:val="es-ES"/>
        </w:rPr>
        <w:t xml:space="preserve"> áreas.</w:t>
      </w:r>
    </w:p>
    <w:p w14:paraId="6F6074E8" w14:textId="77777777" w:rsidR="005E4109" w:rsidRPr="000472BA" w:rsidRDefault="00EF62C8" w:rsidP="000472BA">
      <w:pPr>
        <w:spacing w:line="276" w:lineRule="auto"/>
        <w:jc w:val="both"/>
        <w:rPr>
          <w:rFonts w:eastAsia="MS Mincho"/>
          <w:sz w:val="28"/>
          <w:szCs w:val="28"/>
          <w:lang w:val="es-ES" w:eastAsia="es-ES"/>
        </w:rPr>
      </w:pPr>
      <w:r w:rsidRPr="000472BA">
        <w:rPr>
          <w:rFonts w:eastAsia="MS Mincho"/>
          <w:sz w:val="28"/>
          <w:szCs w:val="28"/>
          <w:lang w:val="es-ES" w:eastAsia="es-ES"/>
        </w:rPr>
        <w:t xml:space="preserve"> </w:t>
      </w:r>
    </w:p>
    <w:p w14:paraId="6271CACF" w14:textId="77777777" w:rsidR="00ED339F" w:rsidRPr="000472BA" w:rsidRDefault="004D50B8" w:rsidP="000472BA">
      <w:pPr>
        <w:autoSpaceDE w:val="0"/>
        <w:autoSpaceDN w:val="0"/>
        <w:adjustRightInd w:val="0"/>
        <w:spacing w:line="276" w:lineRule="auto"/>
        <w:jc w:val="both"/>
        <w:rPr>
          <w:rFonts w:eastAsia="Calibri"/>
          <w:sz w:val="28"/>
          <w:szCs w:val="28"/>
          <w:lang w:val="es-ES"/>
        </w:rPr>
      </w:pPr>
      <w:r w:rsidRPr="000472BA">
        <w:rPr>
          <w:rFonts w:eastAsia="Calibri"/>
          <w:sz w:val="28"/>
          <w:szCs w:val="28"/>
          <w:lang w:val="es-SV"/>
        </w:rPr>
        <w:t xml:space="preserve">Los avances identificados, que serán detallados en esta presentación, no impiden que como Estado reconozcamos </w:t>
      </w:r>
      <w:r w:rsidR="009D0757" w:rsidRPr="000472BA">
        <w:rPr>
          <w:rFonts w:eastAsia="Calibri"/>
          <w:sz w:val="28"/>
          <w:szCs w:val="28"/>
          <w:lang w:val="es-SV"/>
        </w:rPr>
        <w:t xml:space="preserve">que El Salvador es un país que </w:t>
      </w:r>
      <w:r w:rsidR="00643E07" w:rsidRPr="000472BA">
        <w:rPr>
          <w:rFonts w:eastAsia="Calibri"/>
          <w:sz w:val="28"/>
          <w:szCs w:val="28"/>
          <w:lang w:val="es-SV"/>
        </w:rPr>
        <w:t>tiene frente a sí muchos desaf</w:t>
      </w:r>
      <w:r w:rsidR="007A4355" w:rsidRPr="000472BA">
        <w:rPr>
          <w:rFonts w:eastAsia="Calibri"/>
          <w:sz w:val="28"/>
          <w:szCs w:val="28"/>
          <w:lang w:val="es-ES"/>
        </w:rPr>
        <w:t>íos</w:t>
      </w:r>
      <w:r w:rsidR="00EF62C8" w:rsidRPr="000472BA">
        <w:rPr>
          <w:rFonts w:eastAsia="Calibri"/>
          <w:sz w:val="28"/>
          <w:szCs w:val="28"/>
          <w:lang w:val="es-ES"/>
        </w:rPr>
        <w:t>,</w:t>
      </w:r>
      <w:r w:rsidR="007A4355" w:rsidRPr="000472BA">
        <w:rPr>
          <w:rFonts w:eastAsia="Calibri"/>
          <w:sz w:val="28"/>
          <w:szCs w:val="28"/>
          <w:lang w:val="es-ES"/>
        </w:rPr>
        <w:t xml:space="preserve"> </w:t>
      </w:r>
      <w:r w:rsidRPr="000472BA">
        <w:rPr>
          <w:rFonts w:eastAsia="Calibri"/>
          <w:sz w:val="28"/>
          <w:szCs w:val="28"/>
          <w:lang w:val="es-SV"/>
        </w:rPr>
        <w:t>para cumplir con la satisfacción plena de los derechos de su población</w:t>
      </w:r>
      <w:r w:rsidR="001E6D17" w:rsidRPr="000472BA">
        <w:rPr>
          <w:rFonts w:eastAsia="Calibri"/>
          <w:sz w:val="28"/>
          <w:szCs w:val="28"/>
          <w:lang w:val="es-SV"/>
        </w:rPr>
        <w:t xml:space="preserve"> y que, </w:t>
      </w:r>
      <w:r w:rsidR="00DA66A1" w:rsidRPr="000472BA">
        <w:rPr>
          <w:rFonts w:eastAsia="Calibri"/>
          <w:sz w:val="28"/>
          <w:szCs w:val="28"/>
          <w:lang w:val="es-SV"/>
        </w:rPr>
        <w:t>como muchos Estados acá representados, debemos</w:t>
      </w:r>
      <w:r w:rsidR="00DA66A1" w:rsidRPr="000472BA">
        <w:rPr>
          <w:rFonts w:eastAsia="Calibri"/>
          <w:sz w:val="28"/>
          <w:szCs w:val="28"/>
          <w:lang w:val="es-ES"/>
        </w:rPr>
        <w:t xml:space="preserve"> responder a contextos y coyunturas actuales, que hacen necesaria cada vez más la integración de esfuerzos </w:t>
      </w:r>
      <w:r w:rsidR="00ED339F" w:rsidRPr="000472BA">
        <w:rPr>
          <w:rFonts w:eastAsia="Calibri"/>
          <w:sz w:val="28"/>
          <w:szCs w:val="28"/>
          <w:lang w:val="es-ES"/>
        </w:rPr>
        <w:t xml:space="preserve">regionales y la colaboración entre Estados. </w:t>
      </w:r>
    </w:p>
    <w:p w14:paraId="427E6202" w14:textId="77777777" w:rsidR="00ED339F" w:rsidRPr="000472BA" w:rsidRDefault="00ED339F" w:rsidP="000472BA">
      <w:pPr>
        <w:autoSpaceDE w:val="0"/>
        <w:autoSpaceDN w:val="0"/>
        <w:adjustRightInd w:val="0"/>
        <w:spacing w:line="276" w:lineRule="auto"/>
        <w:jc w:val="both"/>
        <w:rPr>
          <w:rFonts w:eastAsia="Calibri"/>
          <w:sz w:val="28"/>
          <w:szCs w:val="28"/>
          <w:lang w:val="es-ES"/>
        </w:rPr>
      </w:pPr>
    </w:p>
    <w:p w14:paraId="0582B568" w14:textId="77777777" w:rsidR="00791A19" w:rsidRDefault="009776A3" w:rsidP="000472BA">
      <w:pPr>
        <w:autoSpaceDE w:val="0"/>
        <w:autoSpaceDN w:val="0"/>
        <w:adjustRightInd w:val="0"/>
        <w:spacing w:line="276" w:lineRule="auto"/>
        <w:jc w:val="both"/>
        <w:rPr>
          <w:sz w:val="28"/>
          <w:szCs w:val="28"/>
          <w:lang w:val="es-ES"/>
        </w:rPr>
      </w:pPr>
      <w:r w:rsidRPr="000472BA">
        <w:rPr>
          <w:rFonts w:eastAsia="Calibri"/>
          <w:sz w:val="28"/>
          <w:szCs w:val="28"/>
          <w:lang w:val="es-ES"/>
        </w:rPr>
        <w:t>Por esta razón, destacamos las bondades de este mecanismo</w:t>
      </w:r>
      <w:r w:rsidR="00ED339F" w:rsidRPr="000472BA">
        <w:rPr>
          <w:rFonts w:eastAsia="Calibri"/>
          <w:sz w:val="28"/>
          <w:szCs w:val="28"/>
          <w:lang w:val="es-SV"/>
        </w:rPr>
        <w:t>, basado en la cooperac</w:t>
      </w:r>
      <w:r w:rsidR="00805E1A" w:rsidRPr="000472BA">
        <w:rPr>
          <w:rFonts w:eastAsia="Calibri"/>
          <w:sz w:val="28"/>
          <w:szCs w:val="28"/>
          <w:lang w:val="es-SV"/>
        </w:rPr>
        <w:t xml:space="preserve">ión y el diálogo constructivo y </w:t>
      </w:r>
      <w:r w:rsidR="00640CF3" w:rsidRPr="000472BA">
        <w:rPr>
          <w:rFonts w:eastAsia="Calibri"/>
          <w:sz w:val="28"/>
          <w:szCs w:val="28"/>
          <w:lang w:val="es-ES"/>
        </w:rPr>
        <w:t>expresamos el compromiso de El Salvador de apertura a las recomendaciones</w:t>
      </w:r>
      <w:r w:rsidR="002F7A62" w:rsidRPr="000472BA">
        <w:rPr>
          <w:rFonts w:eastAsia="Calibri"/>
          <w:sz w:val="28"/>
          <w:szCs w:val="28"/>
          <w:lang w:val="es-ES"/>
        </w:rPr>
        <w:t xml:space="preserve"> </w:t>
      </w:r>
      <w:r w:rsidR="00B36D1C" w:rsidRPr="000472BA">
        <w:rPr>
          <w:rFonts w:eastAsia="Calibri"/>
          <w:sz w:val="28"/>
          <w:szCs w:val="28"/>
          <w:lang w:val="es-ES"/>
        </w:rPr>
        <w:t xml:space="preserve">que serán </w:t>
      </w:r>
      <w:r w:rsidR="00F00ACE" w:rsidRPr="000472BA">
        <w:rPr>
          <w:rFonts w:eastAsia="Calibri"/>
          <w:sz w:val="28"/>
          <w:szCs w:val="28"/>
          <w:lang w:val="es-ES"/>
        </w:rPr>
        <w:t xml:space="preserve">formuladas este día, pero además, el </w:t>
      </w:r>
      <w:r w:rsidR="002F7A62" w:rsidRPr="000472BA">
        <w:rPr>
          <w:rFonts w:eastAsia="Calibri"/>
          <w:sz w:val="28"/>
          <w:szCs w:val="28"/>
          <w:lang w:val="es-ES"/>
        </w:rPr>
        <w:t>compromiso de dedicar</w:t>
      </w:r>
      <w:r w:rsidR="00C25134" w:rsidRPr="000472BA">
        <w:rPr>
          <w:sz w:val="28"/>
          <w:szCs w:val="28"/>
          <w:lang w:val="es-SV"/>
        </w:rPr>
        <w:t xml:space="preserve"> todos los</w:t>
      </w:r>
      <w:r w:rsidR="00791A19" w:rsidRPr="000472BA">
        <w:rPr>
          <w:sz w:val="28"/>
          <w:szCs w:val="28"/>
          <w:lang w:val="es-SV"/>
        </w:rPr>
        <w:t xml:space="preserve"> </w:t>
      </w:r>
      <w:r w:rsidR="002F7A62" w:rsidRPr="000472BA">
        <w:rPr>
          <w:sz w:val="28"/>
          <w:szCs w:val="28"/>
          <w:lang w:val="es-SV"/>
        </w:rPr>
        <w:t xml:space="preserve">esfuerzos institucionales y </w:t>
      </w:r>
      <w:r w:rsidR="00791A19" w:rsidRPr="000472BA">
        <w:rPr>
          <w:sz w:val="28"/>
          <w:szCs w:val="28"/>
          <w:lang w:val="es-SV"/>
        </w:rPr>
        <w:t>recursos,</w:t>
      </w:r>
      <w:r w:rsidR="00B36D1C" w:rsidRPr="000472BA">
        <w:rPr>
          <w:sz w:val="28"/>
          <w:szCs w:val="28"/>
          <w:lang w:val="es-SV"/>
        </w:rPr>
        <w:t xml:space="preserve"> </w:t>
      </w:r>
      <w:r w:rsidR="00B36D1C" w:rsidRPr="000472BA">
        <w:rPr>
          <w:sz w:val="28"/>
          <w:szCs w:val="28"/>
          <w:lang w:val="es-SV"/>
        </w:rPr>
        <w:lastRenderedPageBreak/>
        <w:t>a</w:t>
      </w:r>
      <w:r w:rsidR="0060136F" w:rsidRPr="000472BA">
        <w:rPr>
          <w:sz w:val="28"/>
          <w:szCs w:val="28"/>
          <w:lang w:val="es-SV"/>
        </w:rPr>
        <w:t xml:space="preserve"> garantizar y promover los derechos humanos de la población</w:t>
      </w:r>
      <w:r w:rsidR="00F00ACE" w:rsidRPr="000472BA">
        <w:rPr>
          <w:sz w:val="28"/>
          <w:szCs w:val="28"/>
          <w:lang w:val="es-SV"/>
        </w:rPr>
        <w:t xml:space="preserve"> salvadoreña en El Salvador y de la población</w:t>
      </w:r>
      <w:r w:rsidR="00F00ACE" w:rsidRPr="000472BA">
        <w:rPr>
          <w:sz w:val="28"/>
          <w:szCs w:val="28"/>
          <w:lang w:val="es-ES"/>
        </w:rPr>
        <w:t xml:space="preserve"> salvadoreña en</w:t>
      </w:r>
      <w:r w:rsidR="0060136F" w:rsidRPr="000472BA">
        <w:rPr>
          <w:sz w:val="28"/>
          <w:szCs w:val="28"/>
          <w:lang w:val="es-SV"/>
        </w:rPr>
        <w:t xml:space="preserve"> el exterior</w:t>
      </w:r>
      <w:r w:rsidR="00C25134" w:rsidRPr="000472BA">
        <w:rPr>
          <w:sz w:val="28"/>
          <w:szCs w:val="28"/>
          <w:lang w:val="es-ES"/>
        </w:rPr>
        <w:t>.</w:t>
      </w:r>
    </w:p>
    <w:p w14:paraId="0275FF9F" w14:textId="77777777" w:rsidR="00AD0C72" w:rsidRPr="000472BA" w:rsidRDefault="00AD0C72" w:rsidP="000472BA">
      <w:pPr>
        <w:autoSpaceDE w:val="0"/>
        <w:autoSpaceDN w:val="0"/>
        <w:adjustRightInd w:val="0"/>
        <w:spacing w:line="276" w:lineRule="auto"/>
        <w:jc w:val="both"/>
        <w:rPr>
          <w:rFonts w:eastAsia="Calibri"/>
          <w:sz w:val="28"/>
          <w:szCs w:val="28"/>
          <w:lang w:val="es-ES"/>
        </w:rPr>
      </w:pPr>
    </w:p>
    <w:p w14:paraId="03DC2A04" w14:textId="77777777" w:rsidR="00A37AD4" w:rsidRPr="000472BA" w:rsidRDefault="00A37AD4" w:rsidP="000472BA">
      <w:pPr>
        <w:spacing w:line="276" w:lineRule="auto"/>
        <w:jc w:val="center"/>
        <w:rPr>
          <w:sz w:val="28"/>
          <w:szCs w:val="28"/>
          <w:lang w:val="es-SV"/>
        </w:rPr>
      </w:pPr>
      <w:r w:rsidRPr="000472BA">
        <w:rPr>
          <w:sz w:val="28"/>
          <w:szCs w:val="28"/>
          <w:lang w:val="es-SV"/>
        </w:rPr>
        <w:t>***********</w:t>
      </w:r>
    </w:p>
    <w:p w14:paraId="30449839" w14:textId="77777777" w:rsidR="00A37AD4" w:rsidRPr="000472BA" w:rsidRDefault="00A37AD4" w:rsidP="000472BA">
      <w:pPr>
        <w:spacing w:line="276" w:lineRule="auto"/>
        <w:jc w:val="both"/>
        <w:rPr>
          <w:sz w:val="28"/>
          <w:szCs w:val="28"/>
          <w:lang w:val="es-SV"/>
        </w:rPr>
      </w:pPr>
    </w:p>
    <w:p w14:paraId="52909917" w14:textId="5E6105D2" w:rsidR="000A6C44" w:rsidRPr="000472BA" w:rsidRDefault="0035061B" w:rsidP="000472BA">
      <w:pPr>
        <w:spacing w:line="276" w:lineRule="auto"/>
        <w:jc w:val="both"/>
        <w:rPr>
          <w:sz w:val="28"/>
          <w:szCs w:val="28"/>
          <w:lang w:val="es-ES"/>
        </w:rPr>
      </w:pPr>
      <w:r w:rsidRPr="000472BA">
        <w:rPr>
          <w:b/>
          <w:sz w:val="28"/>
          <w:szCs w:val="28"/>
          <w:lang w:val="es-SV"/>
        </w:rPr>
        <w:t>Nuestro país ha</w:t>
      </w:r>
      <w:r w:rsidR="00851845" w:rsidRPr="000472BA">
        <w:rPr>
          <w:b/>
          <w:sz w:val="28"/>
          <w:szCs w:val="28"/>
          <w:lang w:val="es-SV"/>
        </w:rPr>
        <w:t xml:space="preserve"> realizado esfuerzos para </w:t>
      </w:r>
      <w:r w:rsidRPr="000472BA">
        <w:rPr>
          <w:b/>
          <w:sz w:val="28"/>
          <w:szCs w:val="28"/>
          <w:lang w:val="es-SV"/>
        </w:rPr>
        <w:t>conc</w:t>
      </w:r>
      <w:r w:rsidR="003F581D" w:rsidRPr="000472BA">
        <w:rPr>
          <w:b/>
          <w:sz w:val="28"/>
          <w:szCs w:val="28"/>
          <w:lang w:val="es-SV"/>
        </w:rPr>
        <w:t>reta</w:t>
      </w:r>
      <w:r w:rsidR="00851845" w:rsidRPr="000472BA">
        <w:rPr>
          <w:b/>
          <w:sz w:val="28"/>
          <w:szCs w:val="28"/>
          <w:lang w:val="es-SV"/>
        </w:rPr>
        <w:t>r</w:t>
      </w:r>
      <w:r w:rsidR="003F581D" w:rsidRPr="000472BA">
        <w:rPr>
          <w:b/>
          <w:sz w:val="28"/>
          <w:szCs w:val="28"/>
          <w:lang w:val="es-SV"/>
        </w:rPr>
        <w:t xml:space="preserve"> el compromiso asumido durante el pasado</w:t>
      </w:r>
      <w:r w:rsidR="002141E8" w:rsidRPr="000472BA">
        <w:rPr>
          <w:b/>
          <w:sz w:val="28"/>
          <w:szCs w:val="28"/>
          <w:lang w:val="es-SV"/>
        </w:rPr>
        <w:t xml:space="preserve"> </w:t>
      </w:r>
      <w:r w:rsidR="005C623C" w:rsidRPr="000472BA">
        <w:rPr>
          <w:b/>
          <w:sz w:val="28"/>
          <w:szCs w:val="28"/>
          <w:lang w:val="es-SV"/>
        </w:rPr>
        <w:t>Ex</w:t>
      </w:r>
      <w:r w:rsidR="002141E8" w:rsidRPr="000472BA">
        <w:rPr>
          <w:b/>
          <w:sz w:val="28"/>
          <w:szCs w:val="28"/>
          <w:lang w:val="es-SV"/>
        </w:rPr>
        <w:t xml:space="preserve">amen </w:t>
      </w:r>
      <w:r w:rsidR="005C623C" w:rsidRPr="000472BA">
        <w:rPr>
          <w:b/>
          <w:sz w:val="28"/>
          <w:szCs w:val="28"/>
          <w:lang w:val="es-SV"/>
        </w:rPr>
        <w:t>P</w:t>
      </w:r>
      <w:r w:rsidR="00467D35" w:rsidRPr="000472BA">
        <w:rPr>
          <w:b/>
          <w:sz w:val="28"/>
          <w:szCs w:val="28"/>
          <w:lang w:val="es-SV"/>
        </w:rPr>
        <w:t xml:space="preserve">eriódico </w:t>
      </w:r>
      <w:r w:rsidR="005C623C" w:rsidRPr="000472BA">
        <w:rPr>
          <w:b/>
          <w:sz w:val="28"/>
          <w:szCs w:val="28"/>
          <w:lang w:val="es-SV"/>
        </w:rPr>
        <w:t>U</w:t>
      </w:r>
      <w:r w:rsidR="00467D35" w:rsidRPr="000472BA">
        <w:rPr>
          <w:b/>
          <w:sz w:val="28"/>
          <w:szCs w:val="28"/>
          <w:lang w:val="es-SV"/>
        </w:rPr>
        <w:t xml:space="preserve">niversal </w:t>
      </w:r>
      <w:r w:rsidR="00560737">
        <w:rPr>
          <w:b/>
          <w:sz w:val="28"/>
          <w:szCs w:val="28"/>
          <w:lang w:val="es-SV"/>
        </w:rPr>
        <w:t xml:space="preserve">para la </w:t>
      </w:r>
      <w:r w:rsidRPr="000472BA">
        <w:rPr>
          <w:b/>
          <w:sz w:val="28"/>
          <w:szCs w:val="28"/>
          <w:lang w:val="es-SV"/>
        </w:rPr>
        <w:t>ratificación de diferente</w:t>
      </w:r>
      <w:r w:rsidR="000A6C44" w:rsidRPr="000472BA">
        <w:rPr>
          <w:b/>
          <w:sz w:val="28"/>
          <w:szCs w:val="28"/>
          <w:lang w:val="es-SV"/>
        </w:rPr>
        <w:t xml:space="preserve">s instrumentos internacionales y de </w:t>
      </w:r>
      <w:r w:rsidR="00560737">
        <w:rPr>
          <w:b/>
          <w:sz w:val="28"/>
          <w:szCs w:val="28"/>
          <w:lang w:val="es-ES"/>
        </w:rPr>
        <w:t xml:space="preserve">la </w:t>
      </w:r>
      <w:r w:rsidR="000A6C44" w:rsidRPr="000472BA">
        <w:rPr>
          <w:b/>
          <w:sz w:val="28"/>
          <w:szCs w:val="28"/>
          <w:lang w:val="es-SV"/>
        </w:rPr>
        <w:t>adecuación</w:t>
      </w:r>
      <w:r w:rsidR="000A6C44" w:rsidRPr="000472BA">
        <w:rPr>
          <w:b/>
          <w:sz w:val="28"/>
          <w:szCs w:val="28"/>
          <w:lang w:val="es-ES"/>
        </w:rPr>
        <w:t xml:space="preserve"> del marco jurídico interno a estándares internacionales</w:t>
      </w:r>
      <w:r w:rsidR="00062946" w:rsidRPr="000472BA">
        <w:rPr>
          <w:b/>
          <w:sz w:val="28"/>
          <w:szCs w:val="28"/>
          <w:lang w:val="es-ES"/>
        </w:rPr>
        <w:t xml:space="preserve"> en materia de derechos humanos.</w:t>
      </w:r>
    </w:p>
    <w:p w14:paraId="104DE282" w14:textId="77777777" w:rsidR="000A6C44" w:rsidRPr="000472BA" w:rsidRDefault="000A6C44" w:rsidP="000472BA">
      <w:pPr>
        <w:spacing w:line="276" w:lineRule="auto"/>
        <w:jc w:val="both"/>
        <w:rPr>
          <w:sz w:val="28"/>
          <w:szCs w:val="28"/>
          <w:lang w:val="es-ES"/>
        </w:rPr>
      </w:pPr>
    </w:p>
    <w:p w14:paraId="16F75A9D" w14:textId="77777777" w:rsidR="00D6776D" w:rsidRPr="000472BA" w:rsidRDefault="00D6776D" w:rsidP="000472BA">
      <w:pPr>
        <w:spacing w:line="276" w:lineRule="auto"/>
        <w:jc w:val="both"/>
        <w:rPr>
          <w:b/>
          <w:sz w:val="28"/>
          <w:szCs w:val="28"/>
          <w:lang w:val="es-ES"/>
        </w:rPr>
      </w:pPr>
      <w:r w:rsidRPr="000472BA">
        <w:rPr>
          <w:sz w:val="28"/>
          <w:szCs w:val="28"/>
          <w:lang w:val="es-SV"/>
        </w:rPr>
        <w:t>El Salvador ratificó el Estatuto de Roma de la Corte P</w:t>
      </w:r>
      <w:r w:rsidR="00281123" w:rsidRPr="000472BA">
        <w:rPr>
          <w:sz w:val="28"/>
          <w:szCs w:val="28"/>
          <w:lang w:val="es-SV"/>
        </w:rPr>
        <w:t>enal Internacional</w:t>
      </w:r>
      <w:r w:rsidR="000A6C44" w:rsidRPr="000472BA">
        <w:rPr>
          <w:sz w:val="28"/>
          <w:szCs w:val="28"/>
          <w:lang w:val="es-ES"/>
        </w:rPr>
        <w:t xml:space="preserve"> </w:t>
      </w:r>
      <w:r w:rsidR="00635CF3" w:rsidRPr="000472BA">
        <w:rPr>
          <w:sz w:val="28"/>
          <w:szCs w:val="28"/>
          <w:lang w:val="es-ES"/>
        </w:rPr>
        <w:t xml:space="preserve">en 2015 </w:t>
      </w:r>
      <w:r w:rsidR="00281123" w:rsidRPr="000472BA">
        <w:rPr>
          <w:sz w:val="28"/>
          <w:szCs w:val="28"/>
          <w:lang w:val="es-SV"/>
        </w:rPr>
        <w:t xml:space="preserve">y </w:t>
      </w:r>
      <w:r w:rsidR="00635CF3" w:rsidRPr="000472BA">
        <w:rPr>
          <w:sz w:val="28"/>
          <w:szCs w:val="28"/>
          <w:lang w:val="es-ES"/>
        </w:rPr>
        <w:t xml:space="preserve">en 2016 </w:t>
      </w:r>
      <w:r w:rsidR="00281123" w:rsidRPr="000472BA">
        <w:rPr>
          <w:sz w:val="28"/>
          <w:szCs w:val="28"/>
          <w:lang w:val="es-SV"/>
        </w:rPr>
        <w:t>levantó la reserva que había</w:t>
      </w:r>
      <w:r w:rsidR="00281123" w:rsidRPr="000472BA">
        <w:rPr>
          <w:sz w:val="28"/>
          <w:szCs w:val="28"/>
          <w:lang w:val="es-ES"/>
        </w:rPr>
        <w:t xml:space="preserve"> sido formulada a</w:t>
      </w:r>
      <w:r w:rsidRPr="000472BA">
        <w:rPr>
          <w:sz w:val="28"/>
          <w:szCs w:val="28"/>
          <w:lang w:val="es-SV"/>
        </w:rPr>
        <w:t xml:space="preserve"> la Convención contra la Tortura y Otros Tratos o Penas Crueles, Inhumanos o Degradantes</w:t>
      </w:r>
      <w:r w:rsidR="00635CF3" w:rsidRPr="000472BA">
        <w:rPr>
          <w:sz w:val="28"/>
          <w:szCs w:val="28"/>
          <w:lang w:val="es-SV"/>
        </w:rPr>
        <w:t>.</w:t>
      </w:r>
    </w:p>
    <w:p w14:paraId="2A5BF428" w14:textId="77777777" w:rsidR="006B3D43" w:rsidRPr="000472BA" w:rsidRDefault="006B3D43" w:rsidP="000472BA">
      <w:pPr>
        <w:spacing w:line="276" w:lineRule="auto"/>
        <w:jc w:val="both"/>
        <w:rPr>
          <w:sz w:val="28"/>
          <w:szCs w:val="28"/>
          <w:lang w:val="es-ES"/>
        </w:rPr>
      </w:pPr>
    </w:p>
    <w:p w14:paraId="24B26213" w14:textId="71756A36" w:rsidR="00F90CEE" w:rsidRPr="000472BA" w:rsidRDefault="00261D39" w:rsidP="000472BA">
      <w:pPr>
        <w:spacing w:line="276" w:lineRule="auto"/>
        <w:jc w:val="both"/>
        <w:rPr>
          <w:sz w:val="28"/>
          <w:szCs w:val="28"/>
          <w:lang w:val="es-ES"/>
        </w:rPr>
      </w:pPr>
      <w:r w:rsidRPr="000472BA">
        <w:rPr>
          <w:sz w:val="28"/>
          <w:szCs w:val="28"/>
          <w:lang w:val="es-ES"/>
        </w:rPr>
        <w:t>También</w:t>
      </w:r>
      <w:r w:rsidR="00B178F2">
        <w:rPr>
          <w:sz w:val="28"/>
          <w:szCs w:val="28"/>
          <w:lang w:val="es-ES"/>
        </w:rPr>
        <w:t xml:space="preserve"> cuenta ya con todo un</w:t>
      </w:r>
      <w:r w:rsidR="00A83CBC" w:rsidRPr="000472BA">
        <w:rPr>
          <w:sz w:val="28"/>
          <w:szCs w:val="28"/>
          <w:lang w:val="es-ES"/>
        </w:rPr>
        <w:t xml:space="preserve"> marco normativo que impulsa la modernización del Estado, la transparenci</w:t>
      </w:r>
      <w:r w:rsidR="00C47FF8">
        <w:rPr>
          <w:sz w:val="28"/>
          <w:szCs w:val="28"/>
          <w:lang w:val="es-ES"/>
        </w:rPr>
        <w:t>a</w:t>
      </w:r>
      <w:r w:rsidR="00A83CBC" w:rsidRPr="000472BA">
        <w:rPr>
          <w:sz w:val="28"/>
          <w:szCs w:val="28"/>
          <w:lang w:val="es-ES"/>
        </w:rPr>
        <w:t xml:space="preserve"> </w:t>
      </w:r>
      <w:r w:rsidR="0056521D" w:rsidRPr="000472BA">
        <w:rPr>
          <w:sz w:val="28"/>
          <w:szCs w:val="28"/>
          <w:lang w:val="es-ES"/>
        </w:rPr>
        <w:t xml:space="preserve">y la eficacia </w:t>
      </w:r>
      <w:r w:rsidR="00A83CBC" w:rsidRPr="000472BA">
        <w:rPr>
          <w:sz w:val="28"/>
          <w:szCs w:val="28"/>
          <w:lang w:val="es-ES"/>
        </w:rPr>
        <w:t>en la gestión pública,</w:t>
      </w:r>
      <w:r w:rsidR="0056521D" w:rsidRPr="000472BA">
        <w:rPr>
          <w:sz w:val="28"/>
          <w:szCs w:val="28"/>
          <w:lang w:val="es-ES"/>
        </w:rPr>
        <w:t xml:space="preserve"> ya que han sido adoptadas una Ley de la Jurisdicción</w:t>
      </w:r>
      <w:r w:rsidR="00232B9D" w:rsidRPr="000472BA">
        <w:rPr>
          <w:sz w:val="28"/>
          <w:szCs w:val="28"/>
          <w:lang w:val="es-ES"/>
        </w:rPr>
        <w:t xml:space="preserve"> Contencioso Administrativo (2017), una </w:t>
      </w:r>
      <w:r w:rsidR="00232B9D" w:rsidRPr="000472BA">
        <w:rPr>
          <w:sz w:val="28"/>
          <w:szCs w:val="28"/>
          <w:lang w:val="es-SV"/>
        </w:rPr>
        <w:t>Ley de Procedimientos Administrativos (2018)</w:t>
      </w:r>
      <w:r w:rsidR="00A9409C" w:rsidRPr="000472BA">
        <w:rPr>
          <w:sz w:val="28"/>
          <w:szCs w:val="28"/>
          <w:lang w:val="es-ES"/>
        </w:rPr>
        <w:t>, una</w:t>
      </w:r>
      <w:r w:rsidR="00A9409C" w:rsidRPr="000472BA">
        <w:rPr>
          <w:sz w:val="28"/>
          <w:szCs w:val="28"/>
          <w:lang w:val="es-SV"/>
        </w:rPr>
        <w:t xml:space="preserve"> Ley de Mejora Regulatoria (2018); </w:t>
      </w:r>
      <w:r w:rsidR="00A9409C" w:rsidRPr="000472BA">
        <w:rPr>
          <w:sz w:val="28"/>
          <w:szCs w:val="28"/>
          <w:lang w:val="es-ES"/>
        </w:rPr>
        <w:t xml:space="preserve">y una </w:t>
      </w:r>
      <w:r w:rsidR="00A9409C" w:rsidRPr="000472BA">
        <w:rPr>
          <w:sz w:val="28"/>
          <w:szCs w:val="28"/>
          <w:lang w:val="es-SV"/>
        </w:rPr>
        <w:t>Ley de Eliminación de Barreras Burocráticas (2019).</w:t>
      </w:r>
    </w:p>
    <w:p w14:paraId="6A692793" w14:textId="77777777" w:rsidR="00F90CEE" w:rsidRPr="000472BA" w:rsidRDefault="00F90CEE" w:rsidP="000472BA">
      <w:pPr>
        <w:spacing w:line="276" w:lineRule="auto"/>
        <w:jc w:val="both"/>
        <w:rPr>
          <w:sz w:val="28"/>
          <w:szCs w:val="28"/>
          <w:lang w:val="es-ES"/>
        </w:rPr>
      </w:pPr>
    </w:p>
    <w:p w14:paraId="5F2026D7" w14:textId="77777777" w:rsidR="0056521D" w:rsidRPr="000472BA" w:rsidRDefault="00131D7B" w:rsidP="000472BA">
      <w:pPr>
        <w:spacing w:line="276" w:lineRule="auto"/>
        <w:jc w:val="both"/>
        <w:rPr>
          <w:bCs/>
          <w:sz w:val="28"/>
          <w:szCs w:val="28"/>
          <w:lang w:val="es-ES"/>
        </w:rPr>
      </w:pPr>
      <w:r w:rsidRPr="000472BA">
        <w:rPr>
          <w:sz w:val="28"/>
          <w:szCs w:val="28"/>
          <w:lang w:val="es-ES"/>
        </w:rPr>
        <w:t>Con mucha satisfacción anunciamos también la aprobación</w:t>
      </w:r>
      <w:r w:rsidR="00067AFA" w:rsidRPr="000472BA">
        <w:rPr>
          <w:sz w:val="28"/>
          <w:szCs w:val="28"/>
          <w:lang w:val="es-ES"/>
        </w:rPr>
        <w:t xml:space="preserve"> realizada este año</w:t>
      </w:r>
      <w:r w:rsidRPr="000472BA">
        <w:rPr>
          <w:sz w:val="28"/>
          <w:szCs w:val="28"/>
          <w:lang w:val="es-ES"/>
        </w:rPr>
        <w:t xml:space="preserve"> de</w:t>
      </w:r>
      <w:r w:rsidR="00F90CEE" w:rsidRPr="000472BA">
        <w:rPr>
          <w:sz w:val="28"/>
          <w:szCs w:val="28"/>
          <w:lang w:val="es-ES"/>
        </w:rPr>
        <w:t xml:space="preserve"> la</w:t>
      </w:r>
      <w:r w:rsidRPr="000472BA">
        <w:rPr>
          <w:sz w:val="28"/>
          <w:szCs w:val="28"/>
          <w:lang w:val="es-ES"/>
        </w:rPr>
        <w:t xml:space="preserve"> </w:t>
      </w:r>
      <w:r w:rsidRPr="000472BA">
        <w:rPr>
          <w:sz w:val="28"/>
          <w:szCs w:val="28"/>
          <w:lang w:val="es-SV"/>
        </w:rPr>
        <w:t>Ley Especial d</w:t>
      </w:r>
      <w:r w:rsidR="0049762F" w:rsidRPr="000472BA">
        <w:rPr>
          <w:sz w:val="28"/>
          <w:szCs w:val="28"/>
          <w:lang w:val="es-SV"/>
        </w:rPr>
        <w:t>e Migración y Extranjería, que</w:t>
      </w:r>
      <w:r w:rsidR="00067AFA" w:rsidRPr="000472BA">
        <w:rPr>
          <w:sz w:val="28"/>
          <w:szCs w:val="28"/>
          <w:lang w:val="es-ES"/>
        </w:rPr>
        <w:t xml:space="preserve"> sustituye una normativa que tenía 60 años de vigencia </w:t>
      </w:r>
      <w:r w:rsidR="003527CA" w:rsidRPr="000472BA">
        <w:rPr>
          <w:sz w:val="28"/>
          <w:szCs w:val="28"/>
          <w:lang w:val="es-ES"/>
        </w:rPr>
        <w:t xml:space="preserve">y que </w:t>
      </w:r>
      <w:r w:rsidR="00B178F2">
        <w:rPr>
          <w:bCs/>
          <w:sz w:val="28"/>
          <w:szCs w:val="28"/>
          <w:lang w:val="es-SV"/>
        </w:rPr>
        <w:t>no respondía</w:t>
      </w:r>
      <w:r w:rsidR="00F90CEE" w:rsidRPr="000472BA">
        <w:rPr>
          <w:bCs/>
          <w:sz w:val="28"/>
          <w:szCs w:val="28"/>
          <w:lang w:val="es-SV"/>
        </w:rPr>
        <w:t xml:space="preserve"> a los compromisos y exigencias establecidas en Tratados y Convenios suscritos y ratificados por El Salvador.</w:t>
      </w:r>
      <w:r w:rsidR="00254A8B" w:rsidRPr="000472BA">
        <w:rPr>
          <w:sz w:val="28"/>
          <w:szCs w:val="28"/>
          <w:lang w:val="es-ES"/>
        </w:rPr>
        <w:t xml:space="preserve"> Esta ley</w:t>
      </w:r>
      <w:r w:rsidR="00280BC8" w:rsidRPr="000472BA">
        <w:rPr>
          <w:sz w:val="28"/>
          <w:szCs w:val="28"/>
          <w:lang w:val="es-ES"/>
        </w:rPr>
        <w:t>, que</w:t>
      </w:r>
      <w:r w:rsidR="00254A8B" w:rsidRPr="000472BA">
        <w:rPr>
          <w:sz w:val="28"/>
          <w:szCs w:val="28"/>
          <w:lang w:val="es-ES"/>
        </w:rPr>
        <w:t xml:space="preserve"> tiene entre </w:t>
      </w:r>
      <w:r w:rsidR="00280BC8" w:rsidRPr="000472BA">
        <w:rPr>
          <w:bCs/>
          <w:sz w:val="28"/>
          <w:szCs w:val="28"/>
          <w:lang w:val="es-SV"/>
        </w:rPr>
        <w:t xml:space="preserve">sus </w:t>
      </w:r>
      <w:r w:rsidR="00F90CEE" w:rsidRPr="000472BA">
        <w:rPr>
          <w:sz w:val="28"/>
          <w:szCs w:val="28"/>
          <w:lang w:val="es-SV"/>
        </w:rPr>
        <w:t xml:space="preserve">principios rectores la dignidad humana, </w:t>
      </w:r>
      <w:r w:rsidR="00404231" w:rsidRPr="000472BA">
        <w:rPr>
          <w:sz w:val="28"/>
          <w:szCs w:val="28"/>
          <w:lang w:val="es-ES"/>
        </w:rPr>
        <w:t xml:space="preserve">reconoce </w:t>
      </w:r>
      <w:r w:rsidR="00F90CEE" w:rsidRPr="000472BA">
        <w:rPr>
          <w:bCs/>
          <w:sz w:val="28"/>
          <w:szCs w:val="28"/>
          <w:lang w:val="es-SV"/>
        </w:rPr>
        <w:t xml:space="preserve">el </w:t>
      </w:r>
      <w:r w:rsidR="00965900" w:rsidRPr="000472BA">
        <w:rPr>
          <w:bCs/>
          <w:sz w:val="28"/>
          <w:szCs w:val="28"/>
          <w:lang w:val="es-SV"/>
        </w:rPr>
        <w:t>a</w:t>
      </w:r>
      <w:r w:rsidR="00DD6CB9" w:rsidRPr="000472BA">
        <w:rPr>
          <w:bCs/>
          <w:sz w:val="28"/>
          <w:szCs w:val="28"/>
          <w:lang w:val="es-SV"/>
        </w:rPr>
        <w:t xml:space="preserve">porte positivo de la migración, </w:t>
      </w:r>
      <w:r w:rsidR="008D5821" w:rsidRPr="000472BA">
        <w:rPr>
          <w:bCs/>
          <w:sz w:val="28"/>
          <w:szCs w:val="28"/>
          <w:lang w:val="es-SV"/>
        </w:rPr>
        <w:t>coadyuva a la integración y desarrollo de las personas migrantes</w:t>
      </w:r>
      <w:r w:rsidR="00DD6CB9" w:rsidRPr="000472BA">
        <w:rPr>
          <w:bCs/>
          <w:sz w:val="28"/>
          <w:szCs w:val="28"/>
          <w:lang w:val="es-ES"/>
        </w:rPr>
        <w:t xml:space="preserve"> y </w:t>
      </w:r>
      <w:r w:rsidR="00965900" w:rsidRPr="000472BA">
        <w:rPr>
          <w:sz w:val="28"/>
          <w:szCs w:val="28"/>
          <w:lang w:val="es-SV"/>
        </w:rPr>
        <w:t xml:space="preserve">crea </w:t>
      </w:r>
      <w:r w:rsidR="00F90CEE" w:rsidRPr="000472BA">
        <w:rPr>
          <w:sz w:val="28"/>
          <w:szCs w:val="28"/>
          <w:lang w:val="es-SV"/>
        </w:rPr>
        <w:t xml:space="preserve">el </w:t>
      </w:r>
      <w:r w:rsidR="00F90CEE" w:rsidRPr="000472BA">
        <w:rPr>
          <w:b/>
          <w:sz w:val="28"/>
          <w:szCs w:val="28"/>
          <w:lang w:val="es-SV"/>
        </w:rPr>
        <w:t>Consejo Consultivo de Migración y Extranjería</w:t>
      </w:r>
      <w:r w:rsidR="00F90CEE" w:rsidRPr="000472BA">
        <w:rPr>
          <w:sz w:val="28"/>
          <w:szCs w:val="28"/>
          <w:lang w:val="es-SV"/>
        </w:rPr>
        <w:t xml:space="preserve">, </w:t>
      </w:r>
      <w:r w:rsidR="00F90CEE" w:rsidRPr="000472BA">
        <w:rPr>
          <w:bCs/>
          <w:sz w:val="28"/>
          <w:szCs w:val="28"/>
          <w:lang w:val="es-ES"/>
        </w:rPr>
        <w:t>un órgano asesor y c</w:t>
      </w:r>
      <w:r w:rsidR="00965900" w:rsidRPr="000472BA">
        <w:rPr>
          <w:bCs/>
          <w:sz w:val="28"/>
          <w:szCs w:val="28"/>
          <w:lang w:val="es-ES"/>
        </w:rPr>
        <w:t>onsultivo</w:t>
      </w:r>
      <w:r w:rsidR="00F90CEE" w:rsidRPr="000472BA">
        <w:rPr>
          <w:bCs/>
          <w:sz w:val="28"/>
          <w:szCs w:val="28"/>
          <w:lang w:val="es-ES"/>
        </w:rPr>
        <w:t xml:space="preserve"> en materia migratoria y de extranjería</w:t>
      </w:r>
      <w:r w:rsidR="00965900" w:rsidRPr="000472BA">
        <w:rPr>
          <w:bCs/>
          <w:sz w:val="28"/>
          <w:szCs w:val="28"/>
          <w:lang w:val="es-ES"/>
        </w:rPr>
        <w:t>.</w:t>
      </w:r>
    </w:p>
    <w:p w14:paraId="6F7EEA48" w14:textId="77777777" w:rsidR="0056521D" w:rsidRPr="000472BA" w:rsidRDefault="0056521D" w:rsidP="000472BA">
      <w:pPr>
        <w:spacing w:line="276" w:lineRule="auto"/>
        <w:jc w:val="both"/>
        <w:rPr>
          <w:sz w:val="28"/>
          <w:szCs w:val="28"/>
          <w:lang w:val="es-ES"/>
        </w:rPr>
      </w:pPr>
    </w:p>
    <w:p w14:paraId="72EEC6BC" w14:textId="77777777" w:rsidR="00DA7228" w:rsidRPr="000472BA" w:rsidRDefault="00B00488" w:rsidP="000472BA">
      <w:pPr>
        <w:spacing w:line="276" w:lineRule="auto"/>
        <w:jc w:val="both"/>
        <w:rPr>
          <w:sz w:val="28"/>
          <w:szCs w:val="28"/>
          <w:lang w:val="es-ES"/>
        </w:rPr>
      </w:pPr>
      <w:r w:rsidRPr="000472BA">
        <w:rPr>
          <w:sz w:val="28"/>
          <w:szCs w:val="28"/>
          <w:lang w:val="es-ES"/>
        </w:rPr>
        <w:t xml:space="preserve">Otra legislación </w:t>
      </w:r>
      <w:r w:rsidR="0081717D" w:rsidRPr="000472BA">
        <w:rPr>
          <w:sz w:val="28"/>
          <w:szCs w:val="28"/>
          <w:lang w:val="es-ES"/>
        </w:rPr>
        <w:t xml:space="preserve">adoptada para garantizar y hacer efectivos derechos de la población </w:t>
      </w:r>
      <w:r w:rsidR="00EA6BA9" w:rsidRPr="000472BA">
        <w:rPr>
          <w:sz w:val="28"/>
          <w:szCs w:val="28"/>
          <w:lang w:val="es-ES"/>
        </w:rPr>
        <w:t xml:space="preserve">son: la </w:t>
      </w:r>
      <w:r w:rsidR="00D6776D" w:rsidRPr="000472BA">
        <w:rPr>
          <w:sz w:val="28"/>
          <w:szCs w:val="28"/>
          <w:lang w:val="es-SV"/>
        </w:rPr>
        <w:t xml:space="preserve">Ley de Reparación del Daño Moral (2015); Ley de Cultura (2016); Ley Especial de Adopciones (2016); </w:t>
      </w:r>
      <w:r w:rsidR="00232B9D" w:rsidRPr="000472BA">
        <w:rPr>
          <w:sz w:val="28"/>
          <w:szCs w:val="28"/>
          <w:lang w:val="es-ES"/>
        </w:rPr>
        <w:t xml:space="preserve">Ley </w:t>
      </w:r>
      <w:r w:rsidR="00DD6CB9" w:rsidRPr="000472BA">
        <w:rPr>
          <w:sz w:val="28"/>
          <w:szCs w:val="28"/>
          <w:lang w:val="es-SV"/>
        </w:rPr>
        <w:t xml:space="preserve">de Salud Mental (2017); </w:t>
      </w:r>
      <w:r w:rsidR="00D6776D" w:rsidRPr="000472BA">
        <w:rPr>
          <w:sz w:val="28"/>
          <w:szCs w:val="28"/>
          <w:lang w:val="es-SV"/>
        </w:rPr>
        <w:t xml:space="preserve">Ley </w:t>
      </w:r>
      <w:r w:rsidR="00D6776D" w:rsidRPr="000472BA">
        <w:rPr>
          <w:sz w:val="28"/>
          <w:szCs w:val="28"/>
          <w:lang w:val="es-SV"/>
        </w:rPr>
        <w:lastRenderedPageBreak/>
        <w:t>Especial para la Regulación e Instalación de Salas Cuna para los Hijos de los Trabajadores (2018); y</w:t>
      </w:r>
      <w:r w:rsidR="00463A4E" w:rsidRPr="000472BA">
        <w:rPr>
          <w:b/>
          <w:sz w:val="28"/>
          <w:szCs w:val="28"/>
          <w:lang w:val="es-SV"/>
        </w:rPr>
        <w:t xml:space="preserve"> </w:t>
      </w:r>
      <w:r w:rsidR="00463A4E" w:rsidRPr="000472BA">
        <w:rPr>
          <w:sz w:val="28"/>
          <w:szCs w:val="28"/>
          <w:lang w:val="es-ES"/>
        </w:rPr>
        <w:t xml:space="preserve">la </w:t>
      </w:r>
      <w:r w:rsidR="00D6776D" w:rsidRPr="000472BA">
        <w:rPr>
          <w:sz w:val="28"/>
          <w:szCs w:val="28"/>
          <w:lang w:val="es-SV"/>
        </w:rPr>
        <w:t xml:space="preserve">Ley del Sistema Nacional Integrado de Salud (2019). </w:t>
      </w:r>
    </w:p>
    <w:p w14:paraId="4D4B20CB" w14:textId="77777777" w:rsidR="00C70C9B" w:rsidRPr="000472BA" w:rsidRDefault="00C70C9B" w:rsidP="000472BA">
      <w:pPr>
        <w:autoSpaceDE w:val="0"/>
        <w:autoSpaceDN w:val="0"/>
        <w:adjustRightInd w:val="0"/>
        <w:spacing w:line="276" w:lineRule="auto"/>
        <w:jc w:val="center"/>
        <w:rPr>
          <w:sz w:val="28"/>
          <w:szCs w:val="28"/>
          <w:lang w:val="es-SV"/>
        </w:rPr>
      </w:pPr>
    </w:p>
    <w:p w14:paraId="5635E762" w14:textId="77777777" w:rsidR="007625AD" w:rsidRDefault="008A20A1" w:rsidP="000472BA">
      <w:pPr>
        <w:autoSpaceDE w:val="0"/>
        <w:autoSpaceDN w:val="0"/>
        <w:adjustRightInd w:val="0"/>
        <w:spacing w:line="276" w:lineRule="auto"/>
        <w:jc w:val="center"/>
        <w:rPr>
          <w:sz w:val="28"/>
          <w:szCs w:val="28"/>
          <w:lang w:val="es-SV"/>
        </w:rPr>
      </w:pPr>
      <w:r w:rsidRPr="000472BA">
        <w:rPr>
          <w:sz w:val="28"/>
          <w:szCs w:val="28"/>
          <w:lang w:val="es-SV"/>
        </w:rPr>
        <w:t>************</w:t>
      </w:r>
    </w:p>
    <w:p w14:paraId="6CFA7A0F" w14:textId="77777777" w:rsidR="00AD0C72" w:rsidRPr="000472BA" w:rsidRDefault="00AD0C72" w:rsidP="000472BA">
      <w:pPr>
        <w:autoSpaceDE w:val="0"/>
        <w:autoSpaceDN w:val="0"/>
        <w:adjustRightInd w:val="0"/>
        <w:spacing w:line="276" w:lineRule="auto"/>
        <w:jc w:val="center"/>
        <w:rPr>
          <w:sz w:val="28"/>
          <w:szCs w:val="28"/>
          <w:lang w:val="es-ES"/>
        </w:rPr>
      </w:pPr>
    </w:p>
    <w:p w14:paraId="60297B06" w14:textId="67DE6BB7" w:rsidR="008617F7" w:rsidRPr="00CA4EFA" w:rsidRDefault="007063C2" w:rsidP="000472BA">
      <w:pPr>
        <w:spacing w:line="276" w:lineRule="auto"/>
        <w:jc w:val="both"/>
        <w:rPr>
          <w:sz w:val="28"/>
          <w:szCs w:val="28"/>
          <w:lang w:val="es-ES"/>
        </w:rPr>
      </w:pPr>
      <w:r w:rsidRPr="000472BA">
        <w:rPr>
          <w:b/>
          <w:sz w:val="28"/>
          <w:szCs w:val="28"/>
          <w:lang w:val="es-ES"/>
        </w:rPr>
        <w:t xml:space="preserve">El Salvador reconoce la necesidad de </w:t>
      </w:r>
      <w:r w:rsidR="00FC3293" w:rsidRPr="000472BA">
        <w:rPr>
          <w:b/>
          <w:sz w:val="28"/>
          <w:szCs w:val="28"/>
          <w:lang w:val="es-ES"/>
        </w:rPr>
        <w:t xml:space="preserve">ejecución de </w:t>
      </w:r>
      <w:r w:rsidRPr="000472BA">
        <w:rPr>
          <w:b/>
          <w:sz w:val="28"/>
          <w:szCs w:val="28"/>
          <w:lang w:val="es-ES"/>
        </w:rPr>
        <w:t xml:space="preserve">acciones </w:t>
      </w:r>
      <w:r w:rsidR="005B0260" w:rsidRPr="000472BA">
        <w:rPr>
          <w:b/>
          <w:sz w:val="28"/>
          <w:szCs w:val="28"/>
          <w:lang w:val="es-ES"/>
        </w:rPr>
        <w:t>concretas para el logro de la igualdad sustantiva entre hombres</w:t>
      </w:r>
      <w:r w:rsidR="009B138A" w:rsidRPr="000472BA">
        <w:rPr>
          <w:b/>
          <w:sz w:val="28"/>
          <w:szCs w:val="28"/>
          <w:lang w:val="es-ES"/>
        </w:rPr>
        <w:t xml:space="preserve"> y mujeres, </w:t>
      </w:r>
      <w:r w:rsidR="009B138A" w:rsidRPr="000472BA">
        <w:rPr>
          <w:sz w:val="28"/>
          <w:szCs w:val="28"/>
          <w:lang w:val="es-ES"/>
        </w:rPr>
        <w:t xml:space="preserve">por lo que </w:t>
      </w:r>
      <w:r w:rsidR="009B138A" w:rsidRPr="000472BA">
        <w:rPr>
          <w:sz w:val="28"/>
          <w:szCs w:val="28"/>
          <w:lang w:val="es-SV"/>
        </w:rPr>
        <w:t>ha construido un Sistema Nacional par</w:t>
      </w:r>
      <w:r w:rsidR="00925CE6">
        <w:rPr>
          <w:sz w:val="28"/>
          <w:szCs w:val="28"/>
          <w:lang w:val="es-SV"/>
        </w:rPr>
        <w:t>a la Igualdad Sustantiva</w:t>
      </w:r>
      <w:r w:rsidR="00925CE6">
        <w:rPr>
          <w:sz w:val="28"/>
          <w:szCs w:val="28"/>
          <w:lang w:val="es-ES"/>
        </w:rPr>
        <w:t>,</w:t>
      </w:r>
      <w:r w:rsidR="009B138A" w:rsidRPr="000472BA">
        <w:rPr>
          <w:sz w:val="28"/>
          <w:szCs w:val="28"/>
          <w:lang w:val="es-SV"/>
        </w:rPr>
        <w:t xml:space="preserve"> </w:t>
      </w:r>
      <w:r w:rsidR="009B138A" w:rsidRPr="000472BA">
        <w:rPr>
          <w:sz w:val="28"/>
          <w:szCs w:val="28"/>
          <w:lang w:val="es-ES"/>
        </w:rPr>
        <w:t xml:space="preserve">un </w:t>
      </w:r>
      <w:r w:rsidR="009B138A" w:rsidRPr="000472BA">
        <w:rPr>
          <w:sz w:val="28"/>
          <w:szCs w:val="28"/>
          <w:lang w:val="es-SV"/>
        </w:rPr>
        <w:t>mecanismo de coordinación entre las instituciones del Estado para el cumplimiento de la Ley de Igualdad, Equidad y Erradicación de la Discriminación en contra d</w:t>
      </w:r>
      <w:r w:rsidR="00530DB2">
        <w:rPr>
          <w:sz w:val="28"/>
          <w:szCs w:val="28"/>
          <w:lang w:val="es-SV"/>
        </w:rPr>
        <w:t>e  las Mujeres,</w:t>
      </w:r>
      <w:r w:rsidR="009B138A" w:rsidRPr="000472BA">
        <w:rPr>
          <w:sz w:val="28"/>
          <w:szCs w:val="28"/>
          <w:lang w:val="es-ES"/>
        </w:rPr>
        <w:t xml:space="preserve"> que fue aprobada en</w:t>
      </w:r>
      <w:r w:rsidR="00B23F68" w:rsidRPr="000472BA">
        <w:rPr>
          <w:sz w:val="28"/>
          <w:szCs w:val="28"/>
          <w:lang w:val="es-ES"/>
        </w:rPr>
        <w:t xml:space="preserve"> 2011 </w:t>
      </w:r>
      <w:r w:rsidR="009B138A" w:rsidRPr="000472BA">
        <w:rPr>
          <w:sz w:val="28"/>
          <w:szCs w:val="28"/>
          <w:lang w:val="es-SV"/>
        </w:rPr>
        <w:t xml:space="preserve">y </w:t>
      </w:r>
      <w:r w:rsidR="009B138A" w:rsidRPr="000472BA">
        <w:rPr>
          <w:sz w:val="28"/>
          <w:szCs w:val="28"/>
          <w:lang w:val="es-ES"/>
        </w:rPr>
        <w:t xml:space="preserve">el </w:t>
      </w:r>
      <w:r w:rsidR="00C031FA" w:rsidRPr="000472BA">
        <w:rPr>
          <w:sz w:val="28"/>
          <w:szCs w:val="28"/>
          <w:lang w:val="es-SV"/>
        </w:rPr>
        <w:t>“Plan Nacional de Igualdad 2016-2020”</w:t>
      </w:r>
      <w:r w:rsidR="00C031FA" w:rsidRPr="000472BA">
        <w:rPr>
          <w:sz w:val="28"/>
          <w:szCs w:val="28"/>
          <w:lang w:val="es-ES"/>
        </w:rPr>
        <w:t xml:space="preserve">, </w:t>
      </w:r>
      <w:r w:rsidR="009B138A" w:rsidRPr="000472BA">
        <w:rPr>
          <w:sz w:val="28"/>
          <w:szCs w:val="28"/>
          <w:lang w:val="es-SV"/>
        </w:rPr>
        <w:t>que constituye la</w:t>
      </w:r>
      <w:r w:rsidR="00067F48" w:rsidRPr="000472BA">
        <w:rPr>
          <w:sz w:val="28"/>
          <w:szCs w:val="28"/>
          <w:lang w:val="es-ES"/>
        </w:rPr>
        <w:t xml:space="preserve"> principal herramienta de</w:t>
      </w:r>
      <w:r w:rsidR="00067F48" w:rsidRPr="000472BA">
        <w:rPr>
          <w:sz w:val="28"/>
          <w:szCs w:val="28"/>
          <w:lang w:val="es-SV"/>
        </w:rPr>
        <w:t xml:space="preserve"> política </w:t>
      </w:r>
      <w:r w:rsidR="00126BE5" w:rsidRPr="000472BA">
        <w:rPr>
          <w:sz w:val="28"/>
          <w:szCs w:val="28"/>
          <w:lang w:val="es-ES"/>
        </w:rPr>
        <w:t>pública</w:t>
      </w:r>
      <w:r w:rsidR="008617F7" w:rsidRPr="000472BA">
        <w:rPr>
          <w:sz w:val="28"/>
          <w:szCs w:val="28"/>
          <w:lang w:val="es-SV"/>
        </w:rPr>
        <w:t xml:space="preserve"> en materia de igualdad para las mujeres, que integra una estrategia para la transversalidad de la igualdad y no disc</w:t>
      </w:r>
      <w:r w:rsidR="00530DB2">
        <w:rPr>
          <w:sz w:val="28"/>
          <w:szCs w:val="28"/>
          <w:lang w:val="es-SV"/>
        </w:rPr>
        <w:t xml:space="preserve">riminación en todos los ámbitos. </w:t>
      </w:r>
    </w:p>
    <w:p w14:paraId="32616C79" w14:textId="77777777" w:rsidR="001A0CD7" w:rsidRPr="000472BA" w:rsidRDefault="001A0CD7" w:rsidP="000472BA">
      <w:pPr>
        <w:spacing w:line="276" w:lineRule="auto"/>
        <w:jc w:val="both"/>
        <w:rPr>
          <w:b/>
          <w:i/>
          <w:sz w:val="28"/>
          <w:szCs w:val="28"/>
          <w:lang w:val="es-ES"/>
        </w:rPr>
      </w:pPr>
    </w:p>
    <w:p w14:paraId="5E8B28E2" w14:textId="0A4C2A90" w:rsidR="00EE1802" w:rsidRDefault="00720DC7" w:rsidP="000472BA">
      <w:pPr>
        <w:spacing w:line="276" w:lineRule="auto"/>
        <w:jc w:val="both"/>
        <w:rPr>
          <w:sz w:val="28"/>
          <w:szCs w:val="28"/>
          <w:lang w:val="es-ES"/>
        </w:rPr>
      </w:pPr>
      <w:r w:rsidRPr="000472BA">
        <w:rPr>
          <w:sz w:val="28"/>
          <w:szCs w:val="28"/>
          <w:lang w:val="es-SV"/>
        </w:rPr>
        <w:t>En cumplimiento</w:t>
      </w:r>
      <w:r w:rsidRPr="000472BA">
        <w:rPr>
          <w:sz w:val="28"/>
          <w:szCs w:val="28"/>
          <w:lang w:val="es-ES"/>
        </w:rPr>
        <w:t xml:space="preserve"> de esta legislación específica</w:t>
      </w:r>
      <w:r w:rsidR="00F60B70" w:rsidRPr="000472BA">
        <w:rPr>
          <w:sz w:val="28"/>
          <w:szCs w:val="28"/>
          <w:lang w:val="es-ES"/>
        </w:rPr>
        <w:t>, diferentes</w:t>
      </w:r>
      <w:r w:rsidRPr="000472BA">
        <w:rPr>
          <w:sz w:val="28"/>
          <w:szCs w:val="28"/>
          <w:lang w:val="es-ES"/>
        </w:rPr>
        <w:t xml:space="preserve"> instituciones</w:t>
      </w:r>
      <w:r w:rsidR="00F60B70" w:rsidRPr="000472BA">
        <w:rPr>
          <w:sz w:val="28"/>
          <w:szCs w:val="28"/>
          <w:lang w:val="es-ES"/>
        </w:rPr>
        <w:t xml:space="preserve"> públicas cuentan con su </w:t>
      </w:r>
      <w:r w:rsidR="009E5868" w:rsidRPr="000472BA">
        <w:rPr>
          <w:sz w:val="28"/>
          <w:szCs w:val="28"/>
          <w:lang w:val="es-ES"/>
        </w:rPr>
        <w:t xml:space="preserve">respectiva </w:t>
      </w:r>
      <w:r w:rsidR="007C1BB3" w:rsidRPr="000472BA">
        <w:rPr>
          <w:sz w:val="28"/>
          <w:szCs w:val="28"/>
          <w:lang w:val="es-SV"/>
        </w:rPr>
        <w:t>Política Institucional de Equidad e Igu</w:t>
      </w:r>
      <w:r w:rsidR="00560737">
        <w:rPr>
          <w:sz w:val="28"/>
          <w:szCs w:val="28"/>
          <w:lang w:val="es-SV"/>
        </w:rPr>
        <w:t>aldad de Género</w:t>
      </w:r>
      <w:r w:rsidR="008E5D35" w:rsidRPr="000472BA">
        <w:rPr>
          <w:sz w:val="28"/>
          <w:szCs w:val="28"/>
          <w:lang w:val="es-SV"/>
        </w:rPr>
        <w:t xml:space="preserve"> y han </w:t>
      </w:r>
      <w:r w:rsidR="007C1BB3" w:rsidRPr="000472BA">
        <w:rPr>
          <w:sz w:val="28"/>
          <w:szCs w:val="28"/>
          <w:lang w:val="es-SV"/>
        </w:rPr>
        <w:t>desarrollado procesos de formación y sensibilización para su personal, en materia de derechos de las mujeres, igualdad y no discriminación, enfoque</w:t>
      </w:r>
      <w:r w:rsidR="003A51DB">
        <w:rPr>
          <w:sz w:val="28"/>
          <w:szCs w:val="28"/>
          <w:lang w:val="es-ES"/>
        </w:rPr>
        <w:t xml:space="preserve"> de</w:t>
      </w:r>
      <w:r w:rsidR="007C1BB3" w:rsidRPr="000472BA">
        <w:rPr>
          <w:sz w:val="28"/>
          <w:szCs w:val="28"/>
          <w:lang w:val="es-SV"/>
        </w:rPr>
        <w:t xml:space="preserve"> género, derechos de grupos vulnerables y lenguaje incluyente.</w:t>
      </w:r>
      <w:r w:rsidR="00EE1802" w:rsidRPr="000472BA">
        <w:rPr>
          <w:sz w:val="28"/>
          <w:szCs w:val="28"/>
          <w:lang w:val="es-SV"/>
        </w:rPr>
        <w:t xml:space="preserve"> </w:t>
      </w:r>
    </w:p>
    <w:p w14:paraId="3213A112" w14:textId="77777777" w:rsidR="00C96CCD" w:rsidRDefault="00C96CCD" w:rsidP="000472BA">
      <w:pPr>
        <w:spacing w:line="276" w:lineRule="auto"/>
        <w:jc w:val="both"/>
        <w:rPr>
          <w:sz w:val="28"/>
          <w:szCs w:val="28"/>
          <w:lang w:val="es-ES"/>
        </w:rPr>
      </w:pPr>
    </w:p>
    <w:p w14:paraId="3616F932" w14:textId="1BC769A0" w:rsidR="00C96CCD" w:rsidRPr="00C96CCD" w:rsidRDefault="00C96CCD" w:rsidP="000472BA">
      <w:pPr>
        <w:spacing w:line="276" w:lineRule="auto"/>
        <w:jc w:val="both"/>
        <w:rPr>
          <w:sz w:val="28"/>
          <w:szCs w:val="28"/>
          <w:lang w:val="es-ES"/>
        </w:rPr>
      </w:pPr>
      <w:r>
        <w:rPr>
          <w:sz w:val="28"/>
          <w:szCs w:val="28"/>
          <w:lang w:val="es-ES"/>
        </w:rPr>
        <w:t xml:space="preserve">Tanto la Policía Nacional Civil como la Fiscalía General de la República </w:t>
      </w:r>
      <w:r w:rsidR="00FE7CA1">
        <w:rPr>
          <w:sz w:val="28"/>
          <w:szCs w:val="28"/>
          <w:lang w:val="es-ES"/>
        </w:rPr>
        <w:t>cuentan con protocolos de atención legal y psicosocial para personas que enfrentan violencia.</w:t>
      </w:r>
    </w:p>
    <w:p w14:paraId="1BAC5885" w14:textId="77777777" w:rsidR="00EE1802" w:rsidRPr="000472BA" w:rsidRDefault="00EE1802" w:rsidP="000472BA">
      <w:pPr>
        <w:spacing w:line="276" w:lineRule="auto"/>
        <w:jc w:val="both"/>
        <w:rPr>
          <w:sz w:val="28"/>
          <w:szCs w:val="28"/>
          <w:lang w:val="es-ES"/>
        </w:rPr>
      </w:pPr>
    </w:p>
    <w:p w14:paraId="3DCCA7CE" w14:textId="77777777" w:rsidR="007C1BB3" w:rsidRDefault="00EE1802" w:rsidP="000472BA">
      <w:pPr>
        <w:spacing w:line="276" w:lineRule="auto"/>
        <w:jc w:val="both"/>
        <w:rPr>
          <w:sz w:val="28"/>
          <w:szCs w:val="28"/>
          <w:lang w:val="es-ES"/>
        </w:rPr>
      </w:pPr>
      <w:r w:rsidRPr="000472BA">
        <w:rPr>
          <w:sz w:val="28"/>
          <w:szCs w:val="28"/>
          <w:lang w:val="es-SV"/>
        </w:rPr>
        <w:t xml:space="preserve">En el ámbito educativo, </w:t>
      </w:r>
      <w:r w:rsidRPr="000472BA">
        <w:rPr>
          <w:sz w:val="28"/>
          <w:szCs w:val="28"/>
          <w:lang w:val="es-ES"/>
        </w:rPr>
        <w:t xml:space="preserve">el </w:t>
      </w:r>
      <w:r w:rsidR="00C13624" w:rsidRPr="000472BA">
        <w:rPr>
          <w:sz w:val="28"/>
          <w:szCs w:val="28"/>
          <w:lang w:val="es-ES"/>
        </w:rPr>
        <w:t xml:space="preserve">Ministerio de Educación </w:t>
      </w:r>
      <w:r w:rsidRPr="000472BA">
        <w:rPr>
          <w:sz w:val="28"/>
          <w:szCs w:val="28"/>
          <w:lang w:val="es-SV"/>
        </w:rPr>
        <w:t>ha impulsado un e</w:t>
      </w:r>
      <w:r w:rsidR="00B178F2">
        <w:rPr>
          <w:sz w:val="28"/>
          <w:szCs w:val="28"/>
          <w:lang w:val="es-SV"/>
        </w:rPr>
        <w:t>studio nacional sobre violencia</w:t>
      </w:r>
      <w:r w:rsidRPr="000472BA">
        <w:rPr>
          <w:sz w:val="28"/>
          <w:szCs w:val="28"/>
          <w:lang w:val="es-SV"/>
        </w:rPr>
        <w:t xml:space="preserve"> de género y por orientación sexual, para la creación de un mecanismo de actuación que mejore la respuesta institucional frente a estos casos. </w:t>
      </w:r>
    </w:p>
    <w:p w14:paraId="6F4E5A3B" w14:textId="77777777" w:rsidR="000B0187" w:rsidRPr="000472BA" w:rsidRDefault="000B0187" w:rsidP="000472BA">
      <w:pPr>
        <w:spacing w:line="276" w:lineRule="auto"/>
        <w:jc w:val="both"/>
        <w:outlineLvl w:val="0"/>
        <w:rPr>
          <w:bCs/>
          <w:color w:val="4F81BD"/>
          <w:spacing w:val="-2"/>
          <w:kern w:val="36"/>
          <w:sz w:val="28"/>
          <w:szCs w:val="28"/>
          <w:lang w:val="es-ES"/>
        </w:rPr>
      </w:pPr>
    </w:p>
    <w:p w14:paraId="12626A7C" w14:textId="5F29DE95" w:rsidR="00EE1802" w:rsidRDefault="00E238C7" w:rsidP="0030373C">
      <w:pPr>
        <w:spacing w:line="276" w:lineRule="auto"/>
        <w:jc w:val="both"/>
        <w:outlineLvl w:val="0"/>
        <w:rPr>
          <w:sz w:val="28"/>
          <w:szCs w:val="28"/>
          <w:lang w:val="es-ES"/>
        </w:rPr>
      </w:pPr>
      <w:r w:rsidRPr="000472BA">
        <w:rPr>
          <w:bCs/>
          <w:spacing w:val="-2"/>
          <w:kern w:val="36"/>
          <w:sz w:val="28"/>
          <w:szCs w:val="28"/>
          <w:lang w:val="es-ES"/>
        </w:rPr>
        <w:t xml:space="preserve">Quiero referirme </w:t>
      </w:r>
      <w:r w:rsidR="00B8310E" w:rsidRPr="000472BA">
        <w:rPr>
          <w:bCs/>
          <w:spacing w:val="-2"/>
          <w:kern w:val="36"/>
          <w:sz w:val="28"/>
          <w:szCs w:val="28"/>
          <w:lang w:val="es-ES"/>
        </w:rPr>
        <w:t xml:space="preserve">además </w:t>
      </w:r>
      <w:r w:rsidRPr="000472BA">
        <w:rPr>
          <w:bCs/>
          <w:spacing w:val="-2"/>
          <w:kern w:val="36"/>
          <w:sz w:val="28"/>
          <w:szCs w:val="28"/>
          <w:lang w:val="es-ES"/>
        </w:rPr>
        <w:t xml:space="preserve">al expreso compromiso del señor </w:t>
      </w:r>
      <w:r w:rsidR="00EC2C70" w:rsidRPr="000472BA">
        <w:rPr>
          <w:bCs/>
          <w:spacing w:val="-2"/>
          <w:kern w:val="36"/>
          <w:sz w:val="28"/>
          <w:szCs w:val="28"/>
          <w:lang w:val="es-ES"/>
        </w:rPr>
        <w:t>Preside</w:t>
      </w:r>
      <w:r w:rsidR="003A51DB">
        <w:rPr>
          <w:bCs/>
          <w:spacing w:val="-2"/>
          <w:kern w:val="36"/>
          <w:sz w:val="28"/>
          <w:szCs w:val="28"/>
          <w:lang w:val="es-ES"/>
        </w:rPr>
        <w:t>nte Nayib Bukele</w:t>
      </w:r>
      <w:r w:rsidR="00EC2C70" w:rsidRPr="000472BA">
        <w:rPr>
          <w:bCs/>
          <w:spacing w:val="-2"/>
          <w:kern w:val="36"/>
          <w:sz w:val="28"/>
          <w:szCs w:val="28"/>
          <w:lang w:val="es-ES"/>
        </w:rPr>
        <w:t xml:space="preserve">, de contar en su administración con un Gabinete paritario, que reconozca las capacidades y aportes </w:t>
      </w:r>
      <w:r w:rsidR="000A10BE" w:rsidRPr="000472BA">
        <w:rPr>
          <w:bCs/>
          <w:spacing w:val="-2"/>
          <w:kern w:val="36"/>
          <w:sz w:val="28"/>
          <w:szCs w:val="28"/>
          <w:lang w:val="es-ES"/>
        </w:rPr>
        <w:t>que las mujeres podemos dar en puestos directivos y de decisión</w:t>
      </w:r>
      <w:r w:rsidR="004F498B" w:rsidRPr="000472BA">
        <w:rPr>
          <w:bCs/>
          <w:spacing w:val="-2"/>
          <w:kern w:val="36"/>
          <w:sz w:val="28"/>
          <w:szCs w:val="28"/>
          <w:lang w:val="es-ES"/>
        </w:rPr>
        <w:t xml:space="preserve">. La composición de esta delegación </w:t>
      </w:r>
      <w:r w:rsidR="0049509A" w:rsidRPr="000472BA">
        <w:rPr>
          <w:bCs/>
          <w:spacing w:val="-2"/>
          <w:kern w:val="36"/>
          <w:sz w:val="28"/>
          <w:szCs w:val="28"/>
          <w:lang w:val="es-ES"/>
        </w:rPr>
        <w:t>es un</w:t>
      </w:r>
      <w:r w:rsidR="000954D5" w:rsidRPr="000472BA">
        <w:rPr>
          <w:bCs/>
          <w:spacing w:val="-2"/>
          <w:kern w:val="36"/>
          <w:sz w:val="28"/>
          <w:szCs w:val="28"/>
          <w:lang w:val="es-ES"/>
        </w:rPr>
        <w:t xml:space="preserve"> reflejo de ello. En el </w:t>
      </w:r>
      <w:r w:rsidR="0049509A" w:rsidRPr="000472BA">
        <w:rPr>
          <w:bCs/>
          <w:spacing w:val="-2"/>
          <w:kern w:val="36"/>
          <w:sz w:val="28"/>
          <w:szCs w:val="28"/>
          <w:lang w:val="es-ES"/>
        </w:rPr>
        <w:t xml:space="preserve">Gabinete </w:t>
      </w:r>
      <w:r w:rsidR="0049509A" w:rsidRPr="000472BA">
        <w:rPr>
          <w:bCs/>
          <w:spacing w:val="-2"/>
          <w:kern w:val="36"/>
          <w:sz w:val="28"/>
          <w:szCs w:val="28"/>
          <w:lang w:val="es-ES"/>
        </w:rPr>
        <w:lastRenderedPageBreak/>
        <w:t>de Gobierno</w:t>
      </w:r>
      <w:r w:rsidR="000954D5" w:rsidRPr="000472BA">
        <w:rPr>
          <w:bCs/>
          <w:spacing w:val="-2"/>
          <w:kern w:val="36"/>
          <w:sz w:val="28"/>
          <w:szCs w:val="28"/>
          <w:lang w:val="es-ES"/>
        </w:rPr>
        <w:t xml:space="preserve"> para el período 2019-2025</w:t>
      </w:r>
      <w:r w:rsidR="0049509A" w:rsidRPr="000472BA">
        <w:rPr>
          <w:bCs/>
          <w:spacing w:val="-2"/>
          <w:kern w:val="36"/>
          <w:sz w:val="28"/>
          <w:szCs w:val="28"/>
          <w:lang w:val="es-ES"/>
        </w:rPr>
        <w:t xml:space="preserve">, </w:t>
      </w:r>
      <w:r w:rsidR="00954179" w:rsidRPr="000472BA">
        <w:rPr>
          <w:bCs/>
          <w:spacing w:val="-2"/>
          <w:kern w:val="36"/>
          <w:sz w:val="28"/>
          <w:szCs w:val="28"/>
          <w:lang w:val="es-ES"/>
        </w:rPr>
        <w:t xml:space="preserve">las carteras de </w:t>
      </w:r>
      <w:r w:rsidR="008273F5">
        <w:rPr>
          <w:bCs/>
          <w:spacing w:val="-2"/>
          <w:kern w:val="36"/>
          <w:sz w:val="28"/>
          <w:szCs w:val="28"/>
          <w:lang w:val="es-ES"/>
        </w:rPr>
        <w:t xml:space="preserve">Relaciones </w:t>
      </w:r>
      <w:r w:rsidR="000954D5" w:rsidRPr="000472BA">
        <w:rPr>
          <w:bCs/>
          <w:spacing w:val="-2"/>
          <w:kern w:val="36"/>
          <w:sz w:val="28"/>
          <w:szCs w:val="28"/>
          <w:lang w:val="es-ES"/>
        </w:rPr>
        <w:t xml:space="preserve">Exteriores, </w:t>
      </w:r>
      <w:r w:rsidR="001A0CD7" w:rsidRPr="000472BA">
        <w:rPr>
          <w:sz w:val="28"/>
          <w:szCs w:val="28"/>
          <w:lang w:val="es-SV"/>
        </w:rPr>
        <w:t>Economía, Salud, Educación, Vivienda, Desarroll</w:t>
      </w:r>
      <w:r w:rsidR="0043021F" w:rsidRPr="000472BA">
        <w:rPr>
          <w:sz w:val="28"/>
          <w:szCs w:val="28"/>
          <w:lang w:val="es-SV"/>
        </w:rPr>
        <w:t xml:space="preserve">o Local, </w:t>
      </w:r>
      <w:r w:rsidR="001A0CD7" w:rsidRPr="000472BA">
        <w:rPr>
          <w:sz w:val="28"/>
          <w:szCs w:val="28"/>
          <w:lang w:val="es-SV"/>
        </w:rPr>
        <w:t>Tur</w:t>
      </w:r>
      <w:r w:rsidR="0043021F" w:rsidRPr="000472BA">
        <w:rPr>
          <w:sz w:val="28"/>
          <w:szCs w:val="28"/>
          <w:lang w:val="es-SV"/>
        </w:rPr>
        <w:t>ismo y Cultura estarán bajo la conducción</w:t>
      </w:r>
      <w:r w:rsidR="0043021F" w:rsidRPr="000472BA">
        <w:rPr>
          <w:sz w:val="28"/>
          <w:szCs w:val="28"/>
          <w:lang w:val="es-ES"/>
        </w:rPr>
        <w:t xml:space="preserve"> </w:t>
      </w:r>
      <w:r w:rsidR="001A0CD7" w:rsidRPr="000472BA">
        <w:rPr>
          <w:sz w:val="28"/>
          <w:szCs w:val="28"/>
          <w:lang w:val="es-SV"/>
        </w:rPr>
        <w:t>de mujeres</w:t>
      </w:r>
      <w:r w:rsidR="009B4249" w:rsidRPr="000472BA">
        <w:rPr>
          <w:sz w:val="28"/>
          <w:szCs w:val="28"/>
          <w:lang w:val="es-ES"/>
        </w:rPr>
        <w:t xml:space="preserve"> </w:t>
      </w:r>
      <w:r w:rsidR="001A0CD7" w:rsidRPr="000472BA">
        <w:rPr>
          <w:sz w:val="28"/>
          <w:szCs w:val="28"/>
          <w:lang w:val="es-SV"/>
        </w:rPr>
        <w:t xml:space="preserve">y también </w:t>
      </w:r>
      <w:r w:rsidR="008A6037" w:rsidRPr="000472BA">
        <w:rPr>
          <w:sz w:val="28"/>
          <w:szCs w:val="28"/>
          <w:lang w:val="es-ES"/>
        </w:rPr>
        <w:t xml:space="preserve">son </w:t>
      </w:r>
      <w:r w:rsidR="001A0CD7" w:rsidRPr="000472BA">
        <w:rPr>
          <w:sz w:val="28"/>
          <w:szCs w:val="28"/>
          <w:lang w:val="es-SV"/>
        </w:rPr>
        <w:t xml:space="preserve">mujeres </w:t>
      </w:r>
      <w:r w:rsidR="008A6037" w:rsidRPr="000472BA">
        <w:rPr>
          <w:sz w:val="28"/>
          <w:szCs w:val="28"/>
          <w:lang w:val="es-ES"/>
        </w:rPr>
        <w:t xml:space="preserve">quienes </w:t>
      </w:r>
      <w:r w:rsidR="003B41DC" w:rsidRPr="000472BA">
        <w:rPr>
          <w:sz w:val="28"/>
          <w:szCs w:val="28"/>
          <w:lang w:val="es-ES"/>
        </w:rPr>
        <w:t xml:space="preserve">estarán </w:t>
      </w:r>
      <w:r w:rsidR="001A0CD7" w:rsidRPr="000472BA">
        <w:rPr>
          <w:sz w:val="28"/>
          <w:szCs w:val="28"/>
          <w:lang w:val="es-SV"/>
        </w:rPr>
        <w:t xml:space="preserve">a cargo de importantes instancias rectoras de políticas públicas </w:t>
      </w:r>
      <w:r w:rsidR="00D84812" w:rsidRPr="000472BA">
        <w:rPr>
          <w:sz w:val="28"/>
          <w:szCs w:val="28"/>
          <w:lang w:val="es-ES"/>
        </w:rPr>
        <w:t xml:space="preserve">en materia de mujer, niñez y adolescencia, juventud, </w:t>
      </w:r>
      <w:r w:rsidR="001A0CD7" w:rsidRPr="000472BA">
        <w:rPr>
          <w:sz w:val="28"/>
          <w:szCs w:val="28"/>
          <w:lang w:val="es-SV"/>
        </w:rPr>
        <w:t>durante la</w:t>
      </w:r>
      <w:r w:rsidR="00D84812" w:rsidRPr="000472BA">
        <w:rPr>
          <w:sz w:val="28"/>
          <w:szCs w:val="28"/>
          <w:lang w:val="es-ES"/>
        </w:rPr>
        <w:t xml:space="preserve"> presente</w:t>
      </w:r>
      <w:r w:rsidR="001A0CD7" w:rsidRPr="000472BA">
        <w:rPr>
          <w:sz w:val="28"/>
          <w:szCs w:val="28"/>
          <w:lang w:val="es-SV"/>
        </w:rPr>
        <w:t xml:space="preserve"> gestión gu</w:t>
      </w:r>
      <w:r w:rsidR="00D84812" w:rsidRPr="000472BA">
        <w:rPr>
          <w:sz w:val="28"/>
          <w:szCs w:val="28"/>
          <w:lang w:val="es-SV"/>
        </w:rPr>
        <w:t>bernamental</w:t>
      </w:r>
      <w:r w:rsidR="0030373C">
        <w:rPr>
          <w:sz w:val="28"/>
          <w:szCs w:val="28"/>
          <w:lang w:val="es-ES"/>
        </w:rPr>
        <w:t>.</w:t>
      </w:r>
    </w:p>
    <w:p w14:paraId="0603E9B8" w14:textId="77777777" w:rsidR="0030373C" w:rsidRPr="0030373C" w:rsidRDefault="0030373C" w:rsidP="0030373C">
      <w:pPr>
        <w:spacing w:line="276" w:lineRule="auto"/>
        <w:jc w:val="both"/>
        <w:outlineLvl w:val="0"/>
        <w:rPr>
          <w:sz w:val="28"/>
          <w:szCs w:val="28"/>
          <w:lang w:val="es-ES"/>
        </w:rPr>
      </w:pPr>
    </w:p>
    <w:p w14:paraId="649BDC6E" w14:textId="77777777" w:rsidR="00385995" w:rsidRPr="00AD0C72" w:rsidRDefault="00385995" w:rsidP="000472BA">
      <w:pPr>
        <w:spacing w:line="276" w:lineRule="auto"/>
        <w:jc w:val="center"/>
        <w:rPr>
          <w:sz w:val="28"/>
          <w:szCs w:val="28"/>
          <w:lang w:val="es-SV"/>
        </w:rPr>
      </w:pPr>
      <w:r w:rsidRPr="00AD0C72">
        <w:rPr>
          <w:sz w:val="28"/>
          <w:szCs w:val="28"/>
          <w:lang w:val="es-SV"/>
        </w:rPr>
        <w:t>**********</w:t>
      </w:r>
    </w:p>
    <w:p w14:paraId="4A644971" w14:textId="77777777" w:rsidR="00715D19" w:rsidRPr="000472BA" w:rsidRDefault="00715D19" w:rsidP="000472BA">
      <w:pPr>
        <w:spacing w:line="276" w:lineRule="auto"/>
        <w:jc w:val="both"/>
        <w:rPr>
          <w:sz w:val="28"/>
          <w:szCs w:val="28"/>
          <w:lang w:val="es-ES"/>
        </w:rPr>
      </w:pPr>
    </w:p>
    <w:p w14:paraId="046259F5" w14:textId="77777777" w:rsidR="00D56633" w:rsidRPr="000472BA" w:rsidRDefault="008C000A" w:rsidP="000472BA">
      <w:pPr>
        <w:spacing w:line="276" w:lineRule="auto"/>
        <w:jc w:val="both"/>
        <w:rPr>
          <w:b/>
          <w:bCs/>
          <w:sz w:val="28"/>
          <w:szCs w:val="28"/>
          <w:lang w:val="es-ES" w:eastAsia="en-GB"/>
        </w:rPr>
      </w:pPr>
      <w:r w:rsidRPr="000472BA">
        <w:rPr>
          <w:b/>
          <w:bCs/>
          <w:sz w:val="28"/>
          <w:szCs w:val="28"/>
          <w:lang w:val="es-ES" w:eastAsia="en-GB"/>
        </w:rPr>
        <w:t>Las niñas, niños y adolescentes</w:t>
      </w:r>
      <w:r w:rsidR="00C50B18" w:rsidRPr="000472BA">
        <w:rPr>
          <w:b/>
          <w:bCs/>
          <w:sz w:val="28"/>
          <w:szCs w:val="28"/>
          <w:lang w:val="es-ES" w:eastAsia="en-GB"/>
        </w:rPr>
        <w:t xml:space="preserve">, </w:t>
      </w:r>
      <w:r w:rsidR="00FB0182" w:rsidRPr="000472BA">
        <w:rPr>
          <w:b/>
          <w:bCs/>
          <w:sz w:val="28"/>
          <w:szCs w:val="28"/>
          <w:lang w:val="es-ES" w:eastAsia="en-GB"/>
        </w:rPr>
        <w:t>su protección</w:t>
      </w:r>
      <w:r w:rsidR="00FD5D13" w:rsidRPr="000472BA">
        <w:rPr>
          <w:b/>
          <w:bCs/>
          <w:sz w:val="28"/>
          <w:szCs w:val="28"/>
          <w:lang w:val="es-ES" w:eastAsia="en-GB"/>
        </w:rPr>
        <w:t xml:space="preserve"> y</w:t>
      </w:r>
      <w:r w:rsidR="007748D4" w:rsidRPr="000472BA">
        <w:rPr>
          <w:b/>
          <w:bCs/>
          <w:sz w:val="28"/>
          <w:szCs w:val="28"/>
          <w:lang w:val="es-ES" w:eastAsia="en-GB"/>
        </w:rPr>
        <w:t xml:space="preserve"> la </w:t>
      </w:r>
      <w:r w:rsidR="00FB0182" w:rsidRPr="000472BA">
        <w:rPr>
          <w:b/>
          <w:bCs/>
          <w:sz w:val="28"/>
          <w:szCs w:val="28"/>
          <w:lang w:val="es-ES" w:eastAsia="en-GB"/>
        </w:rPr>
        <w:t xml:space="preserve">garantía de sus derechos, </w:t>
      </w:r>
      <w:r w:rsidR="00C50B18" w:rsidRPr="000472BA">
        <w:rPr>
          <w:b/>
          <w:bCs/>
          <w:sz w:val="28"/>
          <w:szCs w:val="28"/>
          <w:lang w:val="es-ES" w:eastAsia="en-GB"/>
        </w:rPr>
        <w:t xml:space="preserve">son una prioridad </w:t>
      </w:r>
      <w:r w:rsidR="000A092C" w:rsidRPr="000472BA">
        <w:rPr>
          <w:b/>
          <w:bCs/>
          <w:sz w:val="28"/>
          <w:szCs w:val="28"/>
          <w:lang w:val="es-ES" w:eastAsia="en-GB"/>
        </w:rPr>
        <w:t xml:space="preserve">para El Salvador, </w:t>
      </w:r>
      <w:r w:rsidR="007748D4" w:rsidRPr="000472BA">
        <w:rPr>
          <w:bCs/>
          <w:sz w:val="28"/>
          <w:szCs w:val="28"/>
          <w:lang w:val="es-ES" w:eastAsia="en-GB"/>
        </w:rPr>
        <w:t xml:space="preserve">que realiza decididos esfuerzos </w:t>
      </w:r>
      <w:r w:rsidR="008C286E" w:rsidRPr="000472BA">
        <w:rPr>
          <w:bCs/>
          <w:sz w:val="28"/>
          <w:szCs w:val="28"/>
          <w:lang w:val="es-ES" w:eastAsia="en-GB"/>
        </w:rPr>
        <w:t xml:space="preserve">para generar un </w:t>
      </w:r>
      <w:r w:rsidR="007748D4" w:rsidRPr="000472BA">
        <w:rPr>
          <w:sz w:val="28"/>
          <w:szCs w:val="28"/>
          <w:lang w:val="es-ES"/>
        </w:rPr>
        <w:t xml:space="preserve">cambio cultural </w:t>
      </w:r>
      <w:r w:rsidR="008C286E" w:rsidRPr="000472BA">
        <w:rPr>
          <w:sz w:val="28"/>
          <w:szCs w:val="28"/>
          <w:lang w:val="es-ES"/>
        </w:rPr>
        <w:t xml:space="preserve">en su población, </w:t>
      </w:r>
      <w:r w:rsidR="007748D4" w:rsidRPr="000472BA">
        <w:rPr>
          <w:sz w:val="28"/>
          <w:szCs w:val="28"/>
          <w:lang w:val="es-ES"/>
        </w:rPr>
        <w:t>que promueva la responsabilidad familiar y social con la protección de los derechos de la niñez; el desarrollo de una cultura de respeto a los derechos humanos y la adecuación y transformación institucional del Estado, con la finalidad de garantizar su efectividad en el cumplimiento de los derechos humanos de la niñez y la adolescencia</w:t>
      </w:r>
      <w:r w:rsidR="008C286E" w:rsidRPr="000472BA">
        <w:rPr>
          <w:sz w:val="28"/>
          <w:szCs w:val="28"/>
          <w:lang w:val="es-ES"/>
        </w:rPr>
        <w:t>, tal como lo</w:t>
      </w:r>
      <w:r w:rsidR="00100B22" w:rsidRPr="000472BA">
        <w:rPr>
          <w:sz w:val="28"/>
          <w:szCs w:val="28"/>
          <w:lang w:val="es-ES"/>
        </w:rPr>
        <w:t xml:space="preserve"> establece la </w:t>
      </w:r>
      <w:r w:rsidR="00FD5D13" w:rsidRPr="000472BA">
        <w:rPr>
          <w:b/>
          <w:bCs/>
          <w:sz w:val="28"/>
          <w:szCs w:val="28"/>
          <w:lang w:val="es-ES" w:eastAsia="en-GB"/>
        </w:rPr>
        <w:t xml:space="preserve">Ley </w:t>
      </w:r>
      <w:r w:rsidR="005251DE" w:rsidRPr="000472BA">
        <w:rPr>
          <w:b/>
          <w:bCs/>
          <w:sz w:val="28"/>
          <w:szCs w:val="28"/>
          <w:lang w:val="es-ES" w:eastAsia="en-GB"/>
        </w:rPr>
        <w:t xml:space="preserve">de </w:t>
      </w:r>
      <w:r w:rsidR="00FD5D13" w:rsidRPr="000472BA">
        <w:rPr>
          <w:b/>
          <w:bCs/>
          <w:sz w:val="28"/>
          <w:szCs w:val="28"/>
          <w:lang w:val="es-ES" w:eastAsia="en-GB"/>
        </w:rPr>
        <w:t>Protección Integral de la Niñez y la Adolescencia</w:t>
      </w:r>
      <w:r w:rsidR="00100B22" w:rsidRPr="000472BA">
        <w:rPr>
          <w:b/>
          <w:bCs/>
          <w:sz w:val="28"/>
          <w:szCs w:val="28"/>
          <w:lang w:val="es-ES" w:eastAsia="en-GB"/>
        </w:rPr>
        <w:t>.</w:t>
      </w:r>
    </w:p>
    <w:p w14:paraId="4C21C0AE" w14:textId="77777777" w:rsidR="00752A4D" w:rsidRPr="000472BA" w:rsidRDefault="00752A4D" w:rsidP="000472BA">
      <w:pPr>
        <w:spacing w:line="276" w:lineRule="auto"/>
        <w:jc w:val="both"/>
        <w:rPr>
          <w:sz w:val="28"/>
          <w:szCs w:val="28"/>
          <w:lang w:val="es-ES"/>
        </w:rPr>
      </w:pPr>
    </w:p>
    <w:p w14:paraId="45E9A149" w14:textId="77777777" w:rsidR="001B5DC0" w:rsidRPr="000472BA" w:rsidRDefault="00211126" w:rsidP="000472BA">
      <w:pPr>
        <w:spacing w:line="276" w:lineRule="auto"/>
        <w:jc w:val="both"/>
        <w:rPr>
          <w:sz w:val="28"/>
          <w:szCs w:val="28"/>
          <w:lang w:val="es-ES"/>
        </w:rPr>
      </w:pPr>
      <w:r w:rsidRPr="000472BA">
        <w:rPr>
          <w:sz w:val="28"/>
          <w:szCs w:val="28"/>
          <w:lang w:val="es-ES"/>
        </w:rPr>
        <w:t xml:space="preserve">Uno de los principales </w:t>
      </w:r>
      <w:r w:rsidR="001B5DC0" w:rsidRPr="000472BA">
        <w:rPr>
          <w:sz w:val="28"/>
          <w:szCs w:val="28"/>
          <w:lang w:val="es-ES"/>
        </w:rPr>
        <w:t>mecanismos para orientar dicha transfor</w:t>
      </w:r>
      <w:r w:rsidRPr="000472BA">
        <w:rPr>
          <w:sz w:val="28"/>
          <w:szCs w:val="28"/>
          <w:lang w:val="es-ES"/>
        </w:rPr>
        <w:t xml:space="preserve">mación institucional, es la </w:t>
      </w:r>
      <w:r w:rsidRPr="000472BA">
        <w:rPr>
          <w:b/>
          <w:sz w:val="28"/>
          <w:szCs w:val="28"/>
          <w:lang w:val="es-ES"/>
        </w:rPr>
        <w:t xml:space="preserve">Política </w:t>
      </w:r>
      <w:r w:rsidR="001B5DC0" w:rsidRPr="000472BA">
        <w:rPr>
          <w:b/>
          <w:sz w:val="28"/>
          <w:szCs w:val="28"/>
          <w:lang w:val="es-ES"/>
        </w:rPr>
        <w:t>Nacional de Protección Integral de la Niñez y de la Adolescencia</w:t>
      </w:r>
      <w:r w:rsidR="00C34052" w:rsidRPr="000472BA">
        <w:rPr>
          <w:b/>
          <w:sz w:val="28"/>
          <w:szCs w:val="28"/>
          <w:lang w:val="es-ES"/>
        </w:rPr>
        <w:t xml:space="preserve"> 2013-2023</w:t>
      </w:r>
      <w:r w:rsidR="008B4C50" w:rsidRPr="000472BA">
        <w:rPr>
          <w:b/>
          <w:sz w:val="28"/>
          <w:szCs w:val="28"/>
          <w:lang w:val="es-ES"/>
        </w:rPr>
        <w:t>,</w:t>
      </w:r>
      <w:r w:rsidR="001B5DC0" w:rsidRPr="000472BA">
        <w:rPr>
          <w:sz w:val="28"/>
          <w:szCs w:val="28"/>
          <w:lang w:val="es-ES"/>
        </w:rPr>
        <w:t xml:space="preserve"> </w:t>
      </w:r>
      <w:r w:rsidR="0022473B" w:rsidRPr="000472BA">
        <w:rPr>
          <w:sz w:val="28"/>
          <w:szCs w:val="28"/>
          <w:lang w:val="es-ES"/>
        </w:rPr>
        <w:t xml:space="preserve">la cual establece un </w:t>
      </w:r>
      <w:r w:rsidR="001B5DC0" w:rsidRPr="000472BA">
        <w:rPr>
          <w:sz w:val="28"/>
          <w:szCs w:val="28"/>
          <w:lang w:val="es-ES"/>
        </w:rPr>
        <w:t>conjunto sistemático de objetivos y directrices de naturaleza pública, cuya finalidad es garantizar el pleno goce de los derechos de niñas, niños y adolescentes, a través del cumplimiento de las obligaciones q</w:t>
      </w:r>
      <w:r w:rsidR="00B51F65" w:rsidRPr="000472BA">
        <w:rPr>
          <w:sz w:val="28"/>
          <w:szCs w:val="28"/>
          <w:lang w:val="es-ES"/>
        </w:rPr>
        <w:t>ue corresponden al Estado, a la</w:t>
      </w:r>
      <w:r w:rsidR="00897F5A" w:rsidRPr="000472BA">
        <w:rPr>
          <w:sz w:val="28"/>
          <w:szCs w:val="28"/>
          <w:lang w:val="es-ES"/>
        </w:rPr>
        <w:t xml:space="preserve"> familia</w:t>
      </w:r>
      <w:r w:rsidR="001B5DC0" w:rsidRPr="000472BA">
        <w:rPr>
          <w:sz w:val="28"/>
          <w:szCs w:val="28"/>
          <w:lang w:val="es-ES"/>
        </w:rPr>
        <w:t xml:space="preserve"> y a la sociedad.</w:t>
      </w:r>
    </w:p>
    <w:p w14:paraId="2EDD51B3" w14:textId="77777777" w:rsidR="00897F5A" w:rsidRPr="000472BA" w:rsidRDefault="00897F5A" w:rsidP="000472BA">
      <w:pPr>
        <w:spacing w:line="276" w:lineRule="auto"/>
        <w:jc w:val="both"/>
        <w:rPr>
          <w:sz w:val="28"/>
          <w:szCs w:val="28"/>
          <w:lang w:val="es-ES"/>
        </w:rPr>
      </w:pPr>
    </w:p>
    <w:p w14:paraId="7B94143E" w14:textId="77777777" w:rsidR="00FC3293" w:rsidRDefault="00897F5A" w:rsidP="000472BA">
      <w:pPr>
        <w:spacing w:line="276" w:lineRule="auto"/>
        <w:jc w:val="both"/>
        <w:rPr>
          <w:sz w:val="28"/>
          <w:szCs w:val="28"/>
          <w:lang w:val="es-SV"/>
        </w:rPr>
      </w:pPr>
      <w:r w:rsidRPr="000472BA">
        <w:rPr>
          <w:sz w:val="28"/>
          <w:szCs w:val="28"/>
          <w:lang w:val="es-ES"/>
        </w:rPr>
        <w:t>Dicha política</w:t>
      </w:r>
      <w:r w:rsidR="008B4C50" w:rsidRPr="000472BA">
        <w:rPr>
          <w:sz w:val="28"/>
          <w:szCs w:val="28"/>
          <w:lang w:val="es-ES"/>
        </w:rPr>
        <w:t>, que</w:t>
      </w:r>
      <w:r w:rsidRPr="000472BA">
        <w:rPr>
          <w:sz w:val="28"/>
          <w:szCs w:val="28"/>
          <w:lang w:val="es-ES"/>
        </w:rPr>
        <w:t xml:space="preserve"> orienta la actuación del</w:t>
      </w:r>
      <w:r w:rsidR="001B5DC0" w:rsidRPr="000472BA">
        <w:rPr>
          <w:sz w:val="28"/>
          <w:szCs w:val="28"/>
          <w:lang w:val="es-ES"/>
        </w:rPr>
        <w:t xml:space="preserve"> </w:t>
      </w:r>
      <w:r w:rsidR="001B5DC0" w:rsidRPr="000472BA">
        <w:rPr>
          <w:b/>
          <w:sz w:val="28"/>
          <w:szCs w:val="28"/>
          <w:lang w:val="es-ES"/>
        </w:rPr>
        <w:t>Sistema N</w:t>
      </w:r>
      <w:r w:rsidR="00C34052" w:rsidRPr="000472BA">
        <w:rPr>
          <w:b/>
          <w:sz w:val="28"/>
          <w:szCs w:val="28"/>
          <w:lang w:val="es-ES"/>
        </w:rPr>
        <w:t>acional de Protección Integral</w:t>
      </w:r>
      <w:r w:rsidR="00221653" w:rsidRPr="000472BA">
        <w:rPr>
          <w:b/>
          <w:sz w:val="28"/>
          <w:szCs w:val="28"/>
          <w:lang w:val="es-ES"/>
        </w:rPr>
        <w:t xml:space="preserve">, </w:t>
      </w:r>
      <w:r w:rsidR="008B4C50" w:rsidRPr="000472BA">
        <w:rPr>
          <w:sz w:val="28"/>
          <w:szCs w:val="28"/>
          <w:lang w:val="es-ES"/>
        </w:rPr>
        <w:t xml:space="preserve">fue construida con la participación </w:t>
      </w:r>
      <w:r w:rsidR="00221653" w:rsidRPr="000472BA">
        <w:rPr>
          <w:sz w:val="28"/>
          <w:szCs w:val="28"/>
          <w:lang w:val="es-ES"/>
        </w:rPr>
        <w:t>de niños, niñas y adolescentes y define un</w:t>
      </w:r>
      <w:r w:rsidR="00C62ED2" w:rsidRPr="000472BA">
        <w:rPr>
          <w:sz w:val="28"/>
          <w:szCs w:val="28"/>
          <w:lang w:val="es-SV"/>
        </w:rPr>
        <w:t xml:space="preserve"> </w:t>
      </w:r>
      <w:r w:rsidR="00FC3293" w:rsidRPr="000472BA">
        <w:rPr>
          <w:b/>
          <w:sz w:val="28"/>
          <w:szCs w:val="28"/>
          <w:lang w:val="es-SV"/>
        </w:rPr>
        <w:t>Plan Nacional de Acción 2014-2019,</w:t>
      </w:r>
      <w:r w:rsidR="00FC3293" w:rsidRPr="000472BA">
        <w:rPr>
          <w:sz w:val="28"/>
          <w:szCs w:val="28"/>
          <w:lang w:val="es-SV"/>
        </w:rPr>
        <w:t xml:space="preserve">  así como con un modelo para el monitoreo de sus indicadores. El primer monitoreo realizado</w:t>
      </w:r>
      <w:r w:rsidR="00D47E70" w:rsidRPr="000472BA">
        <w:rPr>
          <w:sz w:val="28"/>
          <w:szCs w:val="28"/>
          <w:lang w:val="es-SV"/>
        </w:rPr>
        <w:t xml:space="preserve"> en 2017, señala como avances la</w:t>
      </w:r>
      <w:r w:rsidR="00FC3293" w:rsidRPr="000472BA">
        <w:rPr>
          <w:sz w:val="28"/>
          <w:szCs w:val="28"/>
          <w:lang w:val="es-SV"/>
        </w:rPr>
        <w:t xml:space="preserve"> ampliación en la cobertura de atención especializada a niñas, niños y adolescentes con enfermedades crónicas; </w:t>
      </w:r>
      <w:r w:rsidR="00D47E70" w:rsidRPr="000472BA">
        <w:rPr>
          <w:sz w:val="28"/>
          <w:szCs w:val="28"/>
          <w:lang w:val="es-ES"/>
        </w:rPr>
        <w:t xml:space="preserve">la </w:t>
      </w:r>
      <w:r w:rsidR="00FC3293" w:rsidRPr="000472BA">
        <w:rPr>
          <w:sz w:val="28"/>
          <w:szCs w:val="28"/>
          <w:lang w:val="es-SV"/>
        </w:rPr>
        <w:t xml:space="preserve">creación de salas para lactancia materna en la red de hospitales, unidades de salud y clínicas empresariales; coberturas en salud preventiva y comunitaria; instalación de casas de espera materna y excelente cobertura en las vacunas aplicadas a niñas y niños. </w:t>
      </w:r>
    </w:p>
    <w:p w14:paraId="7AD99504" w14:textId="77777777" w:rsidR="00911015" w:rsidRDefault="00911015" w:rsidP="000472BA">
      <w:pPr>
        <w:spacing w:line="276" w:lineRule="auto"/>
        <w:jc w:val="both"/>
        <w:rPr>
          <w:sz w:val="28"/>
          <w:szCs w:val="28"/>
          <w:lang w:val="es-SV"/>
        </w:rPr>
      </w:pPr>
    </w:p>
    <w:p w14:paraId="1C740945" w14:textId="46E3970D" w:rsidR="00592292" w:rsidRPr="000472BA" w:rsidRDefault="00BA7405" w:rsidP="000472BA">
      <w:pPr>
        <w:spacing w:line="276" w:lineRule="auto"/>
        <w:jc w:val="both"/>
        <w:rPr>
          <w:sz w:val="28"/>
          <w:szCs w:val="28"/>
          <w:lang w:val="es-ES"/>
        </w:rPr>
      </w:pPr>
      <w:r w:rsidRPr="000472BA">
        <w:rPr>
          <w:sz w:val="28"/>
          <w:szCs w:val="28"/>
          <w:lang w:val="es-ES"/>
        </w:rPr>
        <w:lastRenderedPageBreak/>
        <w:t xml:space="preserve">Una recomendación recibida por El Salvador, </w:t>
      </w:r>
      <w:r w:rsidR="00F9256E" w:rsidRPr="000472BA">
        <w:rPr>
          <w:sz w:val="28"/>
          <w:szCs w:val="28"/>
          <w:lang w:val="es-ES"/>
        </w:rPr>
        <w:t>en el pasado ciclo de su E</w:t>
      </w:r>
      <w:r w:rsidR="00592292" w:rsidRPr="000472BA">
        <w:rPr>
          <w:sz w:val="28"/>
          <w:szCs w:val="28"/>
          <w:lang w:val="es-ES"/>
        </w:rPr>
        <w:t>xamen</w:t>
      </w:r>
      <w:r w:rsidR="00F9256E" w:rsidRPr="000472BA">
        <w:rPr>
          <w:sz w:val="28"/>
          <w:szCs w:val="28"/>
          <w:lang w:val="es-ES"/>
        </w:rPr>
        <w:t xml:space="preserve"> Periódico Universal</w:t>
      </w:r>
      <w:r w:rsidR="00592292" w:rsidRPr="000472BA">
        <w:rPr>
          <w:sz w:val="28"/>
          <w:szCs w:val="28"/>
          <w:lang w:val="es-ES"/>
        </w:rPr>
        <w:t xml:space="preserve"> </w:t>
      </w:r>
      <w:r w:rsidRPr="000472BA">
        <w:rPr>
          <w:sz w:val="28"/>
          <w:szCs w:val="28"/>
          <w:lang w:val="es-ES"/>
        </w:rPr>
        <w:t xml:space="preserve">fue eliminar el matrimonio infantil, por lo que informamos que en </w:t>
      </w:r>
      <w:r w:rsidRPr="000472BA">
        <w:rPr>
          <w:sz w:val="28"/>
          <w:szCs w:val="28"/>
          <w:lang w:val="es-SV"/>
        </w:rPr>
        <w:t xml:space="preserve">2017, El Salvador </w:t>
      </w:r>
      <w:r w:rsidR="00F9256E" w:rsidRPr="000472BA">
        <w:rPr>
          <w:sz w:val="28"/>
          <w:szCs w:val="28"/>
          <w:lang w:val="es-SV"/>
        </w:rPr>
        <w:t xml:space="preserve">realizó </w:t>
      </w:r>
      <w:r w:rsidRPr="000472BA">
        <w:rPr>
          <w:sz w:val="28"/>
          <w:szCs w:val="28"/>
          <w:lang w:val="es-SV"/>
        </w:rPr>
        <w:t>un</w:t>
      </w:r>
      <w:r w:rsidR="00592292" w:rsidRPr="000472BA">
        <w:rPr>
          <w:sz w:val="28"/>
          <w:szCs w:val="28"/>
          <w:lang w:val="es-SV"/>
        </w:rPr>
        <w:t>a reforma a</w:t>
      </w:r>
      <w:r w:rsidR="003F76AB" w:rsidRPr="000472BA">
        <w:rPr>
          <w:sz w:val="28"/>
          <w:szCs w:val="28"/>
          <w:lang w:val="es-SV"/>
        </w:rPr>
        <w:t xml:space="preserve">l Código de Familia, </w:t>
      </w:r>
      <w:r w:rsidR="00F9256E" w:rsidRPr="000472BA">
        <w:rPr>
          <w:sz w:val="28"/>
          <w:szCs w:val="28"/>
          <w:lang w:val="es-SV"/>
        </w:rPr>
        <w:t xml:space="preserve">que suprimió </w:t>
      </w:r>
      <w:r w:rsidR="00592292" w:rsidRPr="000472BA">
        <w:rPr>
          <w:sz w:val="28"/>
          <w:szCs w:val="28"/>
          <w:lang w:val="es-SV"/>
        </w:rPr>
        <w:t>las excepciones</w:t>
      </w:r>
      <w:r w:rsidR="00592292" w:rsidRPr="000472BA">
        <w:rPr>
          <w:sz w:val="28"/>
          <w:szCs w:val="28"/>
          <w:lang w:val="es-ES"/>
        </w:rPr>
        <w:t xml:space="preserve"> que permitían una habilitación legal para el matrimonio con menores de edad.</w:t>
      </w:r>
    </w:p>
    <w:p w14:paraId="2A944BA6" w14:textId="77777777" w:rsidR="00BA7405" w:rsidRPr="000472BA" w:rsidRDefault="00BA7405" w:rsidP="000472BA">
      <w:pPr>
        <w:spacing w:line="276" w:lineRule="auto"/>
        <w:jc w:val="both"/>
        <w:rPr>
          <w:sz w:val="28"/>
          <w:szCs w:val="28"/>
          <w:lang w:val="es-ES"/>
        </w:rPr>
      </w:pPr>
    </w:p>
    <w:p w14:paraId="1626DFE5" w14:textId="75DD26BD" w:rsidR="005F796F" w:rsidRPr="000472BA" w:rsidRDefault="003F76AB" w:rsidP="000472BA">
      <w:pPr>
        <w:spacing w:line="276" w:lineRule="auto"/>
        <w:jc w:val="both"/>
        <w:rPr>
          <w:sz w:val="28"/>
          <w:szCs w:val="28"/>
          <w:lang w:val="es-SV"/>
        </w:rPr>
      </w:pPr>
      <w:r w:rsidRPr="000472BA">
        <w:rPr>
          <w:sz w:val="28"/>
          <w:szCs w:val="28"/>
          <w:lang w:val="es-ES"/>
        </w:rPr>
        <w:t xml:space="preserve">En materia de </w:t>
      </w:r>
      <w:r w:rsidR="00044F34">
        <w:rPr>
          <w:sz w:val="28"/>
          <w:szCs w:val="28"/>
          <w:lang w:val="es-ES"/>
        </w:rPr>
        <w:t xml:space="preserve">la </w:t>
      </w:r>
      <w:r w:rsidRPr="000472BA">
        <w:rPr>
          <w:sz w:val="28"/>
          <w:szCs w:val="28"/>
          <w:lang w:val="es-ES"/>
        </w:rPr>
        <w:t xml:space="preserve">prevención del maltrato </w:t>
      </w:r>
      <w:r w:rsidR="00606806" w:rsidRPr="000472BA">
        <w:rPr>
          <w:sz w:val="28"/>
          <w:szCs w:val="28"/>
          <w:lang w:val="es-ES"/>
        </w:rPr>
        <w:t>y abuso</w:t>
      </w:r>
      <w:r w:rsidR="007166A0" w:rsidRPr="000472BA">
        <w:rPr>
          <w:sz w:val="28"/>
          <w:szCs w:val="28"/>
          <w:lang w:val="es-ES"/>
        </w:rPr>
        <w:t xml:space="preserve"> sexual</w:t>
      </w:r>
      <w:r w:rsidR="00606806" w:rsidRPr="000472BA">
        <w:rPr>
          <w:sz w:val="28"/>
          <w:szCs w:val="28"/>
          <w:lang w:val="es-ES"/>
        </w:rPr>
        <w:t xml:space="preserve"> </w:t>
      </w:r>
      <w:r w:rsidR="00044F34">
        <w:rPr>
          <w:sz w:val="28"/>
          <w:szCs w:val="28"/>
          <w:lang w:val="es-ES"/>
        </w:rPr>
        <w:t xml:space="preserve">infantil, </w:t>
      </w:r>
      <w:r w:rsidR="00044F34" w:rsidRPr="000472BA">
        <w:rPr>
          <w:sz w:val="28"/>
          <w:szCs w:val="28"/>
          <w:lang w:val="es-ES"/>
        </w:rPr>
        <w:t>se ha</w:t>
      </w:r>
      <w:r w:rsidR="00044F34">
        <w:rPr>
          <w:sz w:val="28"/>
          <w:szCs w:val="28"/>
          <w:lang w:val="es-ES"/>
        </w:rPr>
        <w:t>n</w:t>
      </w:r>
      <w:r w:rsidR="00044F34" w:rsidRPr="000472BA">
        <w:rPr>
          <w:sz w:val="28"/>
          <w:szCs w:val="28"/>
          <w:lang w:val="es-ES"/>
        </w:rPr>
        <w:t xml:space="preserve"> </w:t>
      </w:r>
      <w:r w:rsidR="00044F34" w:rsidRPr="000472BA">
        <w:rPr>
          <w:sz w:val="28"/>
          <w:szCs w:val="28"/>
          <w:lang w:val="es-SV"/>
        </w:rPr>
        <w:t xml:space="preserve">impulsado </w:t>
      </w:r>
      <w:r w:rsidR="00543A42">
        <w:rPr>
          <w:sz w:val="28"/>
          <w:szCs w:val="28"/>
          <w:lang w:val="es-ES"/>
        </w:rPr>
        <w:t xml:space="preserve">campañas comunicacionales a </w:t>
      </w:r>
      <w:r w:rsidR="00CA17BC" w:rsidRPr="000472BA">
        <w:rPr>
          <w:sz w:val="28"/>
          <w:szCs w:val="28"/>
          <w:lang w:val="es-ES"/>
        </w:rPr>
        <w:t>través del Consejo N</w:t>
      </w:r>
      <w:r w:rsidR="00543A42">
        <w:rPr>
          <w:sz w:val="28"/>
          <w:szCs w:val="28"/>
          <w:lang w:val="es-ES"/>
        </w:rPr>
        <w:t>acional de Niñez y Adolescencia</w:t>
      </w:r>
      <w:r w:rsidR="007166A0" w:rsidRPr="000472BA">
        <w:rPr>
          <w:sz w:val="28"/>
          <w:szCs w:val="28"/>
          <w:lang w:val="es-SV"/>
        </w:rPr>
        <w:t>. La más reciente fue lanz</w:t>
      </w:r>
      <w:r w:rsidR="00F9256E" w:rsidRPr="000472BA">
        <w:rPr>
          <w:sz w:val="28"/>
          <w:szCs w:val="28"/>
          <w:lang w:val="es-SV"/>
        </w:rPr>
        <w:t>ada en octubre del presente</w:t>
      </w:r>
      <w:r w:rsidR="00543A42">
        <w:rPr>
          <w:sz w:val="28"/>
          <w:szCs w:val="28"/>
          <w:lang w:val="es-ES"/>
        </w:rPr>
        <w:t xml:space="preserve"> año bajo </w:t>
      </w:r>
      <w:r w:rsidR="005F796F" w:rsidRPr="000472BA">
        <w:rPr>
          <w:sz w:val="28"/>
          <w:szCs w:val="28"/>
          <w:lang w:val="es-ES"/>
        </w:rPr>
        <w:t>el lema “La protección comienza en el hogar...con educaci</w:t>
      </w:r>
      <w:r w:rsidR="005251DE" w:rsidRPr="000472BA">
        <w:rPr>
          <w:sz w:val="28"/>
          <w:szCs w:val="28"/>
          <w:lang w:val="es-ES"/>
        </w:rPr>
        <w:t xml:space="preserve">ón integral para la sexualidad”, </w:t>
      </w:r>
      <w:r w:rsidR="005251DE" w:rsidRPr="000472BA">
        <w:rPr>
          <w:sz w:val="28"/>
          <w:szCs w:val="28"/>
          <w:lang w:val="es-SV"/>
        </w:rPr>
        <w:t>con el objetivo de sensibilizar a la población sobre el respeto y protección de la integridad sexual de las niñas, niños y adolescentes, así como garantizar su derecho a recibir educación integral para la sexualidad.</w:t>
      </w:r>
    </w:p>
    <w:p w14:paraId="6C681DB2" w14:textId="77777777" w:rsidR="005F796F" w:rsidRPr="000472BA" w:rsidRDefault="005F796F" w:rsidP="000472BA">
      <w:pPr>
        <w:spacing w:line="276" w:lineRule="auto"/>
        <w:jc w:val="both"/>
        <w:rPr>
          <w:sz w:val="28"/>
          <w:szCs w:val="28"/>
          <w:lang w:val="es-SV"/>
        </w:rPr>
      </w:pPr>
    </w:p>
    <w:p w14:paraId="714816C5" w14:textId="019906B8" w:rsidR="00FC3293" w:rsidRPr="000472BA" w:rsidRDefault="00837345" w:rsidP="000472BA">
      <w:pPr>
        <w:spacing w:line="276" w:lineRule="auto"/>
        <w:jc w:val="both"/>
        <w:rPr>
          <w:sz w:val="28"/>
          <w:szCs w:val="28"/>
          <w:lang w:val="es-ES"/>
        </w:rPr>
      </w:pPr>
      <w:r w:rsidRPr="000472BA">
        <w:rPr>
          <w:sz w:val="28"/>
          <w:szCs w:val="28"/>
          <w:lang w:val="es-SV"/>
        </w:rPr>
        <w:t xml:space="preserve"> </w:t>
      </w:r>
      <w:r w:rsidR="00F223AB" w:rsidRPr="000472BA">
        <w:rPr>
          <w:sz w:val="28"/>
          <w:szCs w:val="28"/>
          <w:lang w:val="es-SV"/>
        </w:rPr>
        <w:t>En 2017, a través</w:t>
      </w:r>
      <w:r w:rsidR="00F223AB" w:rsidRPr="000472BA">
        <w:rPr>
          <w:sz w:val="28"/>
          <w:szCs w:val="28"/>
          <w:lang w:val="es-ES"/>
        </w:rPr>
        <w:t xml:space="preserve"> de</w:t>
      </w:r>
      <w:r w:rsidR="00E1375A">
        <w:rPr>
          <w:sz w:val="28"/>
          <w:szCs w:val="28"/>
          <w:lang w:val="es-SV"/>
        </w:rPr>
        <w:t xml:space="preserve"> la reforma </w:t>
      </w:r>
      <w:r w:rsidR="00FC3293" w:rsidRPr="000472BA">
        <w:rPr>
          <w:sz w:val="28"/>
          <w:szCs w:val="28"/>
          <w:lang w:val="es-SV"/>
        </w:rPr>
        <w:t>a la L</w:t>
      </w:r>
      <w:r w:rsidR="005251DE" w:rsidRPr="000472BA">
        <w:rPr>
          <w:sz w:val="28"/>
          <w:szCs w:val="28"/>
          <w:lang w:val="es-SV"/>
        </w:rPr>
        <w:t xml:space="preserve">ey de Protección Integral de la Niñez y la Adolescencia, </w:t>
      </w:r>
      <w:r w:rsidR="00FC3293" w:rsidRPr="000472BA">
        <w:rPr>
          <w:sz w:val="28"/>
          <w:szCs w:val="28"/>
          <w:lang w:val="es-SV"/>
        </w:rPr>
        <w:t xml:space="preserve">se prohibió cualquier forma de manifestación de violencia contra la niñez y adolescencia dentro de los centros públicos y privados de educación. </w:t>
      </w:r>
    </w:p>
    <w:p w14:paraId="759E6CFD" w14:textId="77777777" w:rsidR="00FC3293" w:rsidRPr="000472BA" w:rsidRDefault="00FC3293" w:rsidP="000472BA">
      <w:pPr>
        <w:spacing w:line="276" w:lineRule="auto"/>
        <w:jc w:val="both"/>
        <w:rPr>
          <w:sz w:val="28"/>
          <w:szCs w:val="28"/>
          <w:lang w:val="es-ES"/>
        </w:rPr>
      </w:pPr>
    </w:p>
    <w:p w14:paraId="59C815A1" w14:textId="77777777" w:rsidR="00FC3293" w:rsidRPr="000472BA" w:rsidRDefault="00B836F9" w:rsidP="000472BA">
      <w:pPr>
        <w:spacing w:line="276" w:lineRule="auto"/>
        <w:jc w:val="both"/>
        <w:rPr>
          <w:sz w:val="28"/>
          <w:szCs w:val="28"/>
          <w:lang w:val="es-SV"/>
        </w:rPr>
      </w:pPr>
      <w:r w:rsidRPr="000472BA">
        <w:rPr>
          <w:sz w:val="28"/>
          <w:szCs w:val="28"/>
          <w:lang w:val="es-ES"/>
        </w:rPr>
        <w:t xml:space="preserve">Adicionalmente, </w:t>
      </w:r>
      <w:r w:rsidRPr="000472BA">
        <w:rPr>
          <w:sz w:val="28"/>
          <w:szCs w:val="28"/>
          <w:lang w:val="es-SV"/>
        </w:rPr>
        <w:t xml:space="preserve">la </w:t>
      </w:r>
      <w:r w:rsidR="00FC3293" w:rsidRPr="000472BA">
        <w:rPr>
          <w:sz w:val="28"/>
          <w:szCs w:val="28"/>
          <w:lang w:val="es-SV"/>
        </w:rPr>
        <w:t xml:space="preserve">Constitución de la República, </w:t>
      </w:r>
      <w:r w:rsidR="00C01607" w:rsidRPr="000472BA">
        <w:rPr>
          <w:sz w:val="28"/>
          <w:szCs w:val="28"/>
          <w:lang w:val="es-SV"/>
        </w:rPr>
        <w:t xml:space="preserve">el Código de Trabajo y la Ley </w:t>
      </w:r>
      <w:r w:rsidR="00900A7A" w:rsidRPr="000472BA">
        <w:rPr>
          <w:sz w:val="28"/>
          <w:szCs w:val="28"/>
          <w:lang w:val="es-ES"/>
        </w:rPr>
        <w:t>de Protección Integral de la Niñez y la Adolescencia</w:t>
      </w:r>
      <w:r w:rsidR="00FC3293" w:rsidRPr="000472BA">
        <w:rPr>
          <w:sz w:val="28"/>
          <w:szCs w:val="28"/>
          <w:lang w:val="es-SV"/>
        </w:rPr>
        <w:t xml:space="preserve">, establecen garantías de protección para menores de dieciocho años frente al empleo, estableciéndose una limitación de edad para el trabajo infantil, sujeta a excepción relacionada a necesidades de subsistencia, así como una limitación en cuanto a la cantidad de horas laborales, el horario de nocturnidad y la naturaleza del trabajo realizado, ya que se prohíbe que menores de dieciocho años realicen labores insalubres o peligrosas. </w:t>
      </w:r>
    </w:p>
    <w:p w14:paraId="53751F99" w14:textId="77777777" w:rsidR="002E1B12" w:rsidRPr="0033022F" w:rsidRDefault="002E1B12" w:rsidP="0033022F">
      <w:pPr>
        <w:spacing w:line="276" w:lineRule="auto"/>
        <w:rPr>
          <w:b/>
          <w:sz w:val="28"/>
          <w:szCs w:val="28"/>
          <w:lang w:val="es-ES"/>
        </w:rPr>
      </w:pPr>
    </w:p>
    <w:p w14:paraId="4F4A1223" w14:textId="77777777" w:rsidR="005C54C3" w:rsidRDefault="005C54C3" w:rsidP="000472BA">
      <w:pPr>
        <w:spacing w:line="276" w:lineRule="auto"/>
        <w:jc w:val="center"/>
        <w:rPr>
          <w:sz w:val="28"/>
          <w:szCs w:val="28"/>
          <w:lang w:val="es-SV"/>
        </w:rPr>
      </w:pPr>
      <w:r w:rsidRPr="000472BA">
        <w:rPr>
          <w:sz w:val="28"/>
          <w:szCs w:val="28"/>
          <w:lang w:val="es-SV"/>
        </w:rPr>
        <w:t>***********</w:t>
      </w:r>
    </w:p>
    <w:p w14:paraId="67A6B595" w14:textId="77777777" w:rsidR="000472BA" w:rsidRPr="000472BA" w:rsidRDefault="000472BA" w:rsidP="000472BA">
      <w:pPr>
        <w:spacing w:line="276" w:lineRule="auto"/>
        <w:jc w:val="center"/>
        <w:rPr>
          <w:sz w:val="28"/>
          <w:szCs w:val="28"/>
          <w:lang w:val="es-SV"/>
        </w:rPr>
      </w:pPr>
    </w:p>
    <w:p w14:paraId="0191126A" w14:textId="77777777" w:rsidR="00CD49A7" w:rsidRPr="000472BA" w:rsidRDefault="00A3431C" w:rsidP="000472BA">
      <w:pPr>
        <w:spacing w:line="276" w:lineRule="auto"/>
        <w:jc w:val="both"/>
        <w:rPr>
          <w:sz w:val="28"/>
          <w:szCs w:val="28"/>
          <w:lang w:val="es-SV"/>
        </w:rPr>
      </w:pPr>
      <w:r w:rsidRPr="000472BA">
        <w:rPr>
          <w:b/>
          <w:sz w:val="28"/>
          <w:szCs w:val="28"/>
          <w:lang w:val="es-SV"/>
        </w:rPr>
        <w:t>El</w:t>
      </w:r>
      <w:r w:rsidR="009F7989" w:rsidRPr="000472BA">
        <w:rPr>
          <w:b/>
          <w:sz w:val="28"/>
          <w:szCs w:val="28"/>
          <w:lang w:val="es-SV"/>
        </w:rPr>
        <w:t xml:space="preserve"> Salvador es un país que ha realizado</w:t>
      </w:r>
      <w:r w:rsidR="009F7989" w:rsidRPr="000472BA">
        <w:rPr>
          <w:b/>
          <w:sz w:val="28"/>
          <w:szCs w:val="28"/>
          <w:lang w:val="es-ES"/>
        </w:rPr>
        <w:t xml:space="preserve"> esfuerzos</w:t>
      </w:r>
      <w:r w:rsidRPr="000472BA">
        <w:rPr>
          <w:b/>
          <w:sz w:val="28"/>
          <w:szCs w:val="28"/>
          <w:lang w:val="es-SV"/>
        </w:rPr>
        <w:t xml:space="preserve"> por la inclusión de las personas con discapacidad, </w:t>
      </w:r>
      <w:r w:rsidRPr="000472BA">
        <w:rPr>
          <w:sz w:val="28"/>
          <w:szCs w:val="28"/>
          <w:lang w:val="es-SV"/>
        </w:rPr>
        <w:t>por lo que cuenta con un Consejo Nacional de Atención Integral a la persona con discapacidad, conformado por 7 instituciones públicas y 7 representantes de organizaciones de personas con discapacidad</w:t>
      </w:r>
      <w:r w:rsidR="00CD49A7" w:rsidRPr="000472BA">
        <w:rPr>
          <w:sz w:val="28"/>
          <w:szCs w:val="28"/>
          <w:lang w:val="es-SV"/>
        </w:rPr>
        <w:t xml:space="preserve">, que </w:t>
      </w:r>
      <w:r w:rsidR="00CD49A7" w:rsidRPr="000472BA">
        <w:rPr>
          <w:sz w:val="28"/>
          <w:szCs w:val="28"/>
          <w:lang w:val="es-SV"/>
        </w:rPr>
        <w:lastRenderedPageBreak/>
        <w:t xml:space="preserve">es la </w:t>
      </w:r>
      <w:r w:rsidRPr="000472BA">
        <w:rPr>
          <w:sz w:val="28"/>
          <w:szCs w:val="28"/>
          <w:lang w:val="es-SV"/>
        </w:rPr>
        <w:t>instancia rectora de la Política Nacional de Atención Integral a la Persona con Discapacidad, que fue aprobada en 2014</w:t>
      </w:r>
      <w:r w:rsidR="00CD49A7" w:rsidRPr="000472BA">
        <w:rPr>
          <w:sz w:val="28"/>
          <w:szCs w:val="28"/>
          <w:lang w:val="es-SV"/>
        </w:rPr>
        <w:t xml:space="preserve">. </w:t>
      </w:r>
    </w:p>
    <w:p w14:paraId="357C1498" w14:textId="77777777" w:rsidR="00CD49A7" w:rsidRPr="000472BA" w:rsidRDefault="00CD49A7" w:rsidP="000472BA">
      <w:pPr>
        <w:spacing w:line="276" w:lineRule="auto"/>
        <w:jc w:val="both"/>
        <w:rPr>
          <w:sz w:val="28"/>
          <w:szCs w:val="28"/>
          <w:lang w:val="es-SV"/>
        </w:rPr>
      </w:pPr>
    </w:p>
    <w:p w14:paraId="742EEBE0" w14:textId="2C3B2E4F" w:rsidR="00A3431C" w:rsidRPr="000472BA" w:rsidRDefault="00CD49A7" w:rsidP="000472BA">
      <w:pPr>
        <w:spacing w:line="276" w:lineRule="auto"/>
        <w:jc w:val="both"/>
        <w:rPr>
          <w:sz w:val="28"/>
          <w:szCs w:val="28"/>
          <w:lang w:val="es-SV"/>
        </w:rPr>
      </w:pPr>
      <w:r w:rsidRPr="000472BA">
        <w:rPr>
          <w:sz w:val="28"/>
          <w:szCs w:val="28"/>
          <w:lang w:val="es-SV"/>
        </w:rPr>
        <w:t xml:space="preserve">Adicionalmente, </w:t>
      </w:r>
      <w:r w:rsidR="00A3431C" w:rsidRPr="000472BA">
        <w:rPr>
          <w:sz w:val="28"/>
          <w:szCs w:val="28"/>
          <w:lang w:val="es-SV"/>
        </w:rPr>
        <w:t>El Salvador retiró la reserva general a la Convención sobre los Derechos de las Personas con Discapacidad en enero de 2015</w:t>
      </w:r>
      <w:r w:rsidR="004435C5" w:rsidRPr="000472BA">
        <w:rPr>
          <w:sz w:val="28"/>
          <w:szCs w:val="28"/>
          <w:lang w:val="es-SV"/>
        </w:rPr>
        <w:t xml:space="preserve"> y a</w:t>
      </w:r>
      <w:r w:rsidR="00A3431C" w:rsidRPr="000472BA">
        <w:rPr>
          <w:sz w:val="28"/>
          <w:szCs w:val="28"/>
          <w:lang w:val="es-GT"/>
        </w:rPr>
        <w:t xml:space="preserve"> la fecha, se encuentran en estudio de la Asamblea Legislativa </w:t>
      </w:r>
      <w:r w:rsidR="004435C5" w:rsidRPr="000472BA">
        <w:rPr>
          <w:sz w:val="28"/>
          <w:szCs w:val="28"/>
          <w:lang w:val="es-GT"/>
        </w:rPr>
        <w:t xml:space="preserve">siete </w:t>
      </w:r>
      <w:r w:rsidR="00A3431C" w:rsidRPr="000472BA">
        <w:rPr>
          <w:sz w:val="28"/>
          <w:szCs w:val="28"/>
          <w:lang w:val="es-GT"/>
        </w:rPr>
        <w:t xml:space="preserve">anteproyectos de Ley </w:t>
      </w:r>
      <w:r w:rsidRPr="000472BA">
        <w:rPr>
          <w:sz w:val="28"/>
          <w:szCs w:val="28"/>
          <w:lang w:val="es-GT"/>
        </w:rPr>
        <w:t>que buscan ampliar el marco jurídico interno de protección y garantía de derechos de las personas con discapacidad.</w:t>
      </w:r>
      <w:r w:rsidR="00C4387E">
        <w:rPr>
          <w:sz w:val="28"/>
          <w:szCs w:val="28"/>
          <w:lang w:val="es-SV"/>
        </w:rPr>
        <w:t xml:space="preserve"> </w:t>
      </w:r>
      <w:r w:rsidR="004435C5" w:rsidRPr="000472BA">
        <w:rPr>
          <w:sz w:val="28"/>
          <w:szCs w:val="28"/>
          <w:lang w:val="es-SV"/>
        </w:rPr>
        <w:t xml:space="preserve">Por lo que es importante el análisis y caracterización de las personas con discapacidad, que se realizó en 2017, a partir de la Encuesta Nacional de Personas con Discapacidad de 2015, con el </w:t>
      </w:r>
      <w:r w:rsidR="00A3431C" w:rsidRPr="000472BA">
        <w:rPr>
          <w:sz w:val="28"/>
          <w:szCs w:val="28"/>
          <w:lang w:val="es-SV"/>
        </w:rPr>
        <w:t>apoyo técnico y Financiero de UNICEF</w:t>
      </w:r>
      <w:r w:rsidR="004435C5" w:rsidRPr="000472BA">
        <w:rPr>
          <w:sz w:val="28"/>
          <w:szCs w:val="28"/>
          <w:lang w:val="es-SV"/>
        </w:rPr>
        <w:t xml:space="preserve">. </w:t>
      </w:r>
    </w:p>
    <w:p w14:paraId="471BE1D1" w14:textId="77777777" w:rsidR="00A3431C" w:rsidRPr="000472BA" w:rsidRDefault="00A3431C" w:rsidP="000472BA">
      <w:pPr>
        <w:spacing w:line="276" w:lineRule="auto"/>
        <w:jc w:val="both"/>
        <w:rPr>
          <w:sz w:val="28"/>
          <w:szCs w:val="28"/>
          <w:lang w:val="es-ES"/>
        </w:rPr>
      </w:pPr>
    </w:p>
    <w:p w14:paraId="13B2E911" w14:textId="3BFCF345" w:rsidR="00F31B06" w:rsidRPr="000472BA" w:rsidRDefault="004435C5" w:rsidP="000472BA">
      <w:pPr>
        <w:spacing w:line="276" w:lineRule="auto"/>
        <w:jc w:val="both"/>
        <w:rPr>
          <w:sz w:val="28"/>
          <w:szCs w:val="28"/>
          <w:lang w:val="es-SV"/>
        </w:rPr>
      </w:pPr>
      <w:r w:rsidRPr="000472BA">
        <w:rPr>
          <w:sz w:val="28"/>
          <w:szCs w:val="28"/>
          <w:lang w:val="es-SV"/>
        </w:rPr>
        <w:t xml:space="preserve">En el ámbito educativo, </w:t>
      </w:r>
      <w:r w:rsidR="00F31B06" w:rsidRPr="000472BA">
        <w:rPr>
          <w:sz w:val="28"/>
          <w:szCs w:val="28"/>
          <w:lang w:val="es-SV"/>
        </w:rPr>
        <w:t xml:space="preserve">debido a </w:t>
      </w:r>
      <w:r w:rsidRPr="000472BA">
        <w:rPr>
          <w:sz w:val="28"/>
          <w:szCs w:val="28"/>
          <w:lang w:val="es-SV"/>
        </w:rPr>
        <w:t xml:space="preserve">los </w:t>
      </w:r>
      <w:r w:rsidR="00F31B06" w:rsidRPr="000472BA">
        <w:rPr>
          <w:sz w:val="28"/>
          <w:szCs w:val="28"/>
          <w:lang w:val="es-SV"/>
        </w:rPr>
        <w:t xml:space="preserve">altos índices </w:t>
      </w:r>
      <w:r w:rsidRPr="000472BA">
        <w:rPr>
          <w:sz w:val="28"/>
          <w:szCs w:val="28"/>
          <w:lang w:val="es-SV"/>
        </w:rPr>
        <w:t xml:space="preserve">de </w:t>
      </w:r>
      <w:r w:rsidR="00F31B06" w:rsidRPr="000472BA">
        <w:rPr>
          <w:sz w:val="28"/>
          <w:szCs w:val="28"/>
          <w:lang w:val="es-SV"/>
        </w:rPr>
        <w:t xml:space="preserve">rezago educativo de </w:t>
      </w:r>
      <w:r w:rsidRPr="000472BA">
        <w:rPr>
          <w:sz w:val="28"/>
          <w:szCs w:val="28"/>
          <w:lang w:val="es-SV"/>
        </w:rPr>
        <w:t>estudiantes</w:t>
      </w:r>
      <w:r w:rsidR="00F31B06" w:rsidRPr="000472BA">
        <w:rPr>
          <w:sz w:val="28"/>
          <w:szCs w:val="28"/>
          <w:lang w:val="es-SV"/>
        </w:rPr>
        <w:t xml:space="preserve">, </w:t>
      </w:r>
      <w:r w:rsidRPr="000472BA">
        <w:rPr>
          <w:sz w:val="28"/>
          <w:szCs w:val="28"/>
          <w:lang w:val="es-SV"/>
        </w:rPr>
        <w:t>que incluye a estudiantes con discapacidad</w:t>
      </w:r>
      <w:r w:rsidR="00F31B06" w:rsidRPr="000472BA">
        <w:rPr>
          <w:sz w:val="28"/>
          <w:szCs w:val="28"/>
          <w:lang w:val="es-SV"/>
        </w:rPr>
        <w:t xml:space="preserve">, fue ampliada </w:t>
      </w:r>
      <w:r w:rsidR="007746F9" w:rsidRPr="000472BA">
        <w:rPr>
          <w:sz w:val="28"/>
          <w:szCs w:val="28"/>
          <w:lang w:val="es-SV"/>
        </w:rPr>
        <w:t>la estrategia</w:t>
      </w:r>
      <w:r w:rsidR="002039C4">
        <w:rPr>
          <w:sz w:val="28"/>
          <w:szCs w:val="28"/>
          <w:lang w:val="es-SV"/>
        </w:rPr>
        <w:t xml:space="preserve"> educativa del “aula de apoyo”, </w:t>
      </w:r>
      <w:r w:rsidR="00F31B06" w:rsidRPr="000472BA">
        <w:rPr>
          <w:sz w:val="28"/>
          <w:szCs w:val="28"/>
          <w:lang w:val="es-SV"/>
        </w:rPr>
        <w:t>a 100 centros educativos d</w:t>
      </w:r>
      <w:r w:rsidRPr="000472BA">
        <w:rPr>
          <w:sz w:val="28"/>
          <w:szCs w:val="28"/>
          <w:lang w:val="es-SV"/>
        </w:rPr>
        <w:t>urante 2014 y 2015</w:t>
      </w:r>
      <w:r w:rsidR="00F31B06" w:rsidRPr="000472BA">
        <w:rPr>
          <w:sz w:val="28"/>
          <w:szCs w:val="28"/>
          <w:lang w:val="es-SV"/>
        </w:rPr>
        <w:t xml:space="preserve">. Además, con </w:t>
      </w:r>
      <w:r w:rsidRPr="000472BA">
        <w:rPr>
          <w:sz w:val="28"/>
          <w:szCs w:val="28"/>
          <w:lang w:val="es-SV"/>
        </w:rPr>
        <w:t>la implementación de la Políti</w:t>
      </w:r>
      <w:r w:rsidR="00F31B06" w:rsidRPr="000472BA">
        <w:rPr>
          <w:sz w:val="28"/>
          <w:szCs w:val="28"/>
          <w:lang w:val="es-SV"/>
        </w:rPr>
        <w:t xml:space="preserve">ca de Educación Inclusiva, las Escuelas de Educación Especial y centros regulares en los que se atiende a una población de </w:t>
      </w:r>
      <w:r w:rsidRPr="000472BA">
        <w:rPr>
          <w:sz w:val="28"/>
          <w:szCs w:val="28"/>
          <w:lang w:val="es-SV"/>
        </w:rPr>
        <w:t xml:space="preserve"> </w:t>
      </w:r>
      <w:r w:rsidR="00F31B06" w:rsidRPr="000472BA">
        <w:rPr>
          <w:sz w:val="28"/>
          <w:szCs w:val="28"/>
          <w:lang w:val="es-SV"/>
        </w:rPr>
        <w:t xml:space="preserve">4,371 estudiantes con discapacidad, </w:t>
      </w:r>
      <w:r w:rsidRPr="000472BA">
        <w:rPr>
          <w:sz w:val="28"/>
          <w:szCs w:val="28"/>
          <w:lang w:val="es-SV"/>
        </w:rPr>
        <w:t>asumen un nuevo rol</w:t>
      </w:r>
      <w:r w:rsidR="00F31B06" w:rsidRPr="000472BA">
        <w:rPr>
          <w:sz w:val="28"/>
          <w:szCs w:val="28"/>
          <w:lang w:val="es-SV"/>
        </w:rPr>
        <w:t xml:space="preserve">, con un enfoque de derechos. </w:t>
      </w:r>
    </w:p>
    <w:p w14:paraId="51A3F85B" w14:textId="77777777" w:rsidR="00F31B06" w:rsidRPr="000472BA" w:rsidRDefault="00F31B06" w:rsidP="000472BA">
      <w:pPr>
        <w:spacing w:line="276" w:lineRule="auto"/>
        <w:jc w:val="both"/>
        <w:rPr>
          <w:sz w:val="28"/>
          <w:szCs w:val="28"/>
          <w:lang w:val="es-SV"/>
        </w:rPr>
      </w:pPr>
    </w:p>
    <w:p w14:paraId="1A7BAA54" w14:textId="56CF7A08" w:rsidR="006353DA" w:rsidRPr="000472BA" w:rsidRDefault="00A3431C" w:rsidP="000472BA">
      <w:pPr>
        <w:spacing w:line="276" w:lineRule="auto"/>
        <w:jc w:val="both"/>
        <w:rPr>
          <w:sz w:val="28"/>
          <w:szCs w:val="28"/>
          <w:lang w:val="es-SV"/>
        </w:rPr>
      </w:pPr>
      <w:r w:rsidRPr="000472BA">
        <w:rPr>
          <w:sz w:val="28"/>
          <w:szCs w:val="28"/>
          <w:lang w:val="es-SV"/>
        </w:rPr>
        <w:t>En mayo de 2019, el I</w:t>
      </w:r>
      <w:r w:rsidR="00F31B06" w:rsidRPr="000472BA">
        <w:rPr>
          <w:sz w:val="28"/>
          <w:szCs w:val="28"/>
          <w:lang w:val="es-SV"/>
        </w:rPr>
        <w:t xml:space="preserve">nstituto </w:t>
      </w:r>
      <w:r w:rsidRPr="000472BA">
        <w:rPr>
          <w:sz w:val="28"/>
          <w:szCs w:val="28"/>
          <w:lang w:val="es-SV"/>
        </w:rPr>
        <w:t>N</w:t>
      </w:r>
      <w:r w:rsidR="00F31B06" w:rsidRPr="000472BA">
        <w:rPr>
          <w:sz w:val="28"/>
          <w:szCs w:val="28"/>
          <w:lang w:val="es-SV"/>
        </w:rPr>
        <w:t xml:space="preserve">acional de la </w:t>
      </w:r>
      <w:r w:rsidRPr="000472BA">
        <w:rPr>
          <w:sz w:val="28"/>
          <w:szCs w:val="28"/>
          <w:lang w:val="es-SV"/>
        </w:rPr>
        <w:t>J</w:t>
      </w:r>
      <w:r w:rsidR="00C4387E">
        <w:rPr>
          <w:sz w:val="28"/>
          <w:szCs w:val="28"/>
          <w:lang w:val="es-SV"/>
        </w:rPr>
        <w:t>uventud,m</w:t>
      </w:r>
      <w:r w:rsidR="00F31B06" w:rsidRPr="000472BA">
        <w:rPr>
          <w:sz w:val="28"/>
          <w:szCs w:val="28"/>
          <w:lang w:val="es-SV"/>
        </w:rPr>
        <w:t xml:space="preserve"> </w:t>
      </w:r>
      <w:r w:rsidRPr="000472BA">
        <w:rPr>
          <w:sz w:val="28"/>
          <w:szCs w:val="28"/>
          <w:lang w:val="es-SV"/>
        </w:rPr>
        <w:t>aprobó la Política Inclusiva y Equitativa para la Participación Efectiva de Jóvenes con Discapacidad.</w:t>
      </w:r>
      <w:r w:rsidR="00990736" w:rsidRPr="000472BA">
        <w:rPr>
          <w:sz w:val="28"/>
          <w:szCs w:val="28"/>
          <w:lang w:val="es-SV"/>
        </w:rPr>
        <w:t xml:space="preserve"> Además, la obra pública en El Salvador, puentes, hospitales y espacios públicos, se desarrolla garantizando la </w:t>
      </w:r>
      <w:r w:rsidRPr="000472BA">
        <w:rPr>
          <w:sz w:val="28"/>
          <w:szCs w:val="28"/>
          <w:lang w:val="es-SV"/>
        </w:rPr>
        <w:t>accesibilidad univ</w:t>
      </w:r>
      <w:r w:rsidR="006353DA" w:rsidRPr="000472BA">
        <w:rPr>
          <w:sz w:val="28"/>
          <w:szCs w:val="28"/>
          <w:lang w:val="es-SV"/>
        </w:rPr>
        <w:t>ersal</w:t>
      </w:r>
      <w:r w:rsidR="006B61BB" w:rsidRPr="000472BA">
        <w:rPr>
          <w:sz w:val="28"/>
          <w:szCs w:val="28"/>
          <w:lang w:val="es-SV"/>
        </w:rPr>
        <w:t>.</w:t>
      </w:r>
    </w:p>
    <w:p w14:paraId="1542283E" w14:textId="77777777" w:rsidR="00990736" w:rsidRPr="000472BA" w:rsidRDefault="00990736" w:rsidP="000472BA">
      <w:pPr>
        <w:spacing w:line="276" w:lineRule="auto"/>
        <w:jc w:val="both"/>
        <w:rPr>
          <w:sz w:val="28"/>
          <w:szCs w:val="28"/>
          <w:lang w:val="es-ES"/>
        </w:rPr>
      </w:pPr>
    </w:p>
    <w:p w14:paraId="260E9031" w14:textId="720D6F36" w:rsidR="00211CF7" w:rsidRDefault="00A3431C" w:rsidP="000472BA">
      <w:pPr>
        <w:spacing w:line="276" w:lineRule="auto"/>
        <w:jc w:val="both"/>
        <w:rPr>
          <w:sz w:val="28"/>
          <w:szCs w:val="28"/>
          <w:lang w:val="es-SV"/>
        </w:rPr>
      </w:pPr>
      <w:r w:rsidRPr="000472BA">
        <w:rPr>
          <w:sz w:val="28"/>
          <w:szCs w:val="28"/>
          <w:lang w:val="es-SV"/>
        </w:rPr>
        <w:t xml:space="preserve">En </w:t>
      </w:r>
      <w:r w:rsidR="006B61BB" w:rsidRPr="000472BA">
        <w:rPr>
          <w:sz w:val="28"/>
          <w:szCs w:val="28"/>
          <w:lang w:val="es-SV"/>
        </w:rPr>
        <w:t xml:space="preserve">lo que corresponde a medidas para asegurar el acceso a la administración de justicia por parte de las personas con discapacidad, en </w:t>
      </w:r>
      <w:r w:rsidRPr="000472BA">
        <w:rPr>
          <w:sz w:val="28"/>
          <w:szCs w:val="28"/>
          <w:lang w:val="es-SV"/>
        </w:rPr>
        <w:t>2016 la C</w:t>
      </w:r>
      <w:r w:rsidR="006B61BB" w:rsidRPr="000472BA">
        <w:rPr>
          <w:sz w:val="28"/>
          <w:szCs w:val="28"/>
          <w:lang w:val="es-SV"/>
        </w:rPr>
        <w:t xml:space="preserve">orte </w:t>
      </w:r>
      <w:r w:rsidRPr="000472BA">
        <w:rPr>
          <w:sz w:val="28"/>
          <w:szCs w:val="28"/>
          <w:lang w:val="es-SV"/>
        </w:rPr>
        <w:t>S</w:t>
      </w:r>
      <w:r w:rsidR="006B61BB" w:rsidRPr="000472BA">
        <w:rPr>
          <w:sz w:val="28"/>
          <w:szCs w:val="28"/>
          <w:lang w:val="es-SV"/>
        </w:rPr>
        <w:t xml:space="preserve">uprema de </w:t>
      </w:r>
      <w:r w:rsidRPr="000472BA">
        <w:rPr>
          <w:sz w:val="28"/>
          <w:szCs w:val="28"/>
          <w:lang w:val="es-SV"/>
        </w:rPr>
        <w:t>J</w:t>
      </w:r>
      <w:r w:rsidR="006B61BB" w:rsidRPr="000472BA">
        <w:rPr>
          <w:sz w:val="28"/>
          <w:szCs w:val="28"/>
          <w:lang w:val="es-SV"/>
        </w:rPr>
        <w:t xml:space="preserve">usticia </w:t>
      </w:r>
      <w:r w:rsidRPr="000472BA">
        <w:rPr>
          <w:sz w:val="28"/>
          <w:szCs w:val="28"/>
          <w:lang w:val="es-SV"/>
        </w:rPr>
        <w:t xml:space="preserve">inició la capacitación de Lenguaje de Señas Salvadoreña, LESSA, a su personal, para lograr una comunicación efectiva con personas usuarias del sistema judicial, con discapacidad auditiva. Con la misma finalidad, en 2017 la </w:t>
      </w:r>
      <w:r w:rsidR="00E057E4" w:rsidRPr="000472BA">
        <w:rPr>
          <w:sz w:val="28"/>
          <w:szCs w:val="28"/>
          <w:lang w:val="es-ES"/>
        </w:rPr>
        <w:t>Procuraduría General de la República</w:t>
      </w:r>
      <w:r w:rsidR="00E62AA6" w:rsidRPr="000472BA">
        <w:rPr>
          <w:sz w:val="28"/>
          <w:szCs w:val="28"/>
          <w:lang w:val="es-SV"/>
        </w:rPr>
        <w:t xml:space="preserve"> comenzó</w:t>
      </w:r>
      <w:r w:rsidRPr="000472BA">
        <w:rPr>
          <w:sz w:val="28"/>
          <w:szCs w:val="28"/>
          <w:lang w:val="es-SV"/>
        </w:rPr>
        <w:t xml:space="preserve"> el proceso </w:t>
      </w:r>
      <w:r w:rsidR="002039C4">
        <w:rPr>
          <w:sz w:val="28"/>
          <w:szCs w:val="28"/>
          <w:lang w:val="es-ES"/>
        </w:rPr>
        <w:t xml:space="preserve">de </w:t>
      </w:r>
      <w:r w:rsidRPr="000472BA">
        <w:rPr>
          <w:sz w:val="28"/>
          <w:szCs w:val="28"/>
          <w:lang w:val="es-SV"/>
        </w:rPr>
        <w:t xml:space="preserve">formación en </w:t>
      </w:r>
      <w:r w:rsidR="00E62AA6" w:rsidRPr="000472BA">
        <w:rPr>
          <w:sz w:val="28"/>
          <w:szCs w:val="28"/>
          <w:lang w:val="es-ES"/>
        </w:rPr>
        <w:t>Lenguaje de Señas Salvadoreña</w:t>
      </w:r>
      <w:r w:rsidRPr="000472BA">
        <w:rPr>
          <w:sz w:val="28"/>
          <w:szCs w:val="28"/>
          <w:lang w:val="es-SV"/>
        </w:rPr>
        <w:t xml:space="preserve"> para sus operadores.</w:t>
      </w:r>
    </w:p>
    <w:p w14:paraId="17BE6E16" w14:textId="77777777" w:rsidR="000472BA" w:rsidRDefault="000472BA" w:rsidP="000472BA">
      <w:pPr>
        <w:spacing w:line="276" w:lineRule="auto"/>
        <w:jc w:val="both"/>
        <w:rPr>
          <w:sz w:val="28"/>
          <w:szCs w:val="28"/>
          <w:lang w:val="es-SV"/>
        </w:rPr>
      </w:pPr>
    </w:p>
    <w:p w14:paraId="7F920400" w14:textId="77777777" w:rsidR="00AD0C72" w:rsidRPr="000472BA" w:rsidRDefault="00AD0C72" w:rsidP="000472BA">
      <w:pPr>
        <w:spacing w:line="276" w:lineRule="auto"/>
        <w:jc w:val="both"/>
        <w:rPr>
          <w:sz w:val="28"/>
          <w:szCs w:val="28"/>
          <w:lang w:val="es-SV"/>
        </w:rPr>
      </w:pPr>
    </w:p>
    <w:p w14:paraId="1FB0752E" w14:textId="77777777" w:rsidR="00211CF7" w:rsidRPr="000472BA" w:rsidRDefault="00211CF7" w:rsidP="000472BA">
      <w:pPr>
        <w:spacing w:line="276" w:lineRule="auto"/>
        <w:jc w:val="center"/>
        <w:rPr>
          <w:sz w:val="28"/>
          <w:szCs w:val="28"/>
          <w:lang w:val="es-ES"/>
        </w:rPr>
      </w:pPr>
      <w:r w:rsidRPr="000472BA">
        <w:rPr>
          <w:sz w:val="28"/>
          <w:szCs w:val="28"/>
          <w:lang w:val="es-ES"/>
        </w:rPr>
        <w:lastRenderedPageBreak/>
        <w:t>**********</w:t>
      </w:r>
    </w:p>
    <w:p w14:paraId="4F8C1EE1" w14:textId="77777777" w:rsidR="00F76D63" w:rsidRPr="000472BA" w:rsidRDefault="00F76D63" w:rsidP="000472BA">
      <w:pPr>
        <w:spacing w:line="276" w:lineRule="auto"/>
        <w:jc w:val="center"/>
        <w:rPr>
          <w:sz w:val="28"/>
          <w:szCs w:val="28"/>
          <w:lang w:val="es-ES"/>
        </w:rPr>
      </w:pPr>
    </w:p>
    <w:p w14:paraId="4D898E48" w14:textId="77777777" w:rsidR="00211CF7" w:rsidRPr="000472BA" w:rsidRDefault="006B61BB" w:rsidP="000472BA">
      <w:pPr>
        <w:spacing w:line="276" w:lineRule="auto"/>
        <w:jc w:val="both"/>
        <w:rPr>
          <w:sz w:val="28"/>
          <w:szCs w:val="28"/>
          <w:lang w:val="es-SV"/>
        </w:rPr>
      </w:pPr>
      <w:r w:rsidRPr="000472BA">
        <w:rPr>
          <w:b/>
          <w:sz w:val="28"/>
          <w:szCs w:val="28"/>
          <w:lang w:val="es-ES"/>
        </w:rPr>
        <w:t xml:space="preserve">En relación a nuestros pueblos indígenas, cuya existencia fue reconocida formalmente por </w:t>
      </w:r>
      <w:r w:rsidR="00384A64" w:rsidRPr="000472BA">
        <w:rPr>
          <w:b/>
          <w:sz w:val="28"/>
          <w:szCs w:val="28"/>
          <w:lang w:val="es-ES"/>
        </w:rPr>
        <w:t>El Salvador</w:t>
      </w:r>
      <w:r w:rsidRPr="000472BA">
        <w:rPr>
          <w:b/>
          <w:sz w:val="28"/>
          <w:szCs w:val="28"/>
          <w:lang w:val="es-ES"/>
        </w:rPr>
        <w:t xml:space="preserve">, </w:t>
      </w:r>
      <w:r w:rsidR="00384A64" w:rsidRPr="000472BA">
        <w:rPr>
          <w:b/>
          <w:sz w:val="28"/>
          <w:szCs w:val="28"/>
          <w:lang w:val="es-ES"/>
        </w:rPr>
        <w:t>a través de una reforma constitucional en 2014</w:t>
      </w:r>
      <w:r w:rsidR="00F142E5" w:rsidRPr="000472BA">
        <w:rPr>
          <w:b/>
          <w:sz w:val="28"/>
          <w:szCs w:val="28"/>
          <w:lang w:val="es-ES"/>
        </w:rPr>
        <w:t xml:space="preserve">, </w:t>
      </w:r>
      <w:r w:rsidRPr="000472BA">
        <w:rPr>
          <w:sz w:val="28"/>
          <w:szCs w:val="28"/>
          <w:lang w:val="es-ES"/>
        </w:rPr>
        <w:t>e</w:t>
      </w:r>
      <w:r w:rsidR="005C0E11" w:rsidRPr="000472BA">
        <w:rPr>
          <w:sz w:val="28"/>
          <w:szCs w:val="28"/>
          <w:lang w:val="es-ES"/>
        </w:rPr>
        <w:t xml:space="preserve">l </w:t>
      </w:r>
      <w:r w:rsidR="00A3431C" w:rsidRPr="000472BA">
        <w:rPr>
          <w:sz w:val="28"/>
          <w:szCs w:val="28"/>
          <w:lang w:val="es-SV"/>
        </w:rPr>
        <w:t xml:space="preserve">próximo censo de población y vivienda considerará la caracterización de los territorios y de </w:t>
      </w:r>
      <w:r w:rsidR="008E1E67" w:rsidRPr="000472BA">
        <w:rPr>
          <w:sz w:val="28"/>
          <w:szCs w:val="28"/>
          <w:lang w:val="es-SV"/>
        </w:rPr>
        <w:t xml:space="preserve">la </w:t>
      </w:r>
      <w:r w:rsidR="00A3431C" w:rsidRPr="000472BA">
        <w:rPr>
          <w:sz w:val="28"/>
          <w:szCs w:val="28"/>
          <w:lang w:val="es-SV"/>
        </w:rPr>
        <w:t xml:space="preserve">población indígena. </w:t>
      </w:r>
    </w:p>
    <w:p w14:paraId="31243341" w14:textId="77777777" w:rsidR="00F76D63" w:rsidRPr="000472BA" w:rsidRDefault="00F76D63" w:rsidP="000472BA">
      <w:pPr>
        <w:spacing w:line="276" w:lineRule="auto"/>
        <w:jc w:val="both"/>
        <w:rPr>
          <w:sz w:val="28"/>
          <w:szCs w:val="28"/>
          <w:lang w:val="es-ES"/>
        </w:rPr>
      </w:pPr>
    </w:p>
    <w:p w14:paraId="54CF08F2" w14:textId="77777777" w:rsidR="00CB009E" w:rsidRPr="000472BA" w:rsidRDefault="00A3431C" w:rsidP="000472BA">
      <w:pPr>
        <w:spacing w:line="276" w:lineRule="auto"/>
        <w:jc w:val="both"/>
        <w:rPr>
          <w:sz w:val="28"/>
          <w:szCs w:val="28"/>
          <w:lang w:val="es-SV"/>
        </w:rPr>
      </w:pPr>
      <w:r w:rsidRPr="000472BA">
        <w:rPr>
          <w:sz w:val="28"/>
          <w:szCs w:val="28"/>
          <w:lang w:val="es-SV"/>
        </w:rPr>
        <w:t>En 2017,</w:t>
      </w:r>
      <w:r w:rsidR="006B61BB" w:rsidRPr="000472BA">
        <w:rPr>
          <w:sz w:val="28"/>
          <w:szCs w:val="28"/>
          <w:lang w:val="es-SV"/>
        </w:rPr>
        <w:t xml:space="preserve"> el Ministerio de Cultura </w:t>
      </w:r>
      <w:r w:rsidRPr="000472BA">
        <w:rPr>
          <w:sz w:val="28"/>
          <w:szCs w:val="28"/>
          <w:lang w:val="es-SV"/>
        </w:rPr>
        <w:t>emitió resolución de medidas de protección y salvaguarda para la conservación del Bien</w:t>
      </w:r>
      <w:r w:rsidR="006B61BB" w:rsidRPr="000472BA">
        <w:rPr>
          <w:sz w:val="28"/>
          <w:szCs w:val="28"/>
          <w:lang w:val="es-SV"/>
        </w:rPr>
        <w:t xml:space="preserve"> Cultural Náhuat de El Salvador y en 2018, se oficializó la Política Nacional de Pueblos Indígenas, </w:t>
      </w:r>
      <w:r w:rsidR="00CB009E" w:rsidRPr="000472BA">
        <w:rPr>
          <w:sz w:val="28"/>
          <w:szCs w:val="28"/>
          <w:lang w:val="es-SV"/>
        </w:rPr>
        <w:t xml:space="preserve">en un acto en el que estuvieron presentes representantes de los pueblos originarios: nahua-pipiles, lencas y kakawiras. </w:t>
      </w:r>
      <w:r w:rsidR="008E1E67" w:rsidRPr="000472BA">
        <w:rPr>
          <w:sz w:val="28"/>
          <w:szCs w:val="28"/>
          <w:lang w:val="es-SV"/>
        </w:rPr>
        <w:t xml:space="preserve">Esta Política </w:t>
      </w:r>
      <w:r w:rsidR="00CB009E" w:rsidRPr="000472BA">
        <w:rPr>
          <w:sz w:val="28"/>
          <w:szCs w:val="28"/>
          <w:lang w:val="es-SV"/>
        </w:rPr>
        <w:t xml:space="preserve">está compuesta por cinco estrategias: Desarrollo Social, Desarrollo Económico, Desarrollo Cultural, Sostenibilidad Medioambiental y Gestión Gubernamental y </w:t>
      </w:r>
      <w:r w:rsidR="008E1E67" w:rsidRPr="000472BA">
        <w:rPr>
          <w:sz w:val="28"/>
          <w:szCs w:val="28"/>
          <w:lang w:val="es-SV"/>
        </w:rPr>
        <w:t xml:space="preserve">fue producto </w:t>
      </w:r>
      <w:r w:rsidR="006B61BB" w:rsidRPr="000472BA">
        <w:rPr>
          <w:sz w:val="28"/>
          <w:szCs w:val="28"/>
          <w:lang w:val="es-SV"/>
        </w:rPr>
        <w:t>del diálogo entre diversas organizaciones de los pueblos originarios e instituciones gubernamentales al interior de la</w:t>
      </w:r>
      <w:r w:rsidR="00CB009E" w:rsidRPr="000472BA">
        <w:rPr>
          <w:sz w:val="28"/>
          <w:szCs w:val="28"/>
          <w:lang w:val="es-SV"/>
        </w:rPr>
        <w:t xml:space="preserve"> Mesa Multisectorial de Pueblos Indígenas.</w:t>
      </w:r>
    </w:p>
    <w:p w14:paraId="25971EEE" w14:textId="77777777" w:rsidR="006B61BB" w:rsidRPr="000472BA" w:rsidRDefault="006B61BB" w:rsidP="000472BA">
      <w:pPr>
        <w:spacing w:line="276" w:lineRule="auto"/>
        <w:jc w:val="both"/>
        <w:rPr>
          <w:sz w:val="28"/>
          <w:szCs w:val="28"/>
          <w:lang w:val="es-SV"/>
        </w:rPr>
      </w:pPr>
      <w:r w:rsidRPr="000472BA">
        <w:rPr>
          <w:sz w:val="28"/>
          <w:szCs w:val="28"/>
          <w:lang w:val="es-SV"/>
        </w:rPr>
        <w:t xml:space="preserve"> </w:t>
      </w:r>
    </w:p>
    <w:p w14:paraId="318A6355" w14:textId="77777777" w:rsidR="00A3431C" w:rsidRPr="000472BA" w:rsidRDefault="00CB009E" w:rsidP="000472BA">
      <w:pPr>
        <w:spacing w:line="276" w:lineRule="auto"/>
        <w:jc w:val="both"/>
        <w:rPr>
          <w:sz w:val="28"/>
          <w:szCs w:val="28"/>
          <w:lang w:val="es-ES"/>
        </w:rPr>
      </w:pPr>
      <w:r w:rsidRPr="000472BA">
        <w:rPr>
          <w:sz w:val="28"/>
          <w:szCs w:val="28"/>
          <w:lang w:val="es-SV"/>
        </w:rPr>
        <w:t xml:space="preserve">También se </w:t>
      </w:r>
      <w:r w:rsidR="00A3431C" w:rsidRPr="000472BA">
        <w:rPr>
          <w:sz w:val="28"/>
          <w:szCs w:val="28"/>
          <w:lang w:val="es-SV"/>
        </w:rPr>
        <w:t>oficializó el Plan de Acción Nacional de Pueblos Indígenas de El Salvador, con participación de los sectores vinculados y los pueblos indígenas, y la Política Naciona</w:t>
      </w:r>
      <w:r w:rsidRPr="000472BA">
        <w:rPr>
          <w:sz w:val="28"/>
          <w:szCs w:val="28"/>
          <w:lang w:val="es-SV"/>
        </w:rPr>
        <w:t>l de Salud de Pueblos Indígenas en 2018, cuyo objetivo es garantizar el derecho a la salud integral de los Pueblos Indígenas de El Salvador, con enfoque intercultural y de género, reconociendo, respetando y armonizando los conocimientos y saberes indígenas en el Sistema Nacional de Salud.</w:t>
      </w:r>
    </w:p>
    <w:p w14:paraId="251189AC" w14:textId="77777777" w:rsidR="00CB009E" w:rsidRPr="000472BA" w:rsidRDefault="00CB009E" w:rsidP="000472BA">
      <w:pPr>
        <w:spacing w:line="276" w:lineRule="auto"/>
        <w:jc w:val="both"/>
        <w:rPr>
          <w:sz w:val="28"/>
          <w:szCs w:val="28"/>
          <w:lang w:val="es-ES"/>
        </w:rPr>
      </w:pPr>
    </w:p>
    <w:p w14:paraId="2CDB6480" w14:textId="77777777" w:rsidR="00CB009E" w:rsidRPr="000472BA" w:rsidRDefault="00CB009E" w:rsidP="000472BA">
      <w:pPr>
        <w:spacing w:line="276" w:lineRule="auto"/>
        <w:jc w:val="center"/>
        <w:rPr>
          <w:sz w:val="28"/>
          <w:szCs w:val="28"/>
          <w:lang w:val="es-ES"/>
        </w:rPr>
      </w:pPr>
      <w:r w:rsidRPr="000472BA">
        <w:rPr>
          <w:sz w:val="28"/>
          <w:szCs w:val="28"/>
          <w:lang w:val="es-ES"/>
        </w:rPr>
        <w:t>**********</w:t>
      </w:r>
    </w:p>
    <w:p w14:paraId="77AB543E" w14:textId="77777777" w:rsidR="0061327C" w:rsidRPr="000472BA" w:rsidRDefault="0061327C" w:rsidP="000472BA">
      <w:pPr>
        <w:spacing w:line="276" w:lineRule="auto"/>
        <w:jc w:val="both"/>
        <w:rPr>
          <w:sz w:val="28"/>
          <w:szCs w:val="28"/>
          <w:lang w:val="es-SV"/>
        </w:rPr>
      </w:pPr>
    </w:p>
    <w:p w14:paraId="02CBD540" w14:textId="77777777" w:rsidR="00B86704" w:rsidRPr="000472BA" w:rsidRDefault="00B86704" w:rsidP="000472BA">
      <w:pPr>
        <w:spacing w:line="276" w:lineRule="auto"/>
        <w:jc w:val="both"/>
        <w:rPr>
          <w:sz w:val="28"/>
          <w:szCs w:val="28"/>
          <w:lang w:val="es-SV"/>
        </w:rPr>
      </w:pPr>
      <w:r w:rsidRPr="000472BA">
        <w:rPr>
          <w:b/>
          <w:sz w:val="28"/>
          <w:szCs w:val="28"/>
          <w:lang w:val="es-SV"/>
        </w:rPr>
        <w:t>El Salvador tiene también un compromiso, con el derecho a la salud de su población</w:t>
      </w:r>
      <w:r w:rsidRPr="000472BA">
        <w:rPr>
          <w:sz w:val="28"/>
          <w:szCs w:val="28"/>
          <w:lang w:val="es-SV"/>
        </w:rPr>
        <w:t xml:space="preserve">, por lo que el presupuesto del Ministerio de Salud ha sido incrementado gradualmente y </w:t>
      </w:r>
      <w:r w:rsidR="004E1D89" w:rsidRPr="000472BA">
        <w:rPr>
          <w:sz w:val="28"/>
          <w:szCs w:val="28"/>
          <w:lang w:val="es-SV"/>
        </w:rPr>
        <w:t xml:space="preserve">se </w:t>
      </w:r>
      <w:r w:rsidRPr="000472BA">
        <w:rPr>
          <w:sz w:val="28"/>
          <w:szCs w:val="28"/>
          <w:lang w:val="es-SV"/>
        </w:rPr>
        <w:t>ha</w:t>
      </w:r>
      <w:r w:rsidR="004E1D89" w:rsidRPr="000472BA">
        <w:rPr>
          <w:sz w:val="28"/>
          <w:szCs w:val="28"/>
          <w:lang w:val="es-SV"/>
        </w:rPr>
        <w:t>n</w:t>
      </w:r>
      <w:r w:rsidRPr="000472BA">
        <w:rPr>
          <w:sz w:val="28"/>
          <w:szCs w:val="28"/>
          <w:lang w:val="es-SV"/>
        </w:rPr>
        <w:t xml:space="preserve"> generado capacidades para la atención especializada a población víctima de graves violaciones a derechos humanos, a veteranos de guerra, personas privadas de libertad, personas con discapacidad, población LGBTI, población TB-VIH, y población migrante.</w:t>
      </w:r>
    </w:p>
    <w:p w14:paraId="60C09C24" w14:textId="77777777" w:rsidR="00B86704" w:rsidRPr="000472BA" w:rsidRDefault="00B86704" w:rsidP="000472BA">
      <w:pPr>
        <w:spacing w:line="276" w:lineRule="auto"/>
        <w:jc w:val="both"/>
        <w:rPr>
          <w:sz w:val="28"/>
          <w:szCs w:val="28"/>
          <w:lang w:val="es-SV"/>
        </w:rPr>
      </w:pPr>
    </w:p>
    <w:p w14:paraId="5832EB25" w14:textId="64036A9F" w:rsidR="0061327C" w:rsidRDefault="00B86704" w:rsidP="000472BA">
      <w:pPr>
        <w:spacing w:line="276" w:lineRule="auto"/>
        <w:jc w:val="both"/>
        <w:rPr>
          <w:sz w:val="28"/>
          <w:szCs w:val="28"/>
          <w:lang w:val="es-ES"/>
        </w:rPr>
      </w:pPr>
      <w:r w:rsidRPr="005169BD">
        <w:rPr>
          <w:sz w:val="28"/>
          <w:szCs w:val="28"/>
          <w:lang w:val="es-SV"/>
        </w:rPr>
        <w:lastRenderedPageBreak/>
        <w:t>Comunicamos además</w:t>
      </w:r>
      <w:r w:rsidR="0061327C" w:rsidRPr="005169BD">
        <w:rPr>
          <w:sz w:val="28"/>
          <w:szCs w:val="28"/>
          <w:lang w:val="es-SV"/>
        </w:rPr>
        <w:t xml:space="preserve"> que</w:t>
      </w:r>
      <w:r w:rsidR="00AC21FC" w:rsidRPr="005169BD">
        <w:rPr>
          <w:sz w:val="28"/>
          <w:szCs w:val="28"/>
          <w:lang w:val="es-SV"/>
        </w:rPr>
        <w:t xml:space="preserve"> en agosto de este año </w:t>
      </w:r>
      <w:r w:rsidR="00C37893" w:rsidRPr="005169BD">
        <w:rPr>
          <w:sz w:val="28"/>
          <w:szCs w:val="28"/>
          <w:lang w:val="es-ES"/>
        </w:rPr>
        <w:t>el Presidente Nayib Bukele realizó el</w:t>
      </w:r>
      <w:r w:rsidRPr="005169BD">
        <w:rPr>
          <w:sz w:val="28"/>
          <w:szCs w:val="28"/>
          <w:lang w:val="es-SV"/>
        </w:rPr>
        <w:t xml:space="preserve"> </w:t>
      </w:r>
      <w:r w:rsidR="0061327C" w:rsidRPr="005169BD">
        <w:rPr>
          <w:sz w:val="28"/>
          <w:szCs w:val="28"/>
          <w:lang w:val="es-SV"/>
        </w:rPr>
        <w:t>lanzamiento del "Plan Nacional de Salud", que integrará los esfuerzos</w:t>
      </w:r>
      <w:r w:rsidR="0061327C" w:rsidRPr="000472BA">
        <w:rPr>
          <w:sz w:val="28"/>
          <w:szCs w:val="28"/>
          <w:lang w:val="es-SV"/>
        </w:rPr>
        <w:t xml:space="preserve"> y recursos de diferentes Carteras de Estado y que contempla entre sus objetivos y prioridades el alcanzar un abastecimiento completo de medicamentos e insumos médicos en el Sistema Público de Salud; el mejorar el servicio que se brinda a la población, a través de la ampliación de horarios de atención </w:t>
      </w:r>
      <w:r w:rsidR="000755B4">
        <w:rPr>
          <w:sz w:val="28"/>
          <w:szCs w:val="28"/>
          <w:lang w:val="es-SV"/>
        </w:rPr>
        <w:t xml:space="preserve">en la red pública nacional y </w:t>
      </w:r>
      <w:r w:rsidR="0061327C" w:rsidRPr="000472BA">
        <w:rPr>
          <w:sz w:val="28"/>
          <w:szCs w:val="28"/>
          <w:lang w:val="es-SV"/>
        </w:rPr>
        <w:t xml:space="preserve">profundizar el enfoque preventivo en la atención de la salud, para lo cual se creará la Dirección Nacional de Salud Preventiva. </w:t>
      </w:r>
    </w:p>
    <w:p w14:paraId="3473C1A9" w14:textId="77777777" w:rsidR="00B23FAA" w:rsidRPr="00B23FAA" w:rsidRDefault="00B23FAA" w:rsidP="000472BA">
      <w:pPr>
        <w:spacing w:line="276" w:lineRule="auto"/>
        <w:jc w:val="both"/>
        <w:rPr>
          <w:sz w:val="28"/>
          <w:szCs w:val="28"/>
          <w:lang w:val="es-ES"/>
        </w:rPr>
      </w:pPr>
    </w:p>
    <w:p w14:paraId="57D9345A" w14:textId="6464930D" w:rsidR="00A8000B" w:rsidRPr="000472BA" w:rsidRDefault="006C65DC" w:rsidP="000472BA">
      <w:pPr>
        <w:spacing w:line="276" w:lineRule="auto"/>
        <w:jc w:val="both"/>
        <w:rPr>
          <w:sz w:val="28"/>
          <w:szCs w:val="28"/>
          <w:lang w:val="es-SV"/>
        </w:rPr>
      </w:pPr>
      <w:r w:rsidRPr="000472BA">
        <w:rPr>
          <w:b/>
          <w:sz w:val="28"/>
          <w:szCs w:val="28"/>
          <w:lang w:val="es-SV"/>
        </w:rPr>
        <w:t>En el ámbito de la educación,</w:t>
      </w:r>
      <w:r w:rsidRPr="000472BA">
        <w:rPr>
          <w:sz w:val="28"/>
          <w:szCs w:val="28"/>
          <w:lang w:val="es-SV"/>
        </w:rPr>
        <w:t xml:space="preserve"> </w:t>
      </w:r>
      <w:r w:rsidR="0025459B" w:rsidRPr="000472BA">
        <w:rPr>
          <w:sz w:val="28"/>
          <w:szCs w:val="28"/>
          <w:lang w:val="es-SV"/>
        </w:rPr>
        <w:t>con el Progra</w:t>
      </w:r>
      <w:r w:rsidR="00956E2B">
        <w:rPr>
          <w:sz w:val="28"/>
          <w:szCs w:val="28"/>
          <w:lang w:val="es-SV"/>
        </w:rPr>
        <w:t>ma</w:t>
      </w:r>
      <w:r w:rsidR="000C1294">
        <w:rPr>
          <w:sz w:val="28"/>
          <w:szCs w:val="28"/>
          <w:lang w:val="es-SV"/>
        </w:rPr>
        <w:t xml:space="preserve"> Nacional de Alfabetización, se ha reducido significativamente</w:t>
      </w:r>
      <w:r w:rsidR="000C1294">
        <w:rPr>
          <w:sz w:val="28"/>
          <w:szCs w:val="28"/>
          <w:lang w:val="es-ES"/>
        </w:rPr>
        <w:t xml:space="preserve"> el índice de </w:t>
      </w:r>
      <w:r w:rsidR="00AE7880">
        <w:rPr>
          <w:sz w:val="28"/>
          <w:szCs w:val="28"/>
          <w:lang w:val="es-ES"/>
        </w:rPr>
        <w:t xml:space="preserve">analfabetismo y se han </w:t>
      </w:r>
      <w:r w:rsidR="0025459B" w:rsidRPr="000472BA">
        <w:rPr>
          <w:sz w:val="28"/>
          <w:szCs w:val="28"/>
          <w:lang w:val="es-SV"/>
        </w:rPr>
        <w:t>atendido a más de 36 mil jóvenes y adultos con sobreedad; además,</w:t>
      </w:r>
      <w:r w:rsidR="00983850">
        <w:rPr>
          <w:sz w:val="28"/>
          <w:szCs w:val="28"/>
          <w:lang w:val="es-ES"/>
        </w:rPr>
        <w:t xml:space="preserve"> se</w:t>
      </w:r>
      <w:r w:rsidR="0025459B" w:rsidRPr="000472BA">
        <w:rPr>
          <w:sz w:val="28"/>
          <w:szCs w:val="28"/>
          <w:lang w:val="es-SV"/>
        </w:rPr>
        <w:t xml:space="preserve"> ha </w:t>
      </w:r>
      <w:r w:rsidR="00B23FAA">
        <w:rPr>
          <w:sz w:val="28"/>
          <w:szCs w:val="28"/>
          <w:lang w:val="es-SV"/>
        </w:rPr>
        <w:t>asegurado</w:t>
      </w:r>
      <w:r w:rsidR="00C24173" w:rsidRPr="000472BA">
        <w:rPr>
          <w:sz w:val="28"/>
          <w:szCs w:val="28"/>
          <w:lang w:val="es-SV"/>
        </w:rPr>
        <w:t xml:space="preserve"> la continuidad educativa desde un enfoque flexible, in</w:t>
      </w:r>
      <w:r w:rsidRPr="000472BA">
        <w:rPr>
          <w:sz w:val="28"/>
          <w:szCs w:val="28"/>
          <w:lang w:val="es-SV"/>
        </w:rPr>
        <w:t xml:space="preserve">clusivo, </w:t>
      </w:r>
      <w:r w:rsidR="00BC7BC3">
        <w:rPr>
          <w:sz w:val="28"/>
          <w:szCs w:val="28"/>
          <w:lang w:val="es-SV"/>
        </w:rPr>
        <w:t xml:space="preserve">de equidad y calidad. Se </w:t>
      </w:r>
      <w:r w:rsidRPr="000472BA">
        <w:rPr>
          <w:sz w:val="28"/>
          <w:szCs w:val="28"/>
          <w:lang w:val="es-SV"/>
        </w:rPr>
        <w:t xml:space="preserve">han desarrollado programas de </w:t>
      </w:r>
      <w:r w:rsidR="00C24173" w:rsidRPr="000472BA">
        <w:rPr>
          <w:sz w:val="28"/>
          <w:szCs w:val="28"/>
          <w:lang w:val="es-SV"/>
        </w:rPr>
        <w:t>mejora</w:t>
      </w:r>
      <w:r w:rsidRPr="000472BA">
        <w:rPr>
          <w:sz w:val="28"/>
          <w:szCs w:val="28"/>
          <w:lang w:val="es-SV"/>
        </w:rPr>
        <w:t xml:space="preserve"> de la </w:t>
      </w:r>
      <w:r w:rsidR="00C24173" w:rsidRPr="000472BA">
        <w:rPr>
          <w:sz w:val="28"/>
          <w:szCs w:val="28"/>
          <w:lang w:val="es-SV"/>
        </w:rPr>
        <w:t xml:space="preserve">infraestructura escolar; </w:t>
      </w:r>
      <w:r w:rsidR="00AE7880">
        <w:rPr>
          <w:sz w:val="28"/>
          <w:szCs w:val="28"/>
          <w:lang w:val="es-SV"/>
        </w:rPr>
        <w:t xml:space="preserve">de </w:t>
      </w:r>
      <w:r w:rsidRPr="000472BA">
        <w:rPr>
          <w:sz w:val="28"/>
          <w:szCs w:val="28"/>
          <w:lang w:val="es-SV"/>
        </w:rPr>
        <w:t xml:space="preserve"> a</w:t>
      </w:r>
      <w:r w:rsidR="00C24173" w:rsidRPr="000472BA">
        <w:rPr>
          <w:sz w:val="28"/>
          <w:szCs w:val="28"/>
          <w:lang w:val="es-SV"/>
        </w:rPr>
        <w:t xml:space="preserve">limentación </w:t>
      </w:r>
      <w:r w:rsidRPr="000472BA">
        <w:rPr>
          <w:sz w:val="28"/>
          <w:szCs w:val="28"/>
          <w:lang w:val="es-SV"/>
        </w:rPr>
        <w:t>e</w:t>
      </w:r>
      <w:r w:rsidR="00C24173" w:rsidRPr="000472BA">
        <w:rPr>
          <w:sz w:val="28"/>
          <w:szCs w:val="28"/>
          <w:lang w:val="es-SV"/>
        </w:rPr>
        <w:t xml:space="preserve">scolar para estudiantes de centros escolares públicos seleccionados; </w:t>
      </w:r>
      <w:r w:rsidRPr="000472BA">
        <w:rPr>
          <w:sz w:val="28"/>
          <w:szCs w:val="28"/>
          <w:lang w:val="es-SV"/>
        </w:rPr>
        <w:t xml:space="preserve">y de paquetes escolares en </w:t>
      </w:r>
      <w:r w:rsidR="00C24173" w:rsidRPr="000472BA">
        <w:rPr>
          <w:sz w:val="28"/>
          <w:szCs w:val="28"/>
          <w:lang w:val="es-SV"/>
        </w:rPr>
        <w:t>centros educativos públicos a nivel nacional</w:t>
      </w:r>
      <w:r w:rsidRPr="000472BA">
        <w:rPr>
          <w:sz w:val="28"/>
          <w:szCs w:val="28"/>
          <w:lang w:val="es-SV"/>
        </w:rPr>
        <w:t xml:space="preserve">. </w:t>
      </w:r>
    </w:p>
    <w:p w14:paraId="42BA573B" w14:textId="77777777" w:rsidR="00452DC9" w:rsidRPr="000472BA" w:rsidRDefault="00452DC9" w:rsidP="000472BA">
      <w:pPr>
        <w:spacing w:line="276" w:lineRule="auto"/>
        <w:jc w:val="both"/>
        <w:rPr>
          <w:sz w:val="28"/>
          <w:szCs w:val="28"/>
          <w:lang w:val="es-SV"/>
        </w:rPr>
      </w:pPr>
    </w:p>
    <w:p w14:paraId="01B159EA" w14:textId="77777777" w:rsidR="00C24173" w:rsidRPr="000472BA" w:rsidRDefault="006C65DC" w:rsidP="000472BA">
      <w:pPr>
        <w:spacing w:line="276" w:lineRule="auto"/>
        <w:jc w:val="both"/>
        <w:rPr>
          <w:sz w:val="28"/>
          <w:szCs w:val="28"/>
          <w:lang w:val="es-SV"/>
        </w:rPr>
      </w:pPr>
      <w:r w:rsidRPr="00AD0C72">
        <w:rPr>
          <w:b/>
          <w:sz w:val="28"/>
          <w:szCs w:val="28"/>
          <w:lang w:val="es-SV"/>
        </w:rPr>
        <w:t xml:space="preserve">En 2014 El Salvador inició la implementación de la “Estrategia de Erradicación de la Pobreza”, </w:t>
      </w:r>
      <w:r w:rsidRPr="00AD0C72">
        <w:rPr>
          <w:sz w:val="28"/>
          <w:szCs w:val="28"/>
          <w:lang w:val="es-SV"/>
        </w:rPr>
        <w:t>en</w:t>
      </w:r>
      <w:r w:rsidRPr="000472BA">
        <w:rPr>
          <w:sz w:val="28"/>
          <w:szCs w:val="28"/>
          <w:lang w:val="es-SV"/>
        </w:rPr>
        <w:t xml:space="preserve"> el marco del Sistema de Protección Social Universal, para atender a la población más excluida, con intervenciones en zonas urbanas y rurales. </w:t>
      </w:r>
      <w:r w:rsidR="00F76D63" w:rsidRPr="000472BA">
        <w:rPr>
          <w:sz w:val="28"/>
          <w:szCs w:val="28"/>
          <w:lang w:val="es-SV"/>
        </w:rPr>
        <w:t xml:space="preserve">Además, con </w:t>
      </w:r>
      <w:r w:rsidRPr="000472BA">
        <w:rPr>
          <w:sz w:val="28"/>
          <w:szCs w:val="28"/>
          <w:lang w:val="es-SV"/>
        </w:rPr>
        <w:t xml:space="preserve">el fin de garantizar el derecho a vivienda a los sectores más vulnerables y en condición de exclusión social en </w:t>
      </w:r>
      <w:r w:rsidR="00C24173" w:rsidRPr="000472BA">
        <w:rPr>
          <w:sz w:val="28"/>
          <w:szCs w:val="28"/>
          <w:lang w:val="es-SV"/>
        </w:rPr>
        <w:t>2015,</w:t>
      </w:r>
      <w:r w:rsidRPr="000472BA">
        <w:rPr>
          <w:sz w:val="28"/>
          <w:szCs w:val="28"/>
          <w:lang w:val="es-SV"/>
        </w:rPr>
        <w:t xml:space="preserve"> se adoptó la </w:t>
      </w:r>
      <w:r w:rsidR="00C24173" w:rsidRPr="000472BA">
        <w:rPr>
          <w:sz w:val="28"/>
          <w:szCs w:val="28"/>
          <w:lang w:val="es-SV"/>
        </w:rPr>
        <w:t xml:space="preserve">Política </w:t>
      </w:r>
      <w:r w:rsidRPr="000472BA">
        <w:rPr>
          <w:sz w:val="28"/>
          <w:szCs w:val="28"/>
          <w:lang w:val="es-SV"/>
        </w:rPr>
        <w:t xml:space="preserve">Nacional de Vivienda y Hábitat y se han implementado programas específicos dirigidos a facilitar el acceso a vivienda a </w:t>
      </w:r>
      <w:r w:rsidR="00C24173" w:rsidRPr="000472BA">
        <w:rPr>
          <w:sz w:val="28"/>
          <w:szCs w:val="28"/>
          <w:lang w:val="es-SV"/>
        </w:rPr>
        <w:t xml:space="preserve">mujeres; </w:t>
      </w:r>
      <w:r w:rsidRPr="000472BA">
        <w:rPr>
          <w:sz w:val="28"/>
          <w:szCs w:val="28"/>
          <w:lang w:val="es-SV"/>
        </w:rPr>
        <w:t>a</w:t>
      </w:r>
      <w:r w:rsidR="00C24173" w:rsidRPr="000472BA">
        <w:rPr>
          <w:sz w:val="28"/>
          <w:szCs w:val="28"/>
          <w:lang w:val="es-SV"/>
        </w:rPr>
        <w:t xml:space="preserve"> jóvenes entre 18 y 25 años</w:t>
      </w:r>
      <w:r w:rsidRPr="000472BA">
        <w:rPr>
          <w:sz w:val="28"/>
          <w:szCs w:val="28"/>
          <w:lang w:val="es-SV"/>
        </w:rPr>
        <w:t xml:space="preserve"> de edad</w:t>
      </w:r>
      <w:r w:rsidR="00C24173" w:rsidRPr="000472BA">
        <w:rPr>
          <w:sz w:val="28"/>
          <w:szCs w:val="28"/>
          <w:lang w:val="es-SV"/>
        </w:rPr>
        <w:t xml:space="preserve">; y </w:t>
      </w:r>
      <w:r w:rsidRPr="000472BA">
        <w:rPr>
          <w:sz w:val="28"/>
          <w:szCs w:val="28"/>
          <w:lang w:val="es-SV"/>
        </w:rPr>
        <w:t>a</w:t>
      </w:r>
      <w:r w:rsidR="00C24173" w:rsidRPr="000472BA">
        <w:rPr>
          <w:sz w:val="28"/>
          <w:szCs w:val="28"/>
          <w:lang w:val="es-SV"/>
        </w:rPr>
        <w:t xml:space="preserve"> personas que no han alcanzado la suficiente capacidad de pago para obtener un financiamiento regular.</w:t>
      </w:r>
    </w:p>
    <w:p w14:paraId="0BD31391" w14:textId="77777777" w:rsidR="00F76D63" w:rsidRPr="000472BA" w:rsidRDefault="00F76D63" w:rsidP="000472BA">
      <w:pPr>
        <w:spacing w:line="276" w:lineRule="auto"/>
        <w:jc w:val="both"/>
        <w:rPr>
          <w:sz w:val="28"/>
          <w:szCs w:val="28"/>
          <w:lang w:val="es-SV"/>
        </w:rPr>
      </w:pPr>
    </w:p>
    <w:p w14:paraId="3BA265F0" w14:textId="788B3162" w:rsidR="00C24173" w:rsidRPr="00820C35" w:rsidRDefault="00C24173" w:rsidP="00820C35">
      <w:pPr>
        <w:spacing w:line="276" w:lineRule="auto"/>
        <w:jc w:val="both"/>
        <w:rPr>
          <w:sz w:val="28"/>
          <w:szCs w:val="28"/>
          <w:lang w:val="es-ES"/>
        </w:rPr>
      </w:pPr>
      <w:r w:rsidRPr="000472BA">
        <w:rPr>
          <w:sz w:val="28"/>
          <w:szCs w:val="28"/>
          <w:lang w:val="es-SV"/>
        </w:rPr>
        <w:t>E</w:t>
      </w:r>
      <w:r w:rsidR="00F76D63" w:rsidRPr="000472BA">
        <w:rPr>
          <w:sz w:val="28"/>
          <w:szCs w:val="28"/>
          <w:lang w:val="es-SV"/>
        </w:rPr>
        <w:t>l Salvador también realizó un aumento al salario mínimo en 2</w:t>
      </w:r>
      <w:r w:rsidRPr="000472BA">
        <w:rPr>
          <w:sz w:val="28"/>
          <w:szCs w:val="28"/>
          <w:lang w:val="es-SV"/>
        </w:rPr>
        <w:t>017</w:t>
      </w:r>
      <w:r w:rsidR="00F76D63" w:rsidRPr="000472BA">
        <w:rPr>
          <w:sz w:val="28"/>
          <w:szCs w:val="28"/>
          <w:lang w:val="es-SV"/>
        </w:rPr>
        <w:t xml:space="preserve">, </w:t>
      </w:r>
      <w:r w:rsidRPr="000472BA">
        <w:rPr>
          <w:sz w:val="28"/>
          <w:szCs w:val="28"/>
          <w:lang w:val="es-SV"/>
        </w:rPr>
        <w:t>lo que significó un incremento en el poder adquisitivo de un aproximado de 237 mil personas, de acuerdo a un balance del Consejo Nacional de Salario Mínimo</w:t>
      </w:r>
      <w:r w:rsidR="006D0975">
        <w:rPr>
          <w:sz w:val="28"/>
          <w:szCs w:val="28"/>
          <w:lang w:val="es-SV"/>
        </w:rPr>
        <w:t>, de las cuales</w:t>
      </w:r>
      <w:r w:rsidR="00437807" w:rsidRPr="000472BA">
        <w:rPr>
          <w:sz w:val="28"/>
          <w:szCs w:val="28"/>
          <w:lang w:val="es-SV"/>
        </w:rPr>
        <w:t xml:space="preserve"> 42% son mujeres.</w:t>
      </w:r>
    </w:p>
    <w:p w14:paraId="602D84DD" w14:textId="77777777" w:rsidR="00AD0C72" w:rsidRPr="000472BA" w:rsidRDefault="00AD0C72" w:rsidP="000472BA">
      <w:pPr>
        <w:autoSpaceDE w:val="0"/>
        <w:autoSpaceDN w:val="0"/>
        <w:adjustRightInd w:val="0"/>
        <w:spacing w:line="276" w:lineRule="auto"/>
        <w:jc w:val="both"/>
        <w:rPr>
          <w:bCs/>
          <w:sz w:val="28"/>
          <w:szCs w:val="28"/>
          <w:lang w:val="es-SV"/>
        </w:rPr>
      </w:pPr>
    </w:p>
    <w:p w14:paraId="4D4EF74A" w14:textId="77777777" w:rsidR="0044295B" w:rsidRPr="000472BA" w:rsidRDefault="005D2203" w:rsidP="000472BA">
      <w:pPr>
        <w:autoSpaceDE w:val="0"/>
        <w:autoSpaceDN w:val="0"/>
        <w:adjustRightInd w:val="0"/>
        <w:spacing w:line="276" w:lineRule="auto"/>
        <w:jc w:val="center"/>
        <w:rPr>
          <w:bCs/>
          <w:sz w:val="28"/>
          <w:szCs w:val="28"/>
          <w:lang w:val="es-ES"/>
        </w:rPr>
      </w:pPr>
      <w:r w:rsidRPr="000472BA">
        <w:rPr>
          <w:bCs/>
          <w:sz w:val="28"/>
          <w:szCs w:val="28"/>
          <w:lang w:val="es-ES"/>
        </w:rPr>
        <w:t>**************</w:t>
      </w:r>
    </w:p>
    <w:p w14:paraId="6971A606" w14:textId="77777777" w:rsidR="00614947" w:rsidRPr="000472BA" w:rsidRDefault="00614947" w:rsidP="000472BA">
      <w:pPr>
        <w:autoSpaceDE w:val="0"/>
        <w:autoSpaceDN w:val="0"/>
        <w:adjustRightInd w:val="0"/>
        <w:spacing w:line="276" w:lineRule="auto"/>
        <w:jc w:val="center"/>
        <w:rPr>
          <w:bCs/>
          <w:sz w:val="28"/>
          <w:szCs w:val="28"/>
          <w:lang w:val="es-ES"/>
        </w:rPr>
      </w:pPr>
    </w:p>
    <w:p w14:paraId="47FB33B5" w14:textId="77777777" w:rsidR="00A3431C" w:rsidRPr="000472BA" w:rsidRDefault="00F76D63" w:rsidP="000472BA">
      <w:pPr>
        <w:spacing w:line="276" w:lineRule="auto"/>
        <w:jc w:val="both"/>
        <w:rPr>
          <w:sz w:val="28"/>
          <w:szCs w:val="28"/>
          <w:lang w:val="es-SV"/>
        </w:rPr>
      </w:pPr>
      <w:r w:rsidRPr="000472BA">
        <w:rPr>
          <w:b/>
          <w:sz w:val="28"/>
          <w:szCs w:val="28"/>
          <w:lang w:val="es-SV"/>
        </w:rPr>
        <w:lastRenderedPageBreak/>
        <w:t>La s</w:t>
      </w:r>
      <w:r w:rsidR="00AB43F1" w:rsidRPr="000472BA">
        <w:rPr>
          <w:b/>
          <w:sz w:val="28"/>
          <w:szCs w:val="28"/>
          <w:lang w:val="es-SV"/>
        </w:rPr>
        <w:t>eguridad p</w:t>
      </w:r>
      <w:r w:rsidR="00A3431C" w:rsidRPr="000472BA">
        <w:rPr>
          <w:b/>
          <w:sz w:val="28"/>
          <w:szCs w:val="28"/>
          <w:lang w:val="es-SV"/>
        </w:rPr>
        <w:t xml:space="preserve">ública y </w:t>
      </w:r>
      <w:r w:rsidRPr="000472BA">
        <w:rPr>
          <w:b/>
          <w:sz w:val="28"/>
          <w:szCs w:val="28"/>
          <w:lang w:val="es-SV"/>
        </w:rPr>
        <w:t>la</w:t>
      </w:r>
      <w:r w:rsidR="00A3431C" w:rsidRPr="000472BA">
        <w:rPr>
          <w:b/>
          <w:sz w:val="28"/>
          <w:szCs w:val="28"/>
          <w:lang w:val="es-SV"/>
        </w:rPr>
        <w:t xml:space="preserve"> administración de justicia,</w:t>
      </w:r>
      <w:r w:rsidRPr="000472BA">
        <w:rPr>
          <w:b/>
          <w:sz w:val="28"/>
          <w:szCs w:val="28"/>
          <w:lang w:val="es-SV"/>
        </w:rPr>
        <w:t xml:space="preserve"> tambi</w:t>
      </w:r>
      <w:r w:rsidR="00AB43F1" w:rsidRPr="000472BA">
        <w:rPr>
          <w:b/>
          <w:sz w:val="28"/>
          <w:szCs w:val="28"/>
          <w:lang w:val="es-SV"/>
        </w:rPr>
        <w:t>én son temas</w:t>
      </w:r>
      <w:r w:rsidRPr="000472BA">
        <w:rPr>
          <w:b/>
          <w:sz w:val="28"/>
          <w:szCs w:val="28"/>
          <w:lang w:val="es-SV"/>
        </w:rPr>
        <w:t xml:space="preserve"> de prioridad nacional, </w:t>
      </w:r>
      <w:r w:rsidR="00A3431C" w:rsidRPr="000472BA">
        <w:rPr>
          <w:sz w:val="28"/>
          <w:szCs w:val="28"/>
          <w:lang w:val="es-SV"/>
        </w:rPr>
        <w:t xml:space="preserve">por </w:t>
      </w:r>
      <w:r w:rsidRPr="000472BA">
        <w:rPr>
          <w:sz w:val="28"/>
          <w:szCs w:val="28"/>
          <w:lang w:val="es-SV"/>
        </w:rPr>
        <w:t xml:space="preserve">lo que se han </w:t>
      </w:r>
      <w:r w:rsidR="00A3431C" w:rsidRPr="000472BA">
        <w:rPr>
          <w:sz w:val="28"/>
          <w:szCs w:val="28"/>
          <w:lang w:val="es-SV"/>
        </w:rPr>
        <w:t xml:space="preserve">desarrollado diferentes esfuerzos </w:t>
      </w:r>
      <w:r w:rsidRPr="000472BA">
        <w:rPr>
          <w:sz w:val="28"/>
          <w:szCs w:val="28"/>
          <w:lang w:val="es-SV"/>
        </w:rPr>
        <w:t xml:space="preserve">para brindar una </w:t>
      </w:r>
      <w:r w:rsidR="00A3431C" w:rsidRPr="000472BA">
        <w:rPr>
          <w:sz w:val="28"/>
          <w:szCs w:val="28"/>
          <w:lang w:val="es-SV"/>
        </w:rPr>
        <w:t xml:space="preserve">respuesta articulada, </w:t>
      </w:r>
      <w:r w:rsidRPr="000472BA">
        <w:rPr>
          <w:sz w:val="28"/>
          <w:szCs w:val="28"/>
          <w:lang w:val="es-SV"/>
        </w:rPr>
        <w:t xml:space="preserve">con el </w:t>
      </w:r>
      <w:r w:rsidR="00A3431C" w:rsidRPr="000472BA">
        <w:rPr>
          <w:sz w:val="28"/>
          <w:szCs w:val="28"/>
          <w:lang w:val="es-SV"/>
        </w:rPr>
        <w:t>involucra</w:t>
      </w:r>
      <w:r w:rsidRPr="000472BA">
        <w:rPr>
          <w:sz w:val="28"/>
          <w:szCs w:val="28"/>
          <w:lang w:val="es-SV"/>
        </w:rPr>
        <w:t xml:space="preserve">miento de </w:t>
      </w:r>
      <w:r w:rsidR="00A3431C" w:rsidRPr="000472BA">
        <w:rPr>
          <w:sz w:val="28"/>
          <w:szCs w:val="28"/>
          <w:lang w:val="es-SV"/>
        </w:rPr>
        <w:t xml:space="preserve">diferentes sectores de la sociedad. </w:t>
      </w:r>
    </w:p>
    <w:p w14:paraId="0AFB8671" w14:textId="77777777" w:rsidR="00A3431C" w:rsidRPr="000472BA" w:rsidRDefault="00A3431C" w:rsidP="000472BA">
      <w:pPr>
        <w:spacing w:line="276" w:lineRule="auto"/>
        <w:jc w:val="both"/>
        <w:rPr>
          <w:sz w:val="28"/>
          <w:szCs w:val="28"/>
          <w:lang w:val="es-SV"/>
        </w:rPr>
      </w:pPr>
    </w:p>
    <w:p w14:paraId="2815EE76" w14:textId="1C34BBD6" w:rsidR="00A3431C" w:rsidRPr="00BC0837" w:rsidRDefault="00A3431C" w:rsidP="000472BA">
      <w:pPr>
        <w:spacing w:line="276" w:lineRule="auto"/>
        <w:jc w:val="both"/>
        <w:rPr>
          <w:strike/>
          <w:sz w:val="28"/>
          <w:szCs w:val="28"/>
          <w:lang w:val="es-SV"/>
        </w:rPr>
      </w:pPr>
      <w:r w:rsidRPr="000472BA">
        <w:rPr>
          <w:sz w:val="28"/>
          <w:szCs w:val="28"/>
          <w:lang w:val="es-SV"/>
        </w:rPr>
        <w:t>En 2014 creó el Consejo Nacional de Seguridad Ciudadana y Convivencia, el cual fue responsable de l</w:t>
      </w:r>
      <w:r w:rsidR="005527A2">
        <w:rPr>
          <w:sz w:val="28"/>
          <w:szCs w:val="28"/>
          <w:lang w:val="es-SV"/>
        </w:rPr>
        <w:t xml:space="preserve">a formulación del </w:t>
      </w:r>
      <w:r w:rsidR="00AD0C72">
        <w:rPr>
          <w:sz w:val="28"/>
          <w:szCs w:val="28"/>
          <w:lang w:val="es-SV"/>
        </w:rPr>
        <w:t xml:space="preserve">Plan </w:t>
      </w:r>
      <w:r w:rsidR="005527A2">
        <w:rPr>
          <w:sz w:val="28"/>
          <w:szCs w:val="28"/>
          <w:lang w:val="es-ES"/>
        </w:rPr>
        <w:t xml:space="preserve">de seguridad que se implementó </w:t>
      </w:r>
      <w:r w:rsidRPr="000472BA">
        <w:rPr>
          <w:sz w:val="28"/>
          <w:szCs w:val="28"/>
          <w:lang w:val="es-SV"/>
        </w:rPr>
        <w:t xml:space="preserve">durante el período 2014-2019, </w:t>
      </w:r>
      <w:r w:rsidR="005527A2">
        <w:rPr>
          <w:sz w:val="28"/>
          <w:szCs w:val="28"/>
          <w:lang w:val="es-SV"/>
        </w:rPr>
        <w:t>el cual</w:t>
      </w:r>
      <w:r w:rsidR="00AB43F1" w:rsidRPr="000472BA">
        <w:rPr>
          <w:sz w:val="28"/>
          <w:szCs w:val="28"/>
          <w:lang w:val="es-SV"/>
        </w:rPr>
        <w:t xml:space="preserve"> </w:t>
      </w:r>
      <w:r w:rsidRPr="000472BA">
        <w:rPr>
          <w:sz w:val="28"/>
          <w:szCs w:val="28"/>
          <w:lang w:val="es-SV"/>
        </w:rPr>
        <w:t xml:space="preserve">intensificó el trabajo en prevención de la violencia, implementando un modelo de Prevención Social de la Violencia con Participación Juvenil y con énfasis en la organización comunitaria. </w:t>
      </w:r>
    </w:p>
    <w:p w14:paraId="6C69F171" w14:textId="77777777" w:rsidR="00AD0C72" w:rsidRPr="000472BA" w:rsidRDefault="00AD0C72" w:rsidP="000472BA">
      <w:pPr>
        <w:spacing w:line="276" w:lineRule="auto"/>
        <w:jc w:val="both"/>
        <w:rPr>
          <w:sz w:val="28"/>
          <w:szCs w:val="28"/>
          <w:lang w:val="es-SV"/>
        </w:rPr>
      </w:pPr>
    </w:p>
    <w:p w14:paraId="37606E51" w14:textId="168CD6C5" w:rsidR="004A1770" w:rsidRPr="000472BA" w:rsidRDefault="004A1770" w:rsidP="000472BA">
      <w:pPr>
        <w:spacing w:line="276" w:lineRule="auto"/>
        <w:jc w:val="both"/>
        <w:rPr>
          <w:sz w:val="28"/>
          <w:szCs w:val="28"/>
          <w:lang w:val="es-SV"/>
        </w:rPr>
      </w:pPr>
      <w:r w:rsidRPr="000472BA">
        <w:rPr>
          <w:sz w:val="28"/>
          <w:szCs w:val="28"/>
          <w:lang w:val="es-SV"/>
        </w:rPr>
        <w:t xml:space="preserve">A partir de junio de </w:t>
      </w:r>
      <w:r w:rsidR="00BC7BC3">
        <w:rPr>
          <w:sz w:val="28"/>
          <w:szCs w:val="28"/>
          <w:lang w:val="es-SV"/>
        </w:rPr>
        <w:t>2019, el Gobierno del Presidente Bukele</w:t>
      </w:r>
      <w:r w:rsidRPr="000472BA">
        <w:rPr>
          <w:sz w:val="28"/>
          <w:szCs w:val="28"/>
          <w:lang w:val="es-SV"/>
        </w:rPr>
        <w:t xml:space="preserve"> ejecuta un Plan de Seguridad </w:t>
      </w:r>
      <w:r w:rsidRPr="000472BA">
        <w:rPr>
          <w:sz w:val="28"/>
          <w:szCs w:val="28"/>
          <w:lang w:val="es-ES"/>
        </w:rPr>
        <w:t xml:space="preserve">que </w:t>
      </w:r>
      <w:r w:rsidRPr="000472BA">
        <w:rPr>
          <w:sz w:val="28"/>
          <w:szCs w:val="28"/>
          <w:lang w:val="es-SV"/>
        </w:rPr>
        <w:t>comprende la recuperación de territorios dominados por grupos delincuenciales, el combate a las fuentes de financiamiento de las pandillas y la adopción de medidas de intervención específicas en los centros penitenciarios.</w:t>
      </w:r>
      <w:r w:rsidRPr="000472BA">
        <w:rPr>
          <w:sz w:val="28"/>
          <w:szCs w:val="28"/>
          <w:lang w:val="es-ES"/>
        </w:rPr>
        <w:t xml:space="preserve"> Este Plan </w:t>
      </w:r>
      <w:r w:rsidRPr="000472BA">
        <w:rPr>
          <w:sz w:val="28"/>
          <w:szCs w:val="28"/>
          <w:lang w:val="es-SV"/>
        </w:rPr>
        <w:t>también</w:t>
      </w:r>
      <w:r w:rsidRPr="000472BA">
        <w:rPr>
          <w:sz w:val="28"/>
          <w:szCs w:val="28"/>
          <w:lang w:val="es-ES"/>
        </w:rPr>
        <w:t xml:space="preserve"> se enfoca </w:t>
      </w:r>
      <w:r w:rsidRPr="000472BA">
        <w:rPr>
          <w:sz w:val="28"/>
          <w:szCs w:val="28"/>
          <w:lang w:val="es-SV"/>
        </w:rPr>
        <w:t xml:space="preserve">en la reconstrucción del tejido social y comunitario, por lo que incluye acciones para evitar el ingreso de adolescentes y jóvenes a estructuras criminales, tales como programas de capacitación técnica en diversas áreas, becas universitarias y proyectos de generación de empleo para jóvenes; además, comprende la ejecución de obra pública e introducción de servicios básicos en comunidades, por lo que existe una participación de todas las Carteras del Órgano Ejecutivo, bajo la articulación de la Dirección Nacional de Reconstrucción del Tejido Social del Ministerio de Gobernación y Desarrollo Territorial. </w:t>
      </w:r>
    </w:p>
    <w:p w14:paraId="0974F36B" w14:textId="77777777" w:rsidR="004A1770" w:rsidRPr="000472BA" w:rsidRDefault="004A1770" w:rsidP="000472BA">
      <w:pPr>
        <w:spacing w:line="276" w:lineRule="auto"/>
        <w:jc w:val="both"/>
        <w:rPr>
          <w:sz w:val="28"/>
          <w:szCs w:val="28"/>
          <w:lang w:val="es-SV"/>
        </w:rPr>
      </w:pPr>
    </w:p>
    <w:p w14:paraId="66AB091D" w14:textId="77777777" w:rsidR="00E2197D" w:rsidRPr="000472BA" w:rsidRDefault="00E2197D" w:rsidP="000472BA">
      <w:pPr>
        <w:spacing w:line="276" w:lineRule="auto"/>
        <w:jc w:val="both"/>
        <w:rPr>
          <w:sz w:val="28"/>
          <w:szCs w:val="28"/>
          <w:lang w:val="es-SV"/>
        </w:rPr>
      </w:pPr>
      <w:r w:rsidRPr="000472BA">
        <w:rPr>
          <w:sz w:val="28"/>
          <w:szCs w:val="28"/>
          <w:lang w:val="es-SV"/>
        </w:rPr>
        <w:t>En 2017, la A</w:t>
      </w:r>
      <w:r w:rsidR="00614947" w:rsidRPr="000472BA">
        <w:rPr>
          <w:sz w:val="28"/>
          <w:szCs w:val="28"/>
          <w:lang w:val="es-SV"/>
        </w:rPr>
        <w:t xml:space="preserve">samblea Legislativa </w:t>
      </w:r>
      <w:r w:rsidRPr="000472BA">
        <w:rPr>
          <w:sz w:val="28"/>
          <w:szCs w:val="28"/>
          <w:lang w:val="es-SV"/>
        </w:rPr>
        <w:t xml:space="preserve">reformó la Ley Penal Juvenil, </w:t>
      </w:r>
      <w:r w:rsidR="00614947" w:rsidRPr="000472BA">
        <w:rPr>
          <w:sz w:val="28"/>
          <w:szCs w:val="28"/>
          <w:lang w:val="es-SV"/>
        </w:rPr>
        <w:t>para</w:t>
      </w:r>
      <w:r w:rsidRPr="000472BA">
        <w:rPr>
          <w:sz w:val="28"/>
          <w:szCs w:val="28"/>
          <w:lang w:val="es-SV"/>
        </w:rPr>
        <w:t xml:space="preserve"> permitir la creación de centros intermedios y de libertad asistida para jóvenes con responsabilidad penal que hayan cumplido </w:t>
      </w:r>
      <w:r w:rsidR="00614947" w:rsidRPr="000472BA">
        <w:rPr>
          <w:sz w:val="28"/>
          <w:szCs w:val="28"/>
          <w:lang w:val="es-SV"/>
        </w:rPr>
        <w:t>la mayoría de edad y que requiera</w:t>
      </w:r>
      <w:r w:rsidRPr="000472BA">
        <w:rPr>
          <w:sz w:val="28"/>
          <w:szCs w:val="28"/>
          <w:lang w:val="es-SV"/>
        </w:rPr>
        <w:t>n un tratamiento especializado para su rehabilitación y reinserción</w:t>
      </w:r>
      <w:r w:rsidR="00614947" w:rsidRPr="000472BA">
        <w:rPr>
          <w:sz w:val="28"/>
          <w:szCs w:val="28"/>
          <w:lang w:val="es-SV"/>
        </w:rPr>
        <w:t xml:space="preserve">. </w:t>
      </w:r>
    </w:p>
    <w:p w14:paraId="4A89950C" w14:textId="77777777" w:rsidR="005A6362" w:rsidRPr="000472BA" w:rsidRDefault="005A6362" w:rsidP="000472BA">
      <w:pPr>
        <w:spacing w:line="276" w:lineRule="auto"/>
        <w:jc w:val="center"/>
        <w:rPr>
          <w:b/>
          <w:bCs/>
          <w:sz w:val="28"/>
          <w:szCs w:val="28"/>
          <w:lang w:val="es-SV"/>
        </w:rPr>
      </w:pPr>
    </w:p>
    <w:p w14:paraId="1B27BC56" w14:textId="77777777" w:rsidR="00B33BB0" w:rsidRPr="000472BA" w:rsidRDefault="00B33BB0" w:rsidP="000472BA">
      <w:pPr>
        <w:spacing w:line="276" w:lineRule="auto"/>
        <w:jc w:val="center"/>
        <w:rPr>
          <w:b/>
          <w:bCs/>
          <w:sz w:val="28"/>
          <w:szCs w:val="28"/>
          <w:lang w:val="es-ES"/>
        </w:rPr>
      </w:pPr>
      <w:r w:rsidRPr="000472BA">
        <w:rPr>
          <w:b/>
          <w:bCs/>
          <w:sz w:val="28"/>
          <w:szCs w:val="28"/>
          <w:lang w:val="es-ES"/>
        </w:rPr>
        <w:t>*******</w:t>
      </w:r>
      <w:r w:rsidR="004C516E" w:rsidRPr="000472BA">
        <w:rPr>
          <w:b/>
          <w:bCs/>
          <w:sz w:val="28"/>
          <w:szCs w:val="28"/>
          <w:lang w:val="es-ES"/>
        </w:rPr>
        <w:t>*</w:t>
      </w:r>
      <w:r w:rsidRPr="000472BA">
        <w:rPr>
          <w:b/>
          <w:bCs/>
          <w:sz w:val="28"/>
          <w:szCs w:val="28"/>
          <w:lang w:val="es-ES"/>
        </w:rPr>
        <w:t>**</w:t>
      </w:r>
    </w:p>
    <w:p w14:paraId="5E70F3F3" w14:textId="77777777" w:rsidR="00815C68" w:rsidRPr="000472BA" w:rsidRDefault="00815C68" w:rsidP="000472BA">
      <w:pPr>
        <w:spacing w:line="276" w:lineRule="auto"/>
        <w:jc w:val="center"/>
        <w:rPr>
          <w:b/>
          <w:bCs/>
          <w:sz w:val="28"/>
          <w:szCs w:val="28"/>
          <w:lang w:val="es-ES"/>
        </w:rPr>
      </w:pPr>
    </w:p>
    <w:p w14:paraId="2E4BA0C6" w14:textId="77777777" w:rsidR="00F30602" w:rsidRDefault="009F7B31" w:rsidP="000472BA">
      <w:pPr>
        <w:spacing w:line="276" w:lineRule="auto"/>
        <w:jc w:val="both"/>
        <w:rPr>
          <w:sz w:val="28"/>
          <w:szCs w:val="28"/>
          <w:lang w:val="es-SV"/>
        </w:rPr>
      </w:pPr>
      <w:r w:rsidRPr="000472BA">
        <w:rPr>
          <w:b/>
          <w:bCs/>
          <w:sz w:val="28"/>
          <w:szCs w:val="28"/>
          <w:lang w:val="es-ES" w:eastAsia="en-GB"/>
        </w:rPr>
        <w:t>El Salvador es un país con un alto número de población migrante</w:t>
      </w:r>
      <w:r w:rsidRPr="000472BA">
        <w:rPr>
          <w:bCs/>
          <w:sz w:val="28"/>
          <w:szCs w:val="28"/>
          <w:lang w:val="es-SV"/>
        </w:rPr>
        <w:t xml:space="preserve">, </w:t>
      </w:r>
      <w:r w:rsidR="00F30602" w:rsidRPr="000472BA">
        <w:rPr>
          <w:bCs/>
          <w:sz w:val="28"/>
          <w:szCs w:val="28"/>
          <w:lang w:val="es-SV"/>
        </w:rPr>
        <w:t xml:space="preserve">por lo que cuenta con una </w:t>
      </w:r>
      <w:r w:rsidR="00F30602" w:rsidRPr="000472BA">
        <w:rPr>
          <w:sz w:val="28"/>
          <w:szCs w:val="28"/>
          <w:lang w:val="es-SV"/>
        </w:rPr>
        <w:t xml:space="preserve">Ley Especial para la Protección y Desarrollo de la Persona </w:t>
      </w:r>
      <w:r w:rsidR="00F30602" w:rsidRPr="000472BA">
        <w:rPr>
          <w:sz w:val="28"/>
          <w:szCs w:val="28"/>
          <w:lang w:val="es-SV"/>
        </w:rPr>
        <w:lastRenderedPageBreak/>
        <w:t xml:space="preserve">Salvadoreña Migrante y su Familia  y en  2017 oficializó la “Política Nacional para la Protección y Desarrollo de la Persona Migrante y su Familia”, que toma en cuenta el ciclo de la migración y las necesidades de la población migrante de acuerdo a sus características y que contempla un mecanismo específico para la atención de niñez y adolescencia migrante, la “Mesa de coordinación para la atención de niñez y adolescencia migrante”, que cuenta con Lineamientos técnicos para la recepción, atención y protección de niños, niñas y adolescentes que retornan al país por una situación de migración irregular, que fueron adoptados en 2014; y con un Protocolo de Protección y Atención de Niñez y Adolescencia Migrante Salvadoreña, adoptado en 2017, para articular las acciones interinstitucionales en este ámbito. </w:t>
      </w:r>
    </w:p>
    <w:p w14:paraId="26638A32" w14:textId="77777777" w:rsidR="00AD0C72" w:rsidRDefault="00AD0C72" w:rsidP="000472BA">
      <w:pPr>
        <w:spacing w:line="276" w:lineRule="auto"/>
        <w:jc w:val="both"/>
        <w:rPr>
          <w:sz w:val="28"/>
          <w:szCs w:val="28"/>
          <w:lang w:val="es-ES"/>
        </w:rPr>
      </w:pPr>
    </w:p>
    <w:p w14:paraId="53B977D4" w14:textId="0553EBE4" w:rsidR="00C14CED" w:rsidRPr="002F53B5" w:rsidRDefault="00B3485E" w:rsidP="000472BA">
      <w:pPr>
        <w:spacing w:line="276" w:lineRule="auto"/>
        <w:jc w:val="both"/>
        <w:rPr>
          <w:sz w:val="28"/>
          <w:szCs w:val="28"/>
          <w:lang w:val="es-SV"/>
        </w:rPr>
      </w:pPr>
      <w:r w:rsidRPr="005169BD">
        <w:rPr>
          <w:sz w:val="28"/>
          <w:szCs w:val="28"/>
          <w:lang w:val="es-ES"/>
        </w:rPr>
        <w:t>La</w:t>
      </w:r>
      <w:r>
        <w:rPr>
          <w:sz w:val="28"/>
          <w:szCs w:val="28"/>
          <w:lang w:val="es-ES"/>
        </w:rPr>
        <w:t xml:space="preserve"> </w:t>
      </w:r>
      <w:r w:rsidR="002F53B5" w:rsidRPr="002F53B5">
        <w:rPr>
          <w:sz w:val="28"/>
          <w:szCs w:val="28"/>
          <w:lang w:val="es-SV"/>
        </w:rPr>
        <w:t>Ley de Migración y Extranjería contiene un marco de protección para las personas migrantes en condición de vulnerabilidad, tales como: Solicitantes de la condición de refugio, apátrida, asilo, personas objeto de tráfico ilícito de migrantes, niñas, niños y adolescentes, personas con discapacidad, personas adultas mayores, víctimas de trata de personas, víctimas y testigos de delitos. Así mismo permite exonerar del pago de servicios migratorios a las personas que invoquen y comprueben razones humanitarias.</w:t>
      </w:r>
      <w:r w:rsidR="002F53B5">
        <w:rPr>
          <w:sz w:val="28"/>
          <w:szCs w:val="28"/>
          <w:lang w:val="es-SV"/>
        </w:rPr>
        <w:t xml:space="preserve"> </w:t>
      </w:r>
      <w:r w:rsidR="00AB0D8E">
        <w:rPr>
          <w:sz w:val="28"/>
          <w:szCs w:val="28"/>
          <w:lang w:val="es-ES"/>
        </w:rPr>
        <w:t>También nos encontramos trabajando arduamente para que nuestros connacionales en el exterior tengan beneficios migratorios y se les garanticen sus derechos</w:t>
      </w:r>
      <w:r w:rsidR="006918C4">
        <w:rPr>
          <w:sz w:val="28"/>
          <w:szCs w:val="28"/>
          <w:lang w:val="es-ES"/>
        </w:rPr>
        <w:t>. Asimismo, ha sido una prioridad atender a nuestros migrantes a lo largo de su trayecto migratorio.</w:t>
      </w:r>
    </w:p>
    <w:p w14:paraId="0D36EDCA" w14:textId="77777777" w:rsidR="002F53B5" w:rsidRDefault="002F53B5" w:rsidP="000472BA">
      <w:pPr>
        <w:spacing w:line="276" w:lineRule="auto"/>
        <w:jc w:val="both"/>
        <w:rPr>
          <w:sz w:val="28"/>
          <w:szCs w:val="28"/>
          <w:lang w:val="es-ES"/>
        </w:rPr>
      </w:pPr>
    </w:p>
    <w:p w14:paraId="0F4D15D5" w14:textId="77777777" w:rsidR="008E2FC1" w:rsidRPr="00AD0C72" w:rsidRDefault="00F30602" w:rsidP="000472BA">
      <w:pPr>
        <w:tabs>
          <w:tab w:val="left" w:pos="1005"/>
          <w:tab w:val="left" w:pos="10620"/>
          <w:tab w:val="left" w:pos="10773"/>
        </w:tabs>
        <w:spacing w:line="276" w:lineRule="auto"/>
        <w:jc w:val="both"/>
        <w:rPr>
          <w:bCs/>
          <w:kern w:val="28"/>
          <w:sz w:val="28"/>
          <w:szCs w:val="28"/>
          <w:lang w:val="es-SV" w:eastAsia="es-SV"/>
        </w:rPr>
      </w:pPr>
      <w:r w:rsidRPr="00AD0C72">
        <w:rPr>
          <w:bCs/>
          <w:sz w:val="28"/>
          <w:szCs w:val="28"/>
          <w:lang w:val="es-SV"/>
        </w:rPr>
        <w:t xml:space="preserve">Debido a que una parte de la </w:t>
      </w:r>
      <w:r w:rsidR="009F7B31" w:rsidRPr="00AD0C72">
        <w:rPr>
          <w:bCs/>
          <w:sz w:val="28"/>
          <w:szCs w:val="28"/>
          <w:lang w:val="es-SV"/>
        </w:rPr>
        <w:t>migración</w:t>
      </w:r>
      <w:r w:rsidRPr="00AD0C72">
        <w:rPr>
          <w:bCs/>
          <w:sz w:val="28"/>
          <w:szCs w:val="28"/>
          <w:lang w:val="es-SV"/>
        </w:rPr>
        <w:t xml:space="preserve"> de personas salvadoreñas</w:t>
      </w:r>
      <w:r w:rsidR="009F7B31" w:rsidRPr="00AD0C72">
        <w:rPr>
          <w:bCs/>
          <w:sz w:val="28"/>
          <w:szCs w:val="28"/>
          <w:lang w:val="es-SV"/>
        </w:rPr>
        <w:t xml:space="preserve"> est</w:t>
      </w:r>
      <w:r w:rsidR="008E2FC1" w:rsidRPr="00AD0C72">
        <w:rPr>
          <w:bCs/>
          <w:sz w:val="28"/>
          <w:szCs w:val="28"/>
          <w:lang w:val="es-SV"/>
        </w:rPr>
        <w:t xml:space="preserve">á asociada a factores económicos, de seguridad y de aspiraciones de reunificación familiar, </w:t>
      </w:r>
      <w:r w:rsidRPr="00AD0C72">
        <w:rPr>
          <w:bCs/>
          <w:sz w:val="28"/>
          <w:szCs w:val="28"/>
          <w:lang w:val="es-SV"/>
        </w:rPr>
        <w:t xml:space="preserve">el Estado de El Salvador </w:t>
      </w:r>
      <w:r w:rsidR="008E2FC1" w:rsidRPr="00AD0C72">
        <w:rPr>
          <w:bCs/>
          <w:kern w:val="28"/>
          <w:sz w:val="28"/>
          <w:szCs w:val="28"/>
          <w:lang w:val="es-SV" w:eastAsia="es-SV"/>
        </w:rPr>
        <w:t xml:space="preserve">está redoblando esfuerzos para generar oportunidades a la población y brindar atención en todo el proceso del ciclo migratorio. </w:t>
      </w:r>
    </w:p>
    <w:p w14:paraId="6D40DC06" w14:textId="77777777" w:rsidR="00786937" w:rsidRPr="007533D7" w:rsidRDefault="00786937" w:rsidP="000472BA">
      <w:pPr>
        <w:tabs>
          <w:tab w:val="left" w:pos="1005"/>
          <w:tab w:val="left" w:pos="10620"/>
          <w:tab w:val="left" w:pos="10773"/>
        </w:tabs>
        <w:spacing w:line="276" w:lineRule="auto"/>
        <w:jc w:val="both"/>
        <w:rPr>
          <w:bCs/>
          <w:kern w:val="28"/>
          <w:sz w:val="28"/>
          <w:szCs w:val="28"/>
          <w:lang w:val="es-ES" w:eastAsia="es-SV"/>
        </w:rPr>
      </w:pPr>
    </w:p>
    <w:p w14:paraId="0FC30FA6" w14:textId="41EE5D23" w:rsidR="004E623C" w:rsidRDefault="00EA07EF" w:rsidP="006572F1">
      <w:pPr>
        <w:tabs>
          <w:tab w:val="left" w:pos="1005"/>
          <w:tab w:val="left" w:pos="10620"/>
          <w:tab w:val="left" w:pos="10773"/>
        </w:tabs>
        <w:spacing w:line="276" w:lineRule="auto"/>
        <w:jc w:val="both"/>
        <w:rPr>
          <w:sz w:val="28"/>
          <w:szCs w:val="28"/>
          <w:lang w:val="es-ES"/>
        </w:rPr>
      </w:pPr>
      <w:r>
        <w:rPr>
          <w:bCs/>
          <w:kern w:val="28"/>
          <w:sz w:val="28"/>
          <w:szCs w:val="28"/>
          <w:lang w:val="es-ES" w:eastAsia="es-SV"/>
        </w:rPr>
        <w:t>Debido a que el desplazamiento forzado</w:t>
      </w:r>
      <w:r w:rsidR="006572F1">
        <w:rPr>
          <w:bCs/>
          <w:kern w:val="28"/>
          <w:sz w:val="28"/>
          <w:szCs w:val="28"/>
          <w:lang w:val="es-ES" w:eastAsia="es-SV"/>
        </w:rPr>
        <w:t xml:space="preserve"> es un factor de migración de la población salvadoreña, en</w:t>
      </w:r>
      <w:r>
        <w:rPr>
          <w:bCs/>
          <w:sz w:val="28"/>
          <w:szCs w:val="28"/>
          <w:lang w:val="es-SV"/>
        </w:rPr>
        <w:t xml:space="preserve"> julio</w:t>
      </w:r>
      <w:r w:rsidR="009F7B31" w:rsidRPr="00AD0C72">
        <w:rPr>
          <w:bCs/>
          <w:sz w:val="28"/>
          <w:szCs w:val="28"/>
          <w:lang w:val="es-SV"/>
        </w:rPr>
        <w:t xml:space="preserve"> de 2019 El Salvador se adhirió al Marco Integral Regional para la Protección y Soluciones (MIRPS), el cual es un proceso regional dirigido a abordar el desplazamiento forzado en la región y a brindar protección, asistencia y soluciones a personas afectadas por dicha problemática. </w:t>
      </w:r>
      <w:r w:rsidR="00522FF8" w:rsidRPr="00AD0C72">
        <w:rPr>
          <w:bCs/>
          <w:sz w:val="28"/>
          <w:szCs w:val="28"/>
          <w:lang w:val="es-SV"/>
        </w:rPr>
        <w:t xml:space="preserve">Con su </w:t>
      </w:r>
      <w:r w:rsidR="009F7B31" w:rsidRPr="00AD0C72">
        <w:rPr>
          <w:sz w:val="28"/>
          <w:szCs w:val="28"/>
          <w:lang w:val="es-SV"/>
        </w:rPr>
        <w:t>adhesión, El Salvador ha desarrolla</w:t>
      </w:r>
      <w:r w:rsidR="00522FF8" w:rsidRPr="00AD0C72">
        <w:rPr>
          <w:sz w:val="28"/>
          <w:szCs w:val="28"/>
          <w:lang w:val="es-SV"/>
        </w:rPr>
        <w:t xml:space="preserve">do </w:t>
      </w:r>
      <w:r w:rsidR="009F7B31" w:rsidRPr="00AD0C72">
        <w:rPr>
          <w:sz w:val="28"/>
          <w:szCs w:val="28"/>
          <w:lang w:val="es-SV"/>
        </w:rPr>
        <w:t xml:space="preserve">un Plan de Acción Nacional, </w:t>
      </w:r>
      <w:r w:rsidR="00522FF8" w:rsidRPr="00AD0C72">
        <w:rPr>
          <w:sz w:val="28"/>
          <w:szCs w:val="28"/>
          <w:lang w:val="es-SV"/>
        </w:rPr>
        <w:t xml:space="preserve">en donde se han </w:t>
      </w:r>
      <w:r w:rsidR="00522FF8" w:rsidRPr="00AD0C72">
        <w:rPr>
          <w:sz w:val="28"/>
          <w:szCs w:val="28"/>
          <w:lang w:val="es-SV"/>
        </w:rPr>
        <w:lastRenderedPageBreak/>
        <w:t xml:space="preserve">identificado </w:t>
      </w:r>
      <w:r w:rsidR="00D21586" w:rsidRPr="00AD0C72">
        <w:rPr>
          <w:sz w:val="28"/>
          <w:szCs w:val="28"/>
          <w:lang w:val="es-SV"/>
        </w:rPr>
        <w:t xml:space="preserve">las </w:t>
      </w:r>
      <w:r w:rsidR="009F7B31" w:rsidRPr="00AD0C72">
        <w:rPr>
          <w:sz w:val="28"/>
          <w:szCs w:val="28"/>
          <w:lang w:val="es-SV"/>
        </w:rPr>
        <w:t xml:space="preserve">acciones concretas </w:t>
      </w:r>
      <w:r w:rsidR="00D21586" w:rsidRPr="00AD0C72">
        <w:rPr>
          <w:sz w:val="28"/>
          <w:szCs w:val="28"/>
          <w:lang w:val="es-SV"/>
        </w:rPr>
        <w:t xml:space="preserve">a desarrollar </w:t>
      </w:r>
      <w:r w:rsidR="00522FF8" w:rsidRPr="00AD0C72">
        <w:rPr>
          <w:sz w:val="28"/>
          <w:szCs w:val="28"/>
          <w:lang w:val="es-SV"/>
        </w:rPr>
        <w:t xml:space="preserve">y se ha realizado un </w:t>
      </w:r>
      <w:r w:rsidR="009F7B31" w:rsidRPr="00AD0C72">
        <w:rPr>
          <w:sz w:val="28"/>
          <w:szCs w:val="28"/>
          <w:lang w:val="es-SV"/>
        </w:rPr>
        <w:t xml:space="preserve">análisis de alcances y </w:t>
      </w:r>
      <w:r w:rsidR="00D21586" w:rsidRPr="00AD0C72">
        <w:rPr>
          <w:sz w:val="28"/>
          <w:szCs w:val="28"/>
          <w:lang w:val="es-SV"/>
        </w:rPr>
        <w:t>desafíos</w:t>
      </w:r>
      <w:r w:rsidR="004E623C">
        <w:rPr>
          <w:sz w:val="28"/>
          <w:szCs w:val="28"/>
          <w:lang w:val="es-SV"/>
        </w:rPr>
        <w:t>, el cual</w:t>
      </w:r>
      <w:r w:rsidR="004E623C">
        <w:rPr>
          <w:sz w:val="28"/>
          <w:szCs w:val="28"/>
          <w:lang w:val="es-ES"/>
        </w:rPr>
        <w:t xml:space="preserve"> ha sido el resultado de un trabajo interinstitucional</w:t>
      </w:r>
      <w:r w:rsidR="00F66AB3">
        <w:rPr>
          <w:sz w:val="28"/>
          <w:szCs w:val="28"/>
          <w:lang w:val="es-ES"/>
        </w:rPr>
        <w:t xml:space="preserve"> y de </w:t>
      </w:r>
      <w:r w:rsidR="00896D84">
        <w:rPr>
          <w:sz w:val="28"/>
          <w:szCs w:val="28"/>
          <w:lang w:val="es-ES"/>
        </w:rPr>
        <w:t>un proce</w:t>
      </w:r>
      <w:r w:rsidR="00D95617">
        <w:rPr>
          <w:sz w:val="28"/>
          <w:szCs w:val="28"/>
          <w:lang w:val="es-ES"/>
        </w:rPr>
        <w:t xml:space="preserve">so de consulta en seis </w:t>
      </w:r>
      <w:r w:rsidR="003A4E05">
        <w:rPr>
          <w:sz w:val="28"/>
          <w:szCs w:val="28"/>
          <w:lang w:val="es-ES"/>
        </w:rPr>
        <w:t>espacios con</w:t>
      </w:r>
      <w:r w:rsidR="00C63A53">
        <w:rPr>
          <w:sz w:val="28"/>
          <w:szCs w:val="28"/>
          <w:lang w:val="es-ES"/>
        </w:rPr>
        <w:t xml:space="preserve"> actores como personas desplazadas, personas en riesgo de serlo, personas refugiadas, además de tomar como eje transversal </w:t>
      </w:r>
      <w:r w:rsidR="00E827F8">
        <w:rPr>
          <w:sz w:val="28"/>
          <w:szCs w:val="28"/>
          <w:lang w:val="es-ES"/>
        </w:rPr>
        <w:t>a grupos poblacionales prioritarios.</w:t>
      </w:r>
    </w:p>
    <w:p w14:paraId="493BFDDD" w14:textId="77777777" w:rsidR="00E827F8" w:rsidRPr="004E623C" w:rsidRDefault="00E827F8" w:rsidP="006572F1">
      <w:pPr>
        <w:tabs>
          <w:tab w:val="left" w:pos="1005"/>
          <w:tab w:val="left" w:pos="10620"/>
          <w:tab w:val="left" w:pos="10773"/>
        </w:tabs>
        <w:spacing w:line="276" w:lineRule="auto"/>
        <w:jc w:val="both"/>
        <w:rPr>
          <w:sz w:val="28"/>
          <w:szCs w:val="28"/>
          <w:lang w:val="es-ES"/>
        </w:rPr>
      </w:pPr>
    </w:p>
    <w:p w14:paraId="1D86E7B8" w14:textId="77777777" w:rsidR="009F7B31" w:rsidRPr="00AD0C72" w:rsidRDefault="009F7B31" w:rsidP="000472BA">
      <w:pPr>
        <w:autoSpaceDE w:val="0"/>
        <w:autoSpaceDN w:val="0"/>
        <w:adjustRightInd w:val="0"/>
        <w:spacing w:line="276" w:lineRule="auto"/>
        <w:jc w:val="both"/>
        <w:rPr>
          <w:sz w:val="28"/>
          <w:szCs w:val="28"/>
          <w:lang w:val="es-SV"/>
        </w:rPr>
      </w:pPr>
    </w:p>
    <w:p w14:paraId="5B744EEA" w14:textId="77777777" w:rsidR="00C74417" w:rsidRPr="00AD0C72" w:rsidRDefault="00C74417" w:rsidP="000472BA">
      <w:pPr>
        <w:autoSpaceDE w:val="0"/>
        <w:autoSpaceDN w:val="0"/>
        <w:adjustRightInd w:val="0"/>
        <w:spacing w:line="276" w:lineRule="auto"/>
        <w:jc w:val="center"/>
        <w:rPr>
          <w:sz w:val="28"/>
          <w:szCs w:val="28"/>
          <w:lang w:val="es-SV"/>
        </w:rPr>
      </w:pPr>
      <w:r w:rsidRPr="00AD0C72">
        <w:rPr>
          <w:sz w:val="28"/>
          <w:szCs w:val="28"/>
          <w:lang w:val="es-SV"/>
        </w:rPr>
        <w:t>***********</w:t>
      </w:r>
    </w:p>
    <w:p w14:paraId="18045561" w14:textId="77777777" w:rsidR="00A921CF" w:rsidRPr="00AD0C72" w:rsidRDefault="00A921CF" w:rsidP="000472BA">
      <w:pPr>
        <w:tabs>
          <w:tab w:val="num" w:pos="720"/>
        </w:tabs>
        <w:spacing w:line="276" w:lineRule="auto"/>
        <w:jc w:val="both"/>
        <w:rPr>
          <w:b/>
          <w:sz w:val="28"/>
          <w:szCs w:val="28"/>
          <w:lang w:val="es-SV"/>
        </w:rPr>
      </w:pPr>
    </w:p>
    <w:p w14:paraId="794C3311" w14:textId="328EB4BA" w:rsidR="00A921CF" w:rsidRPr="000472BA" w:rsidRDefault="00C74417" w:rsidP="000472BA">
      <w:pPr>
        <w:tabs>
          <w:tab w:val="num" w:pos="720"/>
        </w:tabs>
        <w:spacing w:line="276" w:lineRule="auto"/>
        <w:jc w:val="both"/>
        <w:rPr>
          <w:b/>
          <w:sz w:val="28"/>
          <w:szCs w:val="28"/>
          <w:lang w:val="es-SV"/>
        </w:rPr>
      </w:pPr>
      <w:r w:rsidRPr="000472BA">
        <w:rPr>
          <w:b/>
          <w:sz w:val="28"/>
          <w:szCs w:val="28"/>
          <w:lang w:val="es-SV"/>
        </w:rPr>
        <w:t xml:space="preserve">El Salvador </w:t>
      </w:r>
      <w:r w:rsidR="00A921CF" w:rsidRPr="000472BA">
        <w:rPr>
          <w:b/>
          <w:sz w:val="28"/>
          <w:szCs w:val="28"/>
          <w:lang w:val="es-SV"/>
        </w:rPr>
        <w:t xml:space="preserve">también ha </w:t>
      </w:r>
      <w:r w:rsidR="00560285" w:rsidRPr="000472BA">
        <w:rPr>
          <w:b/>
          <w:sz w:val="28"/>
          <w:szCs w:val="28"/>
          <w:lang w:val="es-SV"/>
        </w:rPr>
        <w:t xml:space="preserve">dado pasos para el </w:t>
      </w:r>
      <w:r w:rsidR="00A921CF" w:rsidRPr="000472BA">
        <w:rPr>
          <w:b/>
          <w:sz w:val="28"/>
          <w:szCs w:val="28"/>
          <w:lang w:val="es-SV"/>
        </w:rPr>
        <w:t>combate de la impunidad</w:t>
      </w:r>
      <w:r w:rsidR="00560285" w:rsidRPr="000472BA">
        <w:rPr>
          <w:b/>
          <w:sz w:val="28"/>
          <w:szCs w:val="28"/>
          <w:lang w:val="es-SV"/>
        </w:rPr>
        <w:t xml:space="preserve"> de los crímenes del contexto del conflicto armado interno, </w:t>
      </w:r>
      <w:r w:rsidR="00560285" w:rsidRPr="000472BA">
        <w:rPr>
          <w:sz w:val="28"/>
          <w:szCs w:val="28"/>
          <w:lang w:val="es-SV"/>
        </w:rPr>
        <w:t>ya que</w:t>
      </w:r>
      <w:r w:rsidR="00560285" w:rsidRPr="000472BA">
        <w:rPr>
          <w:b/>
          <w:sz w:val="28"/>
          <w:szCs w:val="28"/>
          <w:lang w:val="es-SV"/>
        </w:rPr>
        <w:t xml:space="preserve"> </w:t>
      </w:r>
      <w:r w:rsidR="00A921CF" w:rsidRPr="000472BA">
        <w:rPr>
          <w:sz w:val="28"/>
          <w:szCs w:val="28"/>
          <w:lang w:val="es-SV"/>
        </w:rPr>
        <w:t>en 2016 la Ley de Amnistía General para la Consolidación de la Paz fue declarada inconstitucional</w:t>
      </w:r>
      <w:r w:rsidR="00560285" w:rsidRPr="000472BA">
        <w:rPr>
          <w:sz w:val="28"/>
          <w:szCs w:val="28"/>
          <w:lang w:val="es-SV"/>
        </w:rPr>
        <w:t xml:space="preserve">, </w:t>
      </w:r>
      <w:r w:rsidR="00A921CF" w:rsidRPr="000472BA">
        <w:rPr>
          <w:sz w:val="28"/>
          <w:szCs w:val="28"/>
          <w:lang w:val="es-SV"/>
        </w:rPr>
        <w:t>con lo que se eli</w:t>
      </w:r>
      <w:r w:rsidR="004C134E">
        <w:rPr>
          <w:sz w:val="28"/>
          <w:szCs w:val="28"/>
          <w:lang w:val="es-SV"/>
        </w:rPr>
        <w:t xml:space="preserve">minó cualquier obstáculo legal </w:t>
      </w:r>
      <w:r w:rsidR="00A921CF" w:rsidRPr="000472BA">
        <w:rPr>
          <w:sz w:val="28"/>
          <w:szCs w:val="28"/>
          <w:lang w:val="es-SV"/>
        </w:rPr>
        <w:t xml:space="preserve">para la investigación de los crímenes del pasado, para lo cual la </w:t>
      </w:r>
      <w:r w:rsidR="00A921CF" w:rsidRPr="000472BA">
        <w:rPr>
          <w:sz w:val="28"/>
          <w:szCs w:val="28"/>
          <w:lang w:val="fr-FR"/>
        </w:rPr>
        <w:t>Fiscal</w:t>
      </w:r>
      <w:r w:rsidR="00A921CF" w:rsidRPr="000472BA">
        <w:rPr>
          <w:sz w:val="28"/>
          <w:szCs w:val="28"/>
          <w:lang w:val="es-SV"/>
        </w:rPr>
        <w:t>í</w:t>
      </w:r>
      <w:r w:rsidR="00A921CF" w:rsidRPr="000472BA">
        <w:rPr>
          <w:sz w:val="28"/>
          <w:szCs w:val="28"/>
          <w:lang w:val="es-ES_tradnl"/>
        </w:rPr>
        <w:t>a General de la Rep</w:t>
      </w:r>
      <w:r w:rsidR="00A921CF" w:rsidRPr="000472BA">
        <w:rPr>
          <w:sz w:val="28"/>
          <w:szCs w:val="28"/>
          <w:lang w:val="es-SV"/>
        </w:rPr>
        <w:t>ú</w:t>
      </w:r>
      <w:r w:rsidR="003D04B8" w:rsidRPr="000472BA">
        <w:rPr>
          <w:sz w:val="28"/>
          <w:szCs w:val="28"/>
          <w:lang w:val="es-ES_tradnl"/>
        </w:rPr>
        <w:t>blica</w:t>
      </w:r>
      <w:r w:rsidR="00A921CF" w:rsidRPr="000472BA">
        <w:rPr>
          <w:sz w:val="28"/>
          <w:szCs w:val="28"/>
          <w:lang w:val="es-ES_tradnl"/>
        </w:rPr>
        <w:t xml:space="preserve"> ha creado una unidad especial para la investigación de casos del conflicto </w:t>
      </w:r>
      <w:r w:rsidR="00A921CF" w:rsidRPr="000472BA">
        <w:rPr>
          <w:sz w:val="28"/>
          <w:szCs w:val="28"/>
          <w:lang w:val="pt-PT"/>
        </w:rPr>
        <w:t>armado interno</w:t>
      </w:r>
      <w:r w:rsidR="00A921CF" w:rsidRPr="000472BA">
        <w:rPr>
          <w:sz w:val="28"/>
          <w:szCs w:val="28"/>
          <w:lang w:val="es-ES_tradnl"/>
        </w:rPr>
        <w:t>, la cual es apoyada por la oficina regional del Alto Comisionado de Naciones Unidas para los Derechos Humanos, con formaci</w:t>
      </w:r>
      <w:r w:rsidR="00A921CF" w:rsidRPr="000472BA">
        <w:rPr>
          <w:sz w:val="28"/>
          <w:szCs w:val="28"/>
          <w:lang w:val="es-SV"/>
        </w:rPr>
        <w:t>ó</w:t>
      </w:r>
      <w:r w:rsidR="00A921CF" w:rsidRPr="000472BA">
        <w:rPr>
          <w:sz w:val="28"/>
          <w:szCs w:val="28"/>
          <w:lang w:val="es-ES_tradnl"/>
        </w:rPr>
        <w:t>n especializada, lo que se espera se traduzca en investigaciones bajo criterios y est</w:t>
      </w:r>
      <w:r w:rsidR="00A921CF" w:rsidRPr="000472BA">
        <w:rPr>
          <w:sz w:val="28"/>
          <w:szCs w:val="28"/>
          <w:lang w:val="es-SV"/>
        </w:rPr>
        <w:t>á</w:t>
      </w:r>
      <w:r w:rsidR="00A921CF" w:rsidRPr="000472BA">
        <w:rPr>
          <w:sz w:val="28"/>
          <w:szCs w:val="28"/>
          <w:lang w:val="sv-SE"/>
        </w:rPr>
        <w:t xml:space="preserve">ndares </w:t>
      </w:r>
      <w:r w:rsidR="00A921CF" w:rsidRPr="000472BA">
        <w:rPr>
          <w:sz w:val="28"/>
          <w:szCs w:val="28"/>
          <w:lang w:val="es-SV"/>
        </w:rPr>
        <w:t xml:space="preserve">superiores. </w:t>
      </w:r>
    </w:p>
    <w:p w14:paraId="7B50024B" w14:textId="77777777" w:rsidR="00560285" w:rsidRPr="000472BA" w:rsidRDefault="00560285" w:rsidP="000472BA">
      <w:pPr>
        <w:spacing w:line="276" w:lineRule="auto"/>
        <w:jc w:val="both"/>
        <w:rPr>
          <w:sz w:val="28"/>
          <w:szCs w:val="28"/>
          <w:lang w:val="es-SV"/>
        </w:rPr>
      </w:pPr>
    </w:p>
    <w:p w14:paraId="4774DF79" w14:textId="1080BDCF" w:rsidR="003D04B8" w:rsidRPr="005169BD" w:rsidRDefault="00560285" w:rsidP="000472BA">
      <w:pPr>
        <w:tabs>
          <w:tab w:val="num" w:pos="720"/>
        </w:tabs>
        <w:spacing w:line="276" w:lineRule="auto"/>
        <w:jc w:val="both"/>
        <w:rPr>
          <w:strike/>
          <w:sz w:val="28"/>
          <w:szCs w:val="28"/>
          <w:lang w:val="es-ES"/>
        </w:rPr>
      </w:pPr>
      <w:r w:rsidRPr="000472BA">
        <w:rPr>
          <w:sz w:val="28"/>
          <w:szCs w:val="28"/>
          <w:lang w:val="es-SV"/>
        </w:rPr>
        <w:t xml:space="preserve">En </w:t>
      </w:r>
      <w:r w:rsidR="00A921CF" w:rsidRPr="000472BA">
        <w:rPr>
          <w:sz w:val="28"/>
          <w:szCs w:val="28"/>
          <w:lang w:val="es-SV"/>
        </w:rPr>
        <w:t xml:space="preserve">2018 </w:t>
      </w:r>
      <w:r w:rsidRPr="000472BA">
        <w:rPr>
          <w:sz w:val="28"/>
          <w:szCs w:val="28"/>
          <w:lang w:val="es-SV"/>
        </w:rPr>
        <w:t>fue oficializada la</w:t>
      </w:r>
      <w:r w:rsidR="00A921CF" w:rsidRPr="000472BA">
        <w:rPr>
          <w:sz w:val="28"/>
          <w:szCs w:val="28"/>
          <w:lang w:val="es-SV"/>
        </w:rPr>
        <w:t xml:space="preserve"> “Política de persecución penal de crímenes de guerra y de lesa humanidad ocurridos en el contexto del conflicto armado en El Salvador”, la cual </w:t>
      </w:r>
      <w:r w:rsidR="00A921CF" w:rsidRPr="000472BA">
        <w:rPr>
          <w:sz w:val="28"/>
          <w:szCs w:val="28"/>
          <w:lang w:val="it-IT"/>
        </w:rPr>
        <w:t>valor</w:t>
      </w:r>
      <w:r w:rsidR="00A921CF" w:rsidRPr="000472BA">
        <w:rPr>
          <w:sz w:val="28"/>
          <w:szCs w:val="28"/>
          <w:lang w:val="es-SV"/>
        </w:rPr>
        <w:t>a</w:t>
      </w:r>
      <w:r w:rsidR="00A921CF" w:rsidRPr="000472BA">
        <w:rPr>
          <w:sz w:val="28"/>
          <w:szCs w:val="28"/>
          <w:lang w:val="es-ES_tradnl"/>
        </w:rPr>
        <w:t xml:space="preserve"> los patrones sistem</w:t>
      </w:r>
      <w:r w:rsidR="00A921CF" w:rsidRPr="000472BA">
        <w:rPr>
          <w:sz w:val="28"/>
          <w:szCs w:val="28"/>
          <w:lang w:val="es-SV"/>
        </w:rPr>
        <w:t>á</w:t>
      </w:r>
      <w:r w:rsidR="00A921CF" w:rsidRPr="000472BA">
        <w:rPr>
          <w:sz w:val="28"/>
          <w:szCs w:val="28"/>
          <w:lang w:val="es-ES_tradnl"/>
        </w:rPr>
        <w:t>ticos que permitieron la comisi</w:t>
      </w:r>
      <w:r w:rsidR="00A921CF" w:rsidRPr="000472BA">
        <w:rPr>
          <w:sz w:val="28"/>
          <w:szCs w:val="28"/>
          <w:lang w:val="es-SV"/>
        </w:rPr>
        <w:t>ó</w:t>
      </w:r>
      <w:r w:rsidR="00A921CF" w:rsidRPr="000472BA">
        <w:rPr>
          <w:sz w:val="28"/>
          <w:szCs w:val="28"/>
          <w:lang w:val="es-ES_tradnl"/>
        </w:rPr>
        <w:t>n de graves violaciones a derechos humanos y la complejidad de los mismos</w:t>
      </w:r>
      <w:r w:rsidR="00A921CF" w:rsidRPr="000472BA">
        <w:rPr>
          <w:sz w:val="28"/>
          <w:szCs w:val="28"/>
          <w:lang w:val="es-SV"/>
        </w:rPr>
        <w:t xml:space="preserve">. </w:t>
      </w:r>
      <w:r w:rsidR="003D04B8" w:rsidRPr="000472BA">
        <w:rPr>
          <w:sz w:val="28"/>
          <w:szCs w:val="28"/>
          <w:lang w:val="es-SV"/>
        </w:rPr>
        <w:t xml:space="preserve">Esta política </w:t>
      </w:r>
      <w:r w:rsidR="00A921CF" w:rsidRPr="000472BA">
        <w:rPr>
          <w:sz w:val="28"/>
          <w:szCs w:val="28"/>
          <w:lang w:val="es-SV"/>
        </w:rPr>
        <w:t xml:space="preserve"> está centrada hacia la atención a las víctimas, el combate contra la impunidad y la vigencia irre</w:t>
      </w:r>
      <w:r w:rsidR="003D04B8" w:rsidRPr="000472BA">
        <w:rPr>
          <w:sz w:val="28"/>
          <w:szCs w:val="28"/>
          <w:lang w:val="es-SV"/>
        </w:rPr>
        <w:t xml:space="preserve">stricta de los derechos humanos; además, </w:t>
      </w:r>
      <w:r w:rsidR="00A921CF" w:rsidRPr="000472BA">
        <w:rPr>
          <w:sz w:val="28"/>
          <w:szCs w:val="28"/>
          <w:lang w:val="es-SV"/>
        </w:rPr>
        <w:t xml:space="preserve"> cuenta con un</w:t>
      </w:r>
      <w:r w:rsidR="005169BD">
        <w:rPr>
          <w:sz w:val="28"/>
          <w:szCs w:val="28"/>
          <w:lang w:val="es-SV"/>
        </w:rPr>
        <w:t xml:space="preserve"> enfoque transversal de género.</w:t>
      </w:r>
    </w:p>
    <w:p w14:paraId="69ADF1E8" w14:textId="77777777" w:rsidR="00A921CF" w:rsidRPr="000472BA" w:rsidRDefault="00A921CF" w:rsidP="000472BA">
      <w:pPr>
        <w:spacing w:line="276" w:lineRule="auto"/>
        <w:jc w:val="both"/>
        <w:rPr>
          <w:b/>
          <w:sz w:val="28"/>
          <w:szCs w:val="28"/>
          <w:lang w:val="es-SV"/>
        </w:rPr>
      </w:pPr>
    </w:p>
    <w:p w14:paraId="51264006" w14:textId="77777777" w:rsidR="003D04B8" w:rsidRPr="000472BA" w:rsidRDefault="00A3431C" w:rsidP="000472BA">
      <w:pPr>
        <w:spacing w:line="276" w:lineRule="auto"/>
        <w:jc w:val="both"/>
        <w:rPr>
          <w:sz w:val="28"/>
          <w:szCs w:val="28"/>
          <w:lang w:val="es-SV"/>
        </w:rPr>
      </w:pPr>
      <w:r w:rsidRPr="000472BA">
        <w:rPr>
          <w:sz w:val="28"/>
          <w:szCs w:val="28"/>
          <w:lang w:val="es-SV"/>
        </w:rPr>
        <w:t>El Salvador cuenta con la Mesa Intersectorial de Justicia Restaurativa, coordinada por la C</w:t>
      </w:r>
      <w:r w:rsidR="003D04B8" w:rsidRPr="000472BA">
        <w:rPr>
          <w:sz w:val="28"/>
          <w:szCs w:val="28"/>
          <w:lang w:val="es-SV"/>
        </w:rPr>
        <w:t xml:space="preserve">orte </w:t>
      </w:r>
      <w:r w:rsidRPr="000472BA">
        <w:rPr>
          <w:sz w:val="28"/>
          <w:szCs w:val="28"/>
          <w:lang w:val="es-SV"/>
        </w:rPr>
        <w:t>S</w:t>
      </w:r>
      <w:r w:rsidR="003D04B8" w:rsidRPr="000472BA">
        <w:rPr>
          <w:sz w:val="28"/>
          <w:szCs w:val="28"/>
          <w:lang w:val="es-SV"/>
        </w:rPr>
        <w:t xml:space="preserve">uprema de </w:t>
      </w:r>
      <w:r w:rsidRPr="000472BA">
        <w:rPr>
          <w:sz w:val="28"/>
          <w:szCs w:val="28"/>
          <w:lang w:val="es-SV"/>
        </w:rPr>
        <w:t>J</w:t>
      </w:r>
      <w:r w:rsidR="003D04B8" w:rsidRPr="000472BA">
        <w:rPr>
          <w:sz w:val="28"/>
          <w:szCs w:val="28"/>
          <w:lang w:val="es-SV"/>
        </w:rPr>
        <w:t xml:space="preserve">usticia, </w:t>
      </w:r>
      <w:r w:rsidRPr="000472BA">
        <w:rPr>
          <w:sz w:val="28"/>
          <w:szCs w:val="28"/>
          <w:lang w:val="es-SV"/>
        </w:rPr>
        <w:t>e integrada por Jueces de Menores,</w:t>
      </w:r>
      <w:r w:rsidR="003D04B8" w:rsidRPr="000472BA">
        <w:rPr>
          <w:sz w:val="28"/>
          <w:szCs w:val="28"/>
          <w:lang w:val="es-SV"/>
        </w:rPr>
        <w:t xml:space="preserve"> instituciones del Ministerio Público y </w:t>
      </w:r>
      <w:r w:rsidRPr="000472BA">
        <w:rPr>
          <w:sz w:val="28"/>
          <w:szCs w:val="28"/>
          <w:lang w:val="es-SV"/>
        </w:rPr>
        <w:t>organizaciones de la sociedad civil, un espacio intersectorial desde donde se impulsan alianzas para la consolidación de la justicia y prácticas restaurativas, la formación de actores clave y la socialización de buenas prácticas en justicia restaurativa</w:t>
      </w:r>
      <w:r w:rsidR="003D04B8" w:rsidRPr="000472BA">
        <w:rPr>
          <w:sz w:val="28"/>
          <w:szCs w:val="28"/>
          <w:lang w:val="es-SV"/>
        </w:rPr>
        <w:t xml:space="preserve">. </w:t>
      </w:r>
    </w:p>
    <w:p w14:paraId="437311DA" w14:textId="77777777" w:rsidR="003D04B8" w:rsidRPr="000472BA" w:rsidRDefault="003D04B8" w:rsidP="000472BA">
      <w:pPr>
        <w:spacing w:line="276" w:lineRule="auto"/>
        <w:jc w:val="both"/>
        <w:rPr>
          <w:sz w:val="28"/>
          <w:szCs w:val="28"/>
          <w:lang w:val="es-SV"/>
        </w:rPr>
      </w:pPr>
    </w:p>
    <w:p w14:paraId="3080B2B6" w14:textId="77777777" w:rsidR="003D04B8" w:rsidRDefault="003D04B8" w:rsidP="000472BA">
      <w:pPr>
        <w:spacing w:line="276" w:lineRule="auto"/>
        <w:jc w:val="both"/>
        <w:rPr>
          <w:bCs/>
          <w:sz w:val="28"/>
          <w:szCs w:val="28"/>
          <w:lang w:val="es-ES"/>
        </w:rPr>
      </w:pPr>
      <w:r w:rsidRPr="000472BA">
        <w:rPr>
          <w:sz w:val="28"/>
          <w:szCs w:val="28"/>
          <w:lang w:val="es-SV"/>
        </w:rPr>
        <w:lastRenderedPageBreak/>
        <w:t xml:space="preserve">En 2017 fue creada la Comisión Nacional de Búsqueda de Personas Adultas Desaparecidas en el contexto del conflicto armado de El Salvador, </w:t>
      </w:r>
      <w:r w:rsidRPr="000472BA">
        <w:rPr>
          <w:bCs/>
          <w:sz w:val="28"/>
          <w:szCs w:val="28"/>
          <w:lang w:val="es-SV"/>
        </w:rPr>
        <w:t>producto de un trabajo conjunto con organizaciones de sociedad civil que representan a víctimas del conflicto armado interno. Esta Comisión actualmente trabaja en la construcción de una base de datos de personas adultas desaparecidas forzadamente en El Salvador, en el contexto del conflicto armado interno, la cual es alimentada con los listados de víctimas elaborados por la Comisión de la Verdad para El Salvador y por el listado del G</w:t>
      </w:r>
      <w:r w:rsidR="002E1CC4" w:rsidRPr="000472BA">
        <w:rPr>
          <w:bCs/>
          <w:sz w:val="28"/>
          <w:szCs w:val="28"/>
          <w:lang w:val="es-SV"/>
        </w:rPr>
        <w:t xml:space="preserve">rupo de Trabajo sobre la Desaparición Forzada. </w:t>
      </w:r>
    </w:p>
    <w:p w14:paraId="5454B3C7" w14:textId="77777777" w:rsidR="00E827F8" w:rsidRDefault="00E827F8" w:rsidP="000472BA">
      <w:pPr>
        <w:spacing w:line="276" w:lineRule="auto"/>
        <w:jc w:val="both"/>
        <w:rPr>
          <w:bCs/>
          <w:sz w:val="28"/>
          <w:szCs w:val="28"/>
          <w:lang w:val="es-ES"/>
        </w:rPr>
      </w:pPr>
    </w:p>
    <w:p w14:paraId="5081B3F5" w14:textId="2C22EEE9" w:rsidR="00E827F8" w:rsidRPr="00E827F8" w:rsidRDefault="00E827F8" w:rsidP="000472BA">
      <w:pPr>
        <w:spacing w:line="276" w:lineRule="auto"/>
        <w:jc w:val="both"/>
        <w:rPr>
          <w:bCs/>
          <w:sz w:val="28"/>
          <w:szCs w:val="28"/>
          <w:lang w:val="es-ES"/>
        </w:rPr>
      </w:pPr>
      <w:r>
        <w:rPr>
          <w:bCs/>
          <w:sz w:val="28"/>
          <w:szCs w:val="28"/>
          <w:lang w:val="es-ES"/>
        </w:rPr>
        <w:t xml:space="preserve">Un especial significado y simbolismo ha tenido la primera orden dada por el </w:t>
      </w:r>
      <w:r w:rsidR="00A07E3C">
        <w:rPr>
          <w:bCs/>
          <w:sz w:val="28"/>
          <w:szCs w:val="28"/>
          <w:lang w:val="es-ES"/>
        </w:rPr>
        <w:t>Presiden</w:t>
      </w:r>
      <w:r w:rsidR="007533D7">
        <w:rPr>
          <w:bCs/>
          <w:sz w:val="28"/>
          <w:szCs w:val="28"/>
          <w:lang w:val="es-ES"/>
        </w:rPr>
        <w:t>te Nayib Bukele</w:t>
      </w:r>
      <w:r w:rsidR="00A07E3C">
        <w:rPr>
          <w:bCs/>
          <w:sz w:val="28"/>
          <w:szCs w:val="28"/>
          <w:lang w:val="es-ES"/>
        </w:rPr>
        <w:t xml:space="preserve">, </w:t>
      </w:r>
      <w:r w:rsidR="00F06465">
        <w:rPr>
          <w:bCs/>
          <w:sz w:val="28"/>
          <w:szCs w:val="28"/>
          <w:lang w:val="es-ES"/>
        </w:rPr>
        <w:t xml:space="preserve">el 1 de junio de 2019, </w:t>
      </w:r>
      <w:r w:rsidR="00A07E3C">
        <w:rPr>
          <w:bCs/>
          <w:sz w:val="28"/>
          <w:szCs w:val="28"/>
          <w:lang w:val="es-ES"/>
        </w:rPr>
        <w:t>en su carácter de Comandante General de la Fuerza Armad</w:t>
      </w:r>
      <w:r w:rsidR="00B00B70">
        <w:rPr>
          <w:bCs/>
          <w:sz w:val="28"/>
          <w:szCs w:val="28"/>
          <w:lang w:val="es-ES"/>
        </w:rPr>
        <w:t xml:space="preserve">a, al ordenar el retiro </w:t>
      </w:r>
      <w:r w:rsidR="00F06465">
        <w:rPr>
          <w:bCs/>
          <w:sz w:val="28"/>
          <w:szCs w:val="28"/>
          <w:lang w:val="es-ES"/>
        </w:rPr>
        <w:t>de la fachada de una se</w:t>
      </w:r>
      <w:r w:rsidR="006D1181">
        <w:rPr>
          <w:bCs/>
          <w:sz w:val="28"/>
          <w:szCs w:val="28"/>
          <w:lang w:val="es-ES"/>
        </w:rPr>
        <w:t xml:space="preserve">de </w:t>
      </w:r>
      <w:r w:rsidR="00F06465">
        <w:rPr>
          <w:bCs/>
          <w:sz w:val="28"/>
          <w:szCs w:val="28"/>
          <w:lang w:val="es-ES"/>
        </w:rPr>
        <w:t xml:space="preserve">militar </w:t>
      </w:r>
      <w:r w:rsidR="00B00B70">
        <w:rPr>
          <w:bCs/>
          <w:sz w:val="28"/>
          <w:szCs w:val="28"/>
          <w:lang w:val="es-ES"/>
        </w:rPr>
        <w:t xml:space="preserve">del nombre del </w:t>
      </w:r>
      <w:r w:rsidR="004A03FC">
        <w:rPr>
          <w:bCs/>
          <w:sz w:val="28"/>
          <w:szCs w:val="28"/>
          <w:lang w:val="es-ES"/>
        </w:rPr>
        <w:t>Coronel Domingo Monterrosa, s</w:t>
      </w:r>
      <w:r w:rsidR="00B00B70">
        <w:rPr>
          <w:bCs/>
          <w:sz w:val="28"/>
          <w:szCs w:val="28"/>
          <w:lang w:val="es-ES"/>
        </w:rPr>
        <w:t>eñalado en el Informe de la Comisión</w:t>
      </w:r>
      <w:r w:rsidR="00EC3146">
        <w:rPr>
          <w:bCs/>
          <w:sz w:val="28"/>
          <w:szCs w:val="28"/>
          <w:lang w:val="es-ES"/>
        </w:rPr>
        <w:t xml:space="preserve"> de la Verdad </w:t>
      </w:r>
      <w:r w:rsidR="00BA5E1C">
        <w:rPr>
          <w:bCs/>
          <w:sz w:val="28"/>
          <w:szCs w:val="28"/>
          <w:lang w:val="es-ES"/>
        </w:rPr>
        <w:t>para El Salvador como responsable de las Masacres de El Mozote y lugares aledaños</w:t>
      </w:r>
      <w:r w:rsidR="00F06465">
        <w:rPr>
          <w:bCs/>
          <w:sz w:val="28"/>
          <w:szCs w:val="28"/>
          <w:lang w:val="es-ES"/>
        </w:rPr>
        <w:t>.</w:t>
      </w:r>
    </w:p>
    <w:p w14:paraId="1AE18F9A" w14:textId="77777777" w:rsidR="002E1CC4" w:rsidRPr="000472BA" w:rsidRDefault="002E1CC4" w:rsidP="000472BA">
      <w:pPr>
        <w:spacing w:line="276" w:lineRule="auto"/>
        <w:jc w:val="both"/>
        <w:rPr>
          <w:bCs/>
          <w:sz w:val="28"/>
          <w:szCs w:val="28"/>
          <w:lang w:val="es-SV"/>
        </w:rPr>
      </w:pPr>
    </w:p>
    <w:p w14:paraId="5A4ED95D" w14:textId="77777777" w:rsidR="00514C1A" w:rsidRPr="000472BA" w:rsidRDefault="00514C1A" w:rsidP="000472BA">
      <w:pPr>
        <w:spacing w:line="276" w:lineRule="auto"/>
        <w:jc w:val="center"/>
        <w:rPr>
          <w:b/>
          <w:bCs/>
          <w:sz w:val="28"/>
          <w:szCs w:val="28"/>
          <w:lang w:val="es-ES_tradnl" w:eastAsia="en-GB"/>
        </w:rPr>
      </w:pPr>
      <w:r w:rsidRPr="000472BA">
        <w:rPr>
          <w:b/>
          <w:bCs/>
          <w:sz w:val="28"/>
          <w:szCs w:val="28"/>
          <w:lang w:val="es-ES_tradnl" w:eastAsia="en-GB"/>
        </w:rPr>
        <w:t>***************</w:t>
      </w:r>
    </w:p>
    <w:p w14:paraId="1DF5BD7F" w14:textId="77777777" w:rsidR="00514C1A" w:rsidRPr="000472BA" w:rsidRDefault="00514C1A" w:rsidP="000472BA">
      <w:pPr>
        <w:spacing w:line="276" w:lineRule="auto"/>
        <w:jc w:val="center"/>
        <w:rPr>
          <w:b/>
          <w:bCs/>
          <w:sz w:val="28"/>
          <w:szCs w:val="28"/>
          <w:lang w:val="es-ES_tradnl" w:eastAsia="en-GB"/>
        </w:rPr>
      </w:pPr>
    </w:p>
    <w:p w14:paraId="77737C83" w14:textId="77777777" w:rsidR="00DA7228" w:rsidRPr="000472BA" w:rsidRDefault="002E1CC4" w:rsidP="000472BA">
      <w:pPr>
        <w:pStyle w:val="Sinespaciado"/>
        <w:spacing w:line="276" w:lineRule="auto"/>
        <w:jc w:val="both"/>
        <w:rPr>
          <w:sz w:val="28"/>
          <w:szCs w:val="28"/>
          <w:lang w:val="es-ES"/>
        </w:rPr>
      </w:pPr>
      <w:r w:rsidRPr="000472BA">
        <w:rPr>
          <w:sz w:val="28"/>
          <w:szCs w:val="28"/>
          <w:lang w:val="es-SV"/>
        </w:rPr>
        <w:t xml:space="preserve">Esta </w:t>
      </w:r>
      <w:r w:rsidRPr="000472BA">
        <w:rPr>
          <w:sz w:val="28"/>
          <w:szCs w:val="28"/>
          <w:lang w:val="es-SV" w:eastAsia="es-SV"/>
        </w:rPr>
        <w:t xml:space="preserve">delegación desea destacar que </w:t>
      </w:r>
      <w:r w:rsidR="00E000E1" w:rsidRPr="000472BA">
        <w:rPr>
          <w:sz w:val="28"/>
          <w:szCs w:val="28"/>
          <w:lang w:val="es-SV" w:eastAsia="es-SV"/>
        </w:rPr>
        <w:t>el país</w:t>
      </w:r>
      <w:r w:rsidR="00DA7228" w:rsidRPr="000472BA">
        <w:rPr>
          <w:sz w:val="28"/>
          <w:szCs w:val="28"/>
          <w:lang w:val="es-SV" w:eastAsia="es-SV"/>
        </w:rPr>
        <w:t xml:space="preserve"> se ha caracterizado por su apertura al escrutinio internacional, </w:t>
      </w:r>
      <w:r w:rsidRPr="000472BA">
        <w:rPr>
          <w:sz w:val="28"/>
          <w:szCs w:val="28"/>
          <w:lang w:val="es-ES"/>
        </w:rPr>
        <w:t xml:space="preserve">presentando </w:t>
      </w:r>
      <w:r w:rsidR="00DA7228" w:rsidRPr="000472BA">
        <w:rPr>
          <w:sz w:val="28"/>
          <w:szCs w:val="28"/>
          <w:lang w:val="es-ES"/>
        </w:rPr>
        <w:t>sus progresos</w:t>
      </w:r>
      <w:r w:rsidRPr="000472BA">
        <w:rPr>
          <w:sz w:val="28"/>
          <w:szCs w:val="28"/>
          <w:lang w:val="es-ES"/>
        </w:rPr>
        <w:t xml:space="preserve"> y s</w:t>
      </w:r>
      <w:r w:rsidR="004E18A7">
        <w:rPr>
          <w:sz w:val="28"/>
          <w:szCs w:val="28"/>
          <w:lang w:val="es-ES"/>
        </w:rPr>
        <w:t xml:space="preserve">us </w:t>
      </w:r>
      <w:r w:rsidR="00DA7228" w:rsidRPr="000472BA">
        <w:rPr>
          <w:sz w:val="28"/>
          <w:szCs w:val="28"/>
          <w:lang w:val="es-ES"/>
        </w:rPr>
        <w:t>desafíos, porque reconoce la importancia de seguir avanzando en el ámbito de sus obligaciones de derechos humanos, de manera continua y permanente.</w:t>
      </w:r>
    </w:p>
    <w:p w14:paraId="247CA374" w14:textId="77777777" w:rsidR="002E1CC4" w:rsidRPr="000472BA" w:rsidRDefault="002E1CC4" w:rsidP="000472BA">
      <w:pPr>
        <w:pStyle w:val="Sinespaciado"/>
        <w:spacing w:line="276" w:lineRule="auto"/>
        <w:jc w:val="both"/>
        <w:rPr>
          <w:sz w:val="28"/>
          <w:szCs w:val="28"/>
          <w:lang w:val="es-ES"/>
        </w:rPr>
      </w:pPr>
    </w:p>
    <w:p w14:paraId="5C976857" w14:textId="4462FA45" w:rsidR="002E1CC4" w:rsidRPr="00726DA7" w:rsidRDefault="002E1CC4" w:rsidP="000472BA">
      <w:pPr>
        <w:spacing w:line="276" w:lineRule="auto"/>
        <w:jc w:val="both"/>
        <w:rPr>
          <w:sz w:val="28"/>
          <w:szCs w:val="28"/>
          <w:lang w:val="es-ES"/>
        </w:rPr>
      </w:pPr>
      <w:r w:rsidRPr="000472BA">
        <w:rPr>
          <w:sz w:val="28"/>
          <w:szCs w:val="28"/>
          <w:lang w:val="es-MX"/>
        </w:rPr>
        <w:t>El Salvador ha recibido la visita de distint</w:t>
      </w:r>
      <w:r w:rsidR="004E18A7">
        <w:rPr>
          <w:sz w:val="28"/>
          <w:szCs w:val="28"/>
          <w:lang w:val="es-MX"/>
        </w:rPr>
        <w:t>os mecanismos</w:t>
      </w:r>
      <w:r w:rsidRPr="000472BA">
        <w:rPr>
          <w:sz w:val="28"/>
          <w:szCs w:val="28"/>
          <w:lang w:val="es-MX"/>
        </w:rPr>
        <w:t xml:space="preserve"> de derec</w:t>
      </w:r>
      <w:r w:rsidR="004E18A7">
        <w:rPr>
          <w:sz w:val="28"/>
          <w:szCs w:val="28"/>
          <w:lang w:val="es-MX"/>
        </w:rPr>
        <w:t>hos humanos, no solo del Sistema Universal</w:t>
      </w:r>
      <w:r w:rsidRPr="000472BA">
        <w:rPr>
          <w:sz w:val="28"/>
          <w:szCs w:val="28"/>
          <w:lang w:val="es-MX"/>
        </w:rPr>
        <w:t>, sino ta</w:t>
      </w:r>
      <w:r w:rsidR="00726DA7">
        <w:rPr>
          <w:sz w:val="28"/>
          <w:szCs w:val="28"/>
          <w:lang w:val="es-MX"/>
        </w:rPr>
        <w:t>mbién del Sistema Inteamericano</w:t>
      </w:r>
      <w:r w:rsidRPr="000472BA">
        <w:rPr>
          <w:sz w:val="28"/>
          <w:szCs w:val="28"/>
          <w:lang w:val="es-MX"/>
        </w:rPr>
        <w:t xml:space="preserve">, entre los que se encuentran la </w:t>
      </w:r>
      <w:r w:rsidRPr="000472BA">
        <w:rPr>
          <w:sz w:val="28"/>
          <w:szCs w:val="28"/>
          <w:lang w:val="es-ES_tradnl"/>
        </w:rPr>
        <w:t xml:space="preserve">Relatora Especial sobre formas contemporáneas de esclavitud (2016); </w:t>
      </w:r>
      <w:r w:rsidR="00726DA7">
        <w:rPr>
          <w:sz w:val="28"/>
          <w:szCs w:val="28"/>
          <w:lang w:val="es-ES"/>
        </w:rPr>
        <w:t xml:space="preserve">el </w:t>
      </w:r>
      <w:r w:rsidRPr="000472BA">
        <w:rPr>
          <w:sz w:val="28"/>
          <w:szCs w:val="28"/>
          <w:lang w:val="es-ES_tradnl"/>
        </w:rPr>
        <w:t xml:space="preserve">Relator Especial sobre los derechos humanos al agua potable y el saneamiento (2016); </w:t>
      </w:r>
      <w:r w:rsidR="00726DA7">
        <w:rPr>
          <w:sz w:val="28"/>
          <w:szCs w:val="28"/>
          <w:lang w:val="es-ES"/>
        </w:rPr>
        <w:t xml:space="preserve">la </w:t>
      </w:r>
      <w:r w:rsidRPr="000472BA">
        <w:rPr>
          <w:sz w:val="28"/>
          <w:szCs w:val="28"/>
          <w:lang w:val="es-ES_tradnl"/>
        </w:rPr>
        <w:t>Relatora Especial sobre los derechos humanos de los desplazados internos (2017);</w:t>
      </w:r>
      <w:r w:rsidR="00726DA7">
        <w:rPr>
          <w:sz w:val="28"/>
          <w:szCs w:val="28"/>
          <w:lang w:val="es-ES"/>
        </w:rPr>
        <w:t xml:space="preserve"> la</w:t>
      </w:r>
      <w:r w:rsidRPr="000472BA">
        <w:rPr>
          <w:sz w:val="28"/>
          <w:szCs w:val="28"/>
          <w:lang w:val="es-ES_tradnl"/>
        </w:rPr>
        <w:t xml:space="preserve"> Relatora Especial sobre ejecuciones extrajudiciales, sumarias o arbitrarias (2018); y el Relator Especial sobre la promoción de la verdad, la justicia, la reparación y las garantí</w:t>
      </w:r>
      <w:r w:rsidRPr="000472BA">
        <w:rPr>
          <w:sz w:val="28"/>
          <w:szCs w:val="28"/>
          <w:lang w:val="pt-PT"/>
        </w:rPr>
        <w:t>as de no repetici</w:t>
      </w:r>
      <w:r w:rsidR="00726DA7">
        <w:rPr>
          <w:sz w:val="28"/>
          <w:szCs w:val="28"/>
          <w:lang w:val="es-ES_tradnl"/>
        </w:rPr>
        <w:t>ón (2019). Para</w:t>
      </w:r>
      <w:r w:rsidRPr="000472BA">
        <w:rPr>
          <w:sz w:val="28"/>
          <w:szCs w:val="28"/>
          <w:lang w:val="es-ES_tradnl"/>
        </w:rPr>
        <w:t xml:space="preserve"> el 2020,</w:t>
      </w:r>
      <w:r w:rsidR="00726DA7">
        <w:rPr>
          <w:sz w:val="28"/>
          <w:szCs w:val="28"/>
          <w:lang w:val="es-ES"/>
        </w:rPr>
        <w:t xml:space="preserve"> El Salvador </w:t>
      </w:r>
      <w:r w:rsidR="00726DA7">
        <w:rPr>
          <w:sz w:val="28"/>
          <w:szCs w:val="28"/>
          <w:lang w:val="es-ES_tradnl"/>
        </w:rPr>
        <w:t xml:space="preserve"> </w:t>
      </w:r>
      <w:r w:rsidRPr="000472BA">
        <w:rPr>
          <w:sz w:val="28"/>
          <w:szCs w:val="28"/>
          <w:lang w:val="es-ES_tradnl"/>
        </w:rPr>
        <w:t>ha aceptado la visita del Relator Especial sobre los Dere</w:t>
      </w:r>
      <w:r w:rsidR="00726DA7">
        <w:rPr>
          <w:sz w:val="28"/>
          <w:szCs w:val="28"/>
          <w:lang w:val="es-ES_tradnl"/>
        </w:rPr>
        <w:t xml:space="preserve">chos de las Personas Migrantes y en fecha </w:t>
      </w:r>
      <w:r w:rsidR="00726DA7">
        <w:rPr>
          <w:sz w:val="28"/>
          <w:szCs w:val="28"/>
          <w:lang w:val="es-ES"/>
        </w:rPr>
        <w:t xml:space="preserve">más próxima, </w:t>
      </w:r>
      <w:r w:rsidR="00DD3474">
        <w:rPr>
          <w:sz w:val="28"/>
          <w:szCs w:val="28"/>
          <w:lang w:val="es-ES"/>
        </w:rPr>
        <w:t xml:space="preserve">este mes de </w:t>
      </w:r>
      <w:r w:rsidR="00DD3474">
        <w:rPr>
          <w:sz w:val="28"/>
          <w:szCs w:val="28"/>
          <w:lang w:val="es-ES"/>
        </w:rPr>
        <w:lastRenderedPageBreak/>
        <w:t>diciembre, recibirá una visita in loco de la Comisión Interamericana de Derechos Humanos</w:t>
      </w:r>
      <w:r w:rsidR="0052774F">
        <w:rPr>
          <w:sz w:val="28"/>
          <w:szCs w:val="28"/>
          <w:lang w:val="es-ES"/>
        </w:rPr>
        <w:t xml:space="preserve">, a partir de la cual </w:t>
      </w:r>
      <w:r w:rsidR="00BB4D15">
        <w:rPr>
          <w:sz w:val="28"/>
          <w:szCs w:val="28"/>
          <w:lang w:val="es-ES"/>
        </w:rPr>
        <w:t xml:space="preserve">se </w:t>
      </w:r>
      <w:r w:rsidR="0052774F">
        <w:rPr>
          <w:sz w:val="28"/>
          <w:szCs w:val="28"/>
          <w:lang w:val="es-ES"/>
        </w:rPr>
        <w:t>espera conocer un diagnóstico sobre la situación de los derechos humano</w:t>
      </w:r>
      <w:r w:rsidR="00932F08">
        <w:rPr>
          <w:sz w:val="28"/>
          <w:szCs w:val="28"/>
          <w:lang w:val="es-ES"/>
        </w:rPr>
        <w:t>s</w:t>
      </w:r>
      <w:r w:rsidR="0052774F">
        <w:rPr>
          <w:sz w:val="28"/>
          <w:szCs w:val="28"/>
          <w:lang w:val="es-ES"/>
        </w:rPr>
        <w:t xml:space="preserve">, que oriente el trabajo de la agenda de derechos humanos </w:t>
      </w:r>
      <w:r w:rsidR="00932F08">
        <w:rPr>
          <w:sz w:val="28"/>
          <w:szCs w:val="28"/>
          <w:lang w:val="es-ES"/>
        </w:rPr>
        <w:t>d</w:t>
      </w:r>
      <w:r w:rsidR="00462BB9">
        <w:rPr>
          <w:sz w:val="28"/>
          <w:szCs w:val="28"/>
          <w:lang w:val="es-ES"/>
        </w:rPr>
        <w:t>el presidente Nayib Bukele</w:t>
      </w:r>
      <w:r w:rsidR="0052774F">
        <w:rPr>
          <w:sz w:val="28"/>
          <w:szCs w:val="28"/>
          <w:lang w:val="es-ES"/>
        </w:rPr>
        <w:t xml:space="preserve"> y que permita el establecimiento de una agenda positiva de colaboración</w:t>
      </w:r>
      <w:r w:rsidR="003E5F41">
        <w:rPr>
          <w:sz w:val="28"/>
          <w:szCs w:val="28"/>
          <w:lang w:val="es-ES"/>
        </w:rPr>
        <w:t xml:space="preserve"> con</w:t>
      </w:r>
      <w:r w:rsidR="00E57B66">
        <w:rPr>
          <w:sz w:val="28"/>
          <w:szCs w:val="28"/>
          <w:lang w:val="es-ES"/>
        </w:rPr>
        <w:t xml:space="preserve"> la </w:t>
      </w:r>
      <w:r w:rsidR="003E5F41">
        <w:rPr>
          <w:sz w:val="28"/>
          <w:szCs w:val="28"/>
          <w:lang w:val="es-ES"/>
        </w:rPr>
        <w:t>CIDH.</w:t>
      </w:r>
    </w:p>
    <w:p w14:paraId="378AAB38" w14:textId="77777777" w:rsidR="002E1CC4" w:rsidRPr="000472BA" w:rsidRDefault="002E1CC4" w:rsidP="000472BA">
      <w:pPr>
        <w:spacing w:line="276" w:lineRule="auto"/>
        <w:jc w:val="both"/>
        <w:rPr>
          <w:sz w:val="28"/>
          <w:szCs w:val="28"/>
          <w:lang w:val="es-ES_tradnl"/>
        </w:rPr>
      </w:pPr>
    </w:p>
    <w:p w14:paraId="5DD76679" w14:textId="77777777" w:rsidR="002E1CC4" w:rsidRDefault="002E1CC4" w:rsidP="000472BA">
      <w:pPr>
        <w:spacing w:line="276" w:lineRule="auto"/>
        <w:jc w:val="both"/>
        <w:rPr>
          <w:sz w:val="28"/>
          <w:szCs w:val="28"/>
          <w:lang w:val="es-MX"/>
        </w:rPr>
      </w:pPr>
    </w:p>
    <w:p w14:paraId="08A5ED33" w14:textId="77777777" w:rsidR="00D532E9" w:rsidRDefault="00D532E9" w:rsidP="000472BA">
      <w:pPr>
        <w:spacing w:line="276" w:lineRule="auto"/>
        <w:jc w:val="both"/>
        <w:rPr>
          <w:sz w:val="28"/>
          <w:szCs w:val="28"/>
          <w:lang w:val="es-MX"/>
        </w:rPr>
      </w:pPr>
    </w:p>
    <w:p w14:paraId="53341ADD" w14:textId="77777777" w:rsidR="006D1181" w:rsidRDefault="006D1181" w:rsidP="000472BA">
      <w:pPr>
        <w:spacing w:line="276" w:lineRule="auto"/>
        <w:jc w:val="both"/>
        <w:rPr>
          <w:sz w:val="28"/>
          <w:szCs w:val="28"/>
          <w:lang w:val="es-ES"/>
        </w:rPr>
      </w:pPr>
    </w:p>
    <w:p w14:paraId="35FE73CF" w14:textId="77777777" w:rsidR="005169BD" w:rsidRDefault="005169BD" w:rsidP="000472BA">
      <w:pPr>
        <w:spacing w:line="276" w:lineRule="auto"/>
        <w:jc w:val="both"/>
        <w:rPr>
          <w:sz w:val="28"/>
          <w:szCs w:val="28"/>
          <w:lang w:val="es-ES"/>
        </w:rPr>
      </w:pPr>
    </w:p>
    <w:p w14:paraId="7DAD9C38" w14:textId="77777777" w:rsidR="005169BD" w:rsidRDefault="005169BD" w:rsidP="000472BA">
      <w:pPr>
        <w:spacing w:line="276" w:lineRule="auto"/>
        <w:jc w:val="both"/>
        <w:rPr>
          <w:sz w:val="28"/>
          <w:szCs w:val="28"/>
          <w:lang w:val="es-ES"/>
        </w:rPr>
      </w:pPr>
    </w:p>
    <w:p w14:paraId="084F1040" w14:textId="77777777" w:rsidR="005169BD" w:rsidRDefault="005169BD" w:rsidP="000472BA">
      <w:pPr>
        <w:spacing w:line="276" w:lineRule="auto"/>
        <w:jc w:val="both"/>
        <w:rPr>
          <w:sz w:val="28"/>
          <w:szCs w:val="28"/>
          <w:lang w:val="es-ES"/>
        </w:rPr>
      </w:pPr>
    </w:p>
    <w:p w14:paraId="5C2F1D1F" w14:textId="77777777" w:rsidR="005169BD" w:rsidRDefault="005169BD" w:rsidP="000472BA">
      <w:pPr>
        <w:spacing w:line="276" w:lineRule="auto"/>
        <w:jc w:val="both"/>
        <w:rPr>
          <w:sz w:val="28"/>
          <w:szCs w:val="28"/>
          <w:lang w:val="es-ES"/>
        </w:rPr>
      </w:pPr>
    </w:p>
    <w:p w14:paraId="167D1F1B" w14:textId="77777777" w:rsidR="005169BD" w:rsidRDefault="005169BD" w:rsidP="000472BA">
      <w:pPr>
        <w:spacing w:line="276" w:lineRule="auto"/>
        <w:jc w:val="both"/>
        <w:rPr>
          <w:sz w:val="28"/>
          <w:szCs w:val="28"/>
          <w:lang w:val="es-ES"/>
        </w:rPr>
      </w:pPr>
    </w:p>
    <w:p w14:paraId="591F176A" w14:textId="77777777" w:rsidR="005169BD" w:rsidRDefault="005169BD" w:rsidP="000472BA">
      <w:pPr>
        <w:spacing w:line="276" w:lineRule="auto"/>
        <w:jc w:val="both"/>
        <w:rPr>
          <w:sz w:val="28"/>
          <w:szCs w:val="28"/>
          <w:lang w:val="es-ES"/>
        </w:rPr>
      </w:pPr>
    </w:p>
    <w:p w14:paraId="18D217B9" w14:textId="77777777" w:rsidR="005169BD" w:rsidRDefault="005169BD" w:rsidP="000472BA">
      <w:pPr>
        <w:spacing w:line="276" w:lineRule="auto"/>
        <w:jc w:val="both"/>
        <w:rPr>
          <w:sz w:val="28"/>
          <w:szCs w:val="28"/>
          <w:lang w:val="es-ES"/>
        </w:rPr>
      </w:pPr>
    </w:p>
    <w:p w14:paraId="4EE4E25B" w14:textId="77777777" w:rsidR="005169BD" w:rsidRDefault="005169BD" w:rsidP="000472BA">
      <w:pPr>
        <w:spacing w:line="276" w:lineRule="auto"/>
        <w:jc w:val="both"/>
        <w:rPr>
          <w:sz w:val="28"/>
          <w:szCs w:val="28"/>
          <w:lang w:val="es-ES"/>
        </w:rPr>
      </w:pPr>
    </w:p>
    <w:p w14:paraId="3DCCA835" w14:textId="77777777" w:rsidR="005169BD" w:rsidRDefault="005169BD" w:rsidP="000472BA">
      <w:pPr>
        <w:spacing w:line="276" w:lineRule="auto"/>
        <w:jc w:val="both"/>
        <w:rPr>
          <w:sz w:val="28"/>
          <w:szCs w:val="28"/>
          <w:lang w:val="es-ES"/>
        </w:rPr>
      </w:pPr>
    </w:p>
    <w:p w14:paraId="6F5DC95A" w14:textId="77777777" w:rsidR="005169BD" w:rsidRDefault="005169BD" w:rsidP="000472BA">
      <w:pPr>
        <w:spacing w:line="276" w:lineRule="auto"/>
        <w:jc w:val="both"/>
        <w:rPr>
          <w:sz w:val="28"/>
          <w:szCs w:val="28"/>
          <w:lang w:val="es-ES"/>
        </w:rPr>
      </w:pPr>
    </w:p>
    <w:p w14:paraId="7C026233" w14:textId="77777777" w:rsidR="005169BD" w:rsidRDefault="005169BD" w:rsidP="000472BA">
      <w:pPr>
        <w:spacing w:line="276" w:lineRule="auto"/>
        <w:jc w:val="both"/>
        <w:rPr>
          <w:sz w:val="28"/>
          <w:szCs w:val="28"/>
          <w:lang w:val="es-ES"/>
        </w:rPr>
      </w:pPr>
    </w:p>
    <w:p w14:paraId="027E3CEF" w14:textId="77777777" w:rsidR="005169BD" w:rsidRDefault="005169BD" w:rsidP="000472BA">
      <w:pPr>
        <w:spacing w:line="276" w:lineRule="auto"/>
        <w:jc w:val="both"/>
        <w:rPr>
          <w:sz w:val="28"/>
          <w:szCs w:val="28"/>
          <w:lang w:val="es-ES"/>
        </w:rPr>
      </w:pPr>
    </w:p>
    <w:p w14:paraId="3FF460C9" w14:textId="77777777" w:rsidR="005169BD" w:rsidRDefault="005169BD" w:rsidP="000472BA">
      <w:pPr>
        <w:spacing w:line="276" w:lineRule="auto"/>
        <w:jc w:val="both"/>
        <w:rPr>
          <w:sz w:val="28"/>
          <w:szCs w:val="28"/>
          <w:lang w:val="es-ES"/>
        </w:rPr>
      </w:pPr>
    </w:p>
    <w:p w14:paraId="1D31CF33" w14:textId="77777777" w:rsidR="005169BD" w:rsidRDefault="005169BD" w:rsidP="000472BA">
      <w:pPr>
        <w:spacing w:line="276" w:lineRule="auto"/>
        <w:jc w:val="both"/>
        <w:rPr>
          <w:sz w:val="28"/>
          <w:szCs w:val="28"/>
          <w:lang w:val="es-ES"/>
        </w:rPr>
      </w:pPr>
    </w:p>
    <w:p w14:paraId="1AE68948" w14:textId="77777777" w:rsidR="005169BD" w:rsidRDefault="005169BD" w:rsidP="000472BA">
      <w:pPr>
        <w:spacing w:line="276" w:lineRule="auto"/>
        <w:jc w:val="both"/>
        <w:rPr>
          <w:sz w:val="28"/>
          <w:szCs w:val="28"/>
          <w:lang w:val="es-ES"/>
        </w:rPr>
      </w:pPr>
    </w:p>
    <w:p w14:paraId="192D5A03" w14:textId="77777777" w:rsidR="005169BD" w:rsidRDefault="005169BD" w:rsidP="000472BA">
      <w:pPr>
        <w:spacing w:line="276" w:lineRule="auto"/>
        <w:jc w:val="both"/>
        <w:rPr>
          <w:sz w:val="28"/>
          <w:szCs w:val="28"/>
          <w:lang w:val="es-ES"/>
        </w:rPr>
      </w:pPr>
    </w:p>
    <w:p w14:paraId="7BE2EA2C" w14:textId="77777777" w:rsidR="005169BD" w:rsidRDefault="005169BD" w:rsidP="000472BA">
      <w:pPr>
        <w:spacing w:line="276" w:lineRule="auto"/>
        <w:jc w:val="both"/>
        <w:rPr>
          <w:sz w:val="28"/>
          <w:szCs w:val="28"/>
          <w:lang w:val="es-ES"/>
        </w:rPr>
      </w:pPr>
    </w:p>
    <w:p w14:paraId="4B3E85F5" w14:textId="77777777" w:rsidR="005169BD" w:rsidRDefault="005169BD" w:rsidP="000472BA">
      <w:pPr>
        <w:spacing w:line="276" w:lineRule="auto"/>
        <w:jc w:val="both"/>
        <w:rPr>
          <w:sz w:val="28"/>
          <w:szCs w:val="28"/>
          <w:lang w:val="es-ES"/>
        </w:rPr>
      </w:pPr>
    </w:p>
    <w:p w14:paraId="38A5D81A" w14:textId="77777777" w:rsidR="005169BD" w:rsidRDefault="005169BD" w:rsidP="000472BA">
      <w:pPr>
        <w:spacing w:line="276" w:lineRule="auto"/>
        <w:jc w:val="both"/>
        <w:rPr>
          <w:sz w:val="28"/>
          <w:szCs w:val="28"/>
          <w:lang w:val="es-ES"/>
        </w:rPr>
      </w:pPr>
    </w:p>
    <w:p w14:paraId="4D603DF4" w14:textId="77777777" w:rsidR="005169BD" w:rsidRDefault="005169BD" w:rsidP="000472BA">
      <w:pPr>
        <w:spacing w:line="276" w:lineRule="auto"/>
        <w:jc w:val="both"/>
        <w:rPr>
          <w:sz w:val="28"/>
          <w:szCs w:val="28"/>
          <w:lang w:val="es-ES"/>
        </w:rPr>
      </w:pPr>
    </w:p>
    <w:p w14:paraId="003591B0" w14:textId="77777777" w:rsidR="005169BD" w:rsidRDefault="005169BD" w:rsidP="000472BA">
      <w:pPr>
        <w:spacing w:line="276" w:lineRule="auto"/>
        <w:jc w:val="both"/>
        <w:rPr>
          <w:sz w:val="28"/>
          <w:szCs w:val="28"/>
          <w:lang w:val="es-ES"/>
        </w:rPr>
      </w:pPr>
    </w:p>
    <w:p w14:paraId="2222AA76" w14:textId="77777777" w:rsidR="005169BD" w:rsidRDefault="005169BD" w:rsidP="000472BA">
      <w:pPr>
        <w:spacing w:line="276" w:lineRule="auto"/>
        <w:jc w:val="both"/>
        <w:rPr>
          <w:sz w:val="28"/>
          <w:szCs w:val="28"/>
          <w:lang w:val="es-ES"/>
        </w:rPr>
      </w:pPr>
    </w:p>
    <w:p w14:paraId="26F23A13" w14:textId="77777777" w:rsidR="005169BD" w:rsidRDefault="005169BD" w:rsidP="000472BA">
      <w:pPr>
        <w:spacing w:line="276" w:lineRule="auto"/>
        <w:jc w:val="both"/>
        <w:rPr>
          <w:sz w:val="28"/>
          <w:szCs w:val="28"/>
          <w:lang w:val="es-ES"/>
        </w:rPr>
      </w:pPr>
    </w:p>
    <w:p w14:paraId="35AABE86" w14:textId="77777777" w:rsidR="005169BD" w:rsidRPr="006D1181" w:rsidRDefault="005169BD" w:rsidP="000472BA">
      <w:pPr>
        <w:spacing w:line="276" w:lineRule="auto"/>
        <w:jc w:val="both"/>
        <w:rPr>
          <w:sz w:val="28"/>
          <w:szCs w:val="28"/>
          <w:lang w:val="es-ES"/>
        </w:rPr>
      </w:pPr>
    </w:p>
    <w:p w14:paraId="60896623" w14:textId="77777777" w:rsidR="00D532E9" w:rsidRDefault="00D532E9" w:rsidP="000472BA">
      <w:pPr>
        <w:spacing w:line="276" w:lineRule="auto"/>
        <w:jc w:val="both"/>
        <w:rPr>
          <w:sz w:val="28"/>
          <w:szCs w:val="28"/>
          <w:lang w:val="es-MX"/>
        </w:rPr>
      </w:pPr>
    </w:p>
    <w:p w14:paraId="122037CA" w14:textId="77777777" w:rsidR="00BF186D" w:rsidRPr="000472BA" w:rsidRDefault="00AD0C72" w:rsidP="00BF186D">
      <w:pPr>
        <w:spacing w:line="276" w:lineRule="auto"/>
        <w:jc w:val="both"/>
        <w:rPr>
          <w:sz w:val="28"/>
          <w:szCs w:val="28"/>
          <w:lang w:val="es-ES"/>
        </w:rPr>
      </w:pPr>
      <w:r>
        <w:rPr>
          <w:sz w:val="28"/>
          <w:szCs w:val="28"/>
          <w:lang w:val="es-MX"/>
        </w:rPr>
        <w:lastRenderedPageBreak/>
        <w:t xml:space="preserve">CIERRE </w:t>
      </w:r>
    </w:p>
    <w:p w14:paraId="79090982" w14:textId="77777777" w:rsidR="00BF186D" w:rsidRPr="000472BA" w:rsidRDefault="00BF186D" w:rsidP="00BF186D">
      <w:pPr>
        <w:spacing w:line="276" w:lineRule="auto"/>
        <w:jc w:val="both"/>
        <w:rPr>
          <w:sz w:val="28"/>
          <w:szCs w:val="28"/>
          <w:lang w:val="es-SV"/>
        </w:rPr>
      </w:pPr>
    </w:p>
    <w:p w14:paraId="6ABECB37" w14:textId="5A621092" w:rsidR="00BF186D" w:rsidRDefault="003E5F41" w:rsidP="00BF186D">
      <w:pPr>
        <w:spacing w:line="276" w:lineRule="auto"/>
        <w:jc w:val="both"/>
        <w:rPr>
          <w:sz w:val="28"/>
          <w:szCs w:val="28"/>
          <w:lang w:val="es-ES" w:eastAsia="es-SV"/>
        </w:rPr>
      </w:pPr>
      <w:r>
        <w:rPr>
          <w:sz w:val="28"/>
          <w:szCs w:val="28"/>
          <w:lang w:val="es-SV"/>
        </w:rPr>
        <w:t>Señor Presidente</w:t>
      </w:r>
      <w:r w:rsidR="00BF186D">
        <w:rPr>
          <w:sz w:val="28"/>
          <w:szCs w:val="28"/>
          <w:lang w:val="es-SV"/>
        </w:rPr>
        <w:t xml:space="preserve">, </w:t>
      </w:r>
      <w:r w:rsidR="00BF186D" w:rsidRPr="000472BA">
        <w:rPr>
          <w:sz w:val="28"/>
          <w:szCs w:val="28"/>
          <w:lang w:val="es-SV" w:eastAsia="es-SV"/>
        </w:rPr>
        <w:t xml:space="preserve">El Salvador reconoce la importancia de este espacio, </w:t>
      </w:r>
      <w:r w:rsidR="00BF186D">
        <w:rPr>
          <w:sz w:val="28"/>
          <w:szCs w:val="28"/>
          <w:lang w:val="es-SV" w:eastAsia="es-SV"/>
        </w:rPr>
        <w:t xml:space="preserve">porque </w:t>
      </w:r>
      <w:r w:rsidR="00BF186D" w:rsidRPr="000472BA">
        <w:rPr>
          <w:sz w:val="28"/>
          <w:szCs w:val="28"/>
          <w:lang w:val="es-SV" w:eastAsia="es-SV"/>
        </w:rPr>
        <w:t>que si bien es un examen sobre el cumplimiento de sus compromisos</w:t>
      </w:r>
      <w:r w:rsidR="00BF186D">
        <w:rPr>
          <w:sz w:val="28"/>
          <w:szCs w:val="28"/>
          <w:lang w:val="es-SV" w:eastAsia="es-SV"/>
        </w:rPr>
        <w:t xml:space="preserve"> en materia de derechos humanos</w:t>
      </w:r>
      <w:r w:rsidR="003577D7">
        <w:rPr>
          <w:sz w:val="28"/>
          <w:szCs w:val="28"/>
          <w:lang w:val="es-ES" w:eastAsia="es-SV"/>
        </w:rPr>
        <w:t xml:space="preserve"> y </w:t>
      </w:r>
      <w:r w:rsidR="0059281B">
        <w:rPr>
          <w:sz w:val="28"/>
          <w:szCs w:val="28"/>
          <w:lang w:val="es-ES" w:eastAsia="es-SV"/>
        </w:rPr>
        <w:t xml:space="preserve">un ejercicio </w:t>
      </w:r>
      <w:r w:rsidR="003577D7">
        <w:rPr>
          <w:sz w:val="28"/>
          <w:szCs w:val="28"/>
          <w:lang w:val="es-ES" w:eastAsia="es-SV"/>
        </w:rPr>
        <w:t>de autoevaluación</w:t>
      </w:r>
      <w:r w:rsidR="00BF186D">
        <w:rPr>
          <w:sz w:val="28"/>
          <w:szCs w:val="28"/>
          <w:lang w:val="es-SV" w:eastAsia="es-SV"/>
        </w:rPr>
        <w:t xml:space="preserve">, </w:t>
      </w:r>
      <w:r w:rsidR="00BF186D" w:rsidRPr="000472BA">
        <w:rPr>
          <w:sz w:val="28"/>
          <w:szCs w:val="28"/>
          <w:lang w:val="es-SV" w:eastAsia="es-SV"/>
        </w:rPr>
        <w:t>constituye también la oportunidad de desarrollar un diálogo sobre desafíos futuros</w:t>
      </w:r>
      <w:r w:rsidR="00871550">
        <w:rPr>
          <w:sz w:val="28"/>
          <w:szCs w:val="28"/>
          <w:lang w:val="es-ES" w:eastAsia="es-SV"/>
        </w:rPr>
        <w:t xml:space="preserve">. </w:t>
      </w:r>
    </w:p>
    <w:p w14:paraId="0102902F" w14:textId="77777777" w:rsidR="00871550" w:rsidRDefault="00871550" w:rsidP="00BF186D">
      <w:pPr>
        <w:spacing w:line="276" w:lineRule="auto"/>
        <w:jc w:val="both"/>
        <w:rPr>
          <w:sz w:val="28"/>
          <w:szCs w:val="28"/>
          <w:lang w:val="es-ES" w:eastAsia="es-SV"/>
        </w:rPr>
      </w:pPr>
    </w:p>
    <w:p w14:paraId="7F22A566" w14:textId="23577FC2" w:rsidR="00871550" w:rsidRPr="007C4EEE" w:rsidRDefault="00EB0911" w:rsidP="00BF186D">
      <w:pPr>
        <w:spacing w:line="276" w:lineRule="auto"/>
        <w:jc w:val="both"/>
        <w:rPr>
          <w:sz w:val="28"/>
          <w:szCs w:val="28"/>
          <w:lang w:val="es-ES" w:eastAsia="es-SV"/>
        </w:rPr>
      </w:pPr>
      <w:r>
        <w:rPr>
          <w:sz w:val="28"/>
          <w:szCs w:val="28"/>
          <w:lang w:val="es-ES" w:eastAsia="es-SV"/>
        </w:rPr>
        <w:t xml:space="preserve">La sociedad salvadoreña se ha visto conmocionada por hechos de violencia </w:t>
      </w:r>
      <w:r w:rsidR="00834CDF">
        <w:rPr>
          <w:sz w:val="28"/>
          <w:szCs w:val="28"/>
          <w:lang w:val="es-ES" w:eastAsia="es-SV"/>
        </w:rPr>
        <w:t xml:space="preserve">reciente, que han generado la indignación social </w:t>
      </w:r>
      <w:r w:rsidR="00333A1F">
        <w:rPr>
          <w:sz w:val="28"/>
          <w:szCs w:val="28"/>
          <w:lang w:val="es-ES" w:eastAsia="es-SV"/>
        </w:rPr>
        <w:t xml:space="preserve">y </w:t>
      </w:r>
      <w:r>
        <w:rPr>
          <w:sz w:val="28"/>
          <w:szCs w:val="28"/>
          <w:lang w:val="es-ES" w:eastAsia="es-SV"/>
        </w:rPr>
        <w:t>que nos reafirman que a</w:t>
      </w:r>
      <w:r w:rsidR="00A35178">
        <w:rPr>
          <w:sz w:val="28"/>
          <w:szCs w:val="28"/>
          <w:lang w:val="es-ES" w:eastAsia="es-SV"/>
        </w:rPr>
        <w:t>ún necesitamos mayores esfuerzos para lograr la efectiva aplicación de los marcos jurídicos de protección a la mujer, a la población LG</w:t>
      </w:r>
      <w:r w:rsidR="007D6C62">
        <w:rPr>
          <w:sz w:val="28"/>
          <w:szCs w:val="28"/>
          <w:lang w:val="es-ES" w:eastAsia="es-SV"/>
        </w:rPr>
        <w:t>BTI y a la niñez en El Salvador, para lo cual nuestro Gobierno está comprometido a buscar la articulación necesaria de</w:t>
      </w:r>
      <w:r w:rsidR="00CD58F0">
        <w:rPr>
          <w:sz w:val="28"/>
          <w:szCs w:val="28"/>
          <w:lang w:val="es-ES" w:eastAsia="es-SV"/>
        </w:rPr>
        <w:t xml:space="preserve"> los esfuerzos para crear mejores Marcos de atención y protección hacia nuestra población.</w:t>
      </w:r>
      <w:bookmarkStart w:id="0" w:name="_GoBack"/>
      <w:bookmarkEnd w:id="0"/>
    </w:p>
    <w:p w14:paraId="3486FB16" w14:textId="77777777" w:rsidR="00D532E9" w:rsidRDefault="00D532E9" w:rsidP="00BF186D">
      <w:pPr>
        <w:spacing w:line="276" w:lineRule="auto"/>
        <w:jc w:val="both"/>
        <w:rPr>
          <w:sz w:val="28"/>
          <w:szCs w:val="28"/>
          <w:lang w:val="es-SV" w:eastAsia="es-SV"/>
        </w:rPr>
      </w:pPr>
    </w:p>
    <w:p w14:paraId="395B495E" w14:textId="77777777" w:rsidR="00D532E9" w:rsidRPr="00820C35" w:rsidRDefault="00D532E9" w:rsidP="00BF186D">
      <w:pPr>
        <w:spacing w:line="276" w:lineRule="auto"/>
        <w:jc w:val="both"/>
        <w:rPr>
          <w:sz w:val="28"/>
          <w:szCs w:val="28"/>
          <w:lang w:val="es-ES" w:eastAsia="es-SV"/>
        </w:rPr>
      </w:pPr>
      <w:r>
        <w:rPr>
          <w:sz w:val="28"/>
          <w:szCs w:val="28"/>
          <w:lang w:val="es-SV" w:eastAsia="es-SV"/>
        </w:rPr>
        <w:t>Agradecemos a cada Estado las recomendaciones realizadas</w:t>
      </w:r>
      <w:r w:rsidR="003577D7">
        <w:rPr>
          <w:sz w:val="28"/>
          <w:szCs w:val="28"/>
          <w:lang w:val="es-ES" w:eastAsia="es-SV"/>
        </w:rPr>
        <w:t xml:space="preserve"> en esta oportunidad, las hemos escuchado con atención y </w:t>
      </w:r>
      <w:r>
        <w:rPr>
          <w:sz w:val="28"/>
          <w:szCs w:val="28"/>
          <w:lang w:val="es-SV" w:eastAsia="es-SV"/>
        </w:rPr>
        <w:t>expresamos nuestro compromiso de considerarlas conforme al proce</w:t>
      </w:r>
      <w:r w:rsidR="00820C35">
        <w:rPr>
          <w:sz w:val="28"/>
          <w:szCs w:val="28"/>
          <w:lang w:val="es-SV" w:eastAsia="es-SV"/>
        </w:rPr>
        <w:t>dimiento establecido para ello.</w:t>
      </w:r>
    </w:p>
    <w:p w14:paraId="7E1A74D6" w14:textId="77777777" w:rsidR="00BF186D" w:rsidRPr="000472BA" w:rsidRDefault="00BF186D" w:rsidP="00BF186D">
      <w:pPr>
        <w:pStyle w:val="Sinespaciado"/>
        <w:spacing w:line="276" w:lineRule="auto"/>
        <w:jc w:val="both"/>
        <w:rPr>
          <w:sz w:val="28"/>
          <w:szCs w:val="28"/>
          <w:lang w:val="es-SV" w:eastAsia="es-SV"/>
        </w:rPr>
      </w:pPr>
    </w:p>
    <w:p w14:paraId="58011FD7" w14:textId="77777777" w:rsidR="00BF186D" w:rsidRDefault="00BF186D" w:rsidP="00BF186D">
      <w:pPr>
        <w:pStyle w:val="Sinespaciado"/>
        <w:spacing w:line="276" w:lineRule="auto"/>
        <w:jc w:val="both"/>
        <w:rPr>
          <w:sz w:val="28"/>
          <w:szCs w:val="28"/>
          <w:lang w:val="es-SV"/>
        </w:rPr>
      </w:pPr>
      <w:r w:rsidRPr="000472BA">
        <w:rPr>
          <w:sz w:val="28"/>
          <w:szCs w:val="28"/>
          <w:lang w:val="es-SV" w:eastAsia="es-SV"/>
        </w:rPr>
        <w:t xml:space="preserve">El Salvador </w:t>
      </w:r>
      <w:r w:rsidRPr="000472BA">
        <w:rPr>
          <w:sz w:val="28"/>
          <w:szCs w:val="28"/>
          <w:lang w:val="es-SV"/>
        </w:rPr>
        <w:t>está consciente de que la situación actual de l</w:t>
      </w:r>
      <w:r>
        <w:rPr>
          <w:sz w:val="28"/>
          <w:szCs w:val="28"/>
          <w:lang w:val="es-SV"/>
        </w:rPr>
        <w:t xml:space="preserve">os derechos humanos en el mundo exige una </w:t>
      </w:r>
      <w:r w:rsidRPr="000472BA">
        <w:rPr>
          <w:sz w:val="28"/>
          <w:szCs w:val="28"/>
          <w:lang w:val="es-SV"/>
        </w:rPr>
        <w:t>reflexión urgente</w:t>
      </w:r>
      <w:r>
        <w:rPr>
          <w:sz w:val="28"/>
          <w:szCs w:val="28"/>
          <w:lang w:val="es-SV"/>
        </w:rPr>
        <w:t xml:space="preserve"> y que cada Estado enfrenta desafíos en diferentes escenarios y conforme a sus propios contextos y realidades nacionales, por lo que es importante el sentido colaborativo de este examen, que debe apoyar que los Estados continuemos enfocados y perseveremos en nuestros esfuerzos por hacer una realidad el goce y el disfrute pleno de los derechos de nuestra población. </w:t>
      </w:r>
    </w:p>
    <w:p w14:paraId="3E2F5CBD" w14:textId="77777777" w:rsidR="00BF186D" w:rsidRDefault="00BF186D" w:rsidP="00BF186D">
      <w:pPr>
        <w:pStyle w:val="Sinespaciado"/>
        <w:spacing w:line="276" w:lineRule="auto"/>
        <w:jc w:val="both"/>
        <w:rPr>
          <w:sz w:val="28"/>
          <w:szCs w:val="28"/>
          <w:lang w:val="es-SV"/>
        </w:rPr>
      </w:pPr>
    </w:p>
    <w:p w14:paraId="3A058C23" w14:textId="77777777" w:rsidR="00BF186D" w:rsidRDefault="00BF186D" w:rsidP="00BF186D">
      <w:pPr>
        <w:pStyle w:val="Sinespaciado"/>
        <w:spacing w:line="276" w:lineRule="auto"/>
        <w:jc w:val="both"/>
        <w:rPr>
          <w:sz w:val="28"/>
          <w:szCs w:val="28"/>
          <w:lang w:val="es-SV"/>
        </w:rPr>
      </w:pPr>
      <w:r>
        <w:rPr>
          <w:sz w:val="28"/>
          <w:szCs w:val="28"/>
          <w:lang w:val="es-SV"/>
        </w:rPr>
        <w:t>Aprovecho este espacio, porque sé que en El Salvador hay organizaciones sociales muy</w:t>
      </w:r>
      <w:r w:rsidR="00E974BC">
        <w:rPr>
          <w:sz w:val="28"/>
          <w:szCs w:val="28"/>
          <w:lang w:val="es-SV"/>
        </w:rPr>
        <w:t xml:space="preserve"> </w:t>
      </w:r>
      <w:r>
        <w:rPr>
          <w:sz w:val="28"/>
          <w:szCs w:val="28"/>
          <w:lang w:val="es-SV"/>
        </w:rPr>
        <w:t>fortalecidas, que se mantienen vigilantes del cumplimiento de los compromisos y obligaciones de Estado</w:t>
      </w:r>
      <w:r w:rsidR="00E974BC">
        <w:rPr>
          <w:sz w:val="28"/>
          <w:szCs w:val="28"/>
          <w:lang w:val="es-ES"/>
        </w:rPr>
        <w:t xml:space="preserve"> en materia de derechos humanos</w:t>
      </w:r>
      <w:r>
        <w:rPr>
          <w:sz w:val="28"/>
          <w:szCs w:val="28"/>
          <w:lang w:val="es-SV"/>
        </w:rPr>
        <w:t xml:space="preserve">, para </w:t>
      </w:r>
      <w:r w:rsidR="00D532E9">
        <w:rPr>
          <w:sz w:val="28"/>
          <w:szCs w:val="28"/>
          <w:lang w:val="es-SV"/>
        </w:rPr>
        <w:t xml:space="preserve">señalar además </w:t>
      </w:r>
      <w:r>
        <w:rPr>
          <w:sz w:val="28"/>
          <w:szCs w:val="28"/>
          <w:lang w:val="es-SV"/>
        </w:rPr>
        <w:t xml:space="preserve">la importancia de la </w:t>
      </w:r>
      <w:r w:rsidRPr="000472BA">
        <w:rPr>
          <w:sz w:val="28"/>
          <w:szCs w:val="28"/>
          <w:lang w:val="es-SV"/>
        </w:rPr>
        <w:t>cohesión y la unidad nacional</w:t>
      </w:r>
      <w:r>
        <w:rPr>
          <w:sz w:val="28"/>
          <w:szCs w:val="28"/>
          <w:lang w:val="es-SV"/>
        </w:rPr>
        <w:t>,</w:t>
      </w:r>
      <w:r w:rsidRPr="000472BA">
        <w:rPr>
          <w:sz w:val="28"/>
          <w:szCs w:val="28"/>
          <w:lang w:val="es-SV"/>
        </w:rPr>
        <w:t xml:space="preserve"> que debe </w:t>
      </w:r>
      <w:r>
        <w:rPr>
          <w:sz w:val="28"/>
          <w:szCs w:val="28"/>
          <w:lang w:val="es-SV"/>
        </w:rPr>
        <w:t xml:space="preserve">sumar </w:t>
      </w:r>
      <w:r w:rsidR="00D532E9">
        <w:rPr>
          <w:sz w:val="28"/>
          <w:szCs w:val="28"/>
          <w:lang w:val="es-SV"/>
        </w:rPr>
        <w:t xml:space="preserve">cada una de </w:t>
      </w:r>
      <w:r w:rsidRPr="000472BA">
        <w:rPr>
          <w:sz w:val="28"/>
          <w:szCs w:val="28"/>
          <w:lang w:val="es-SV"/>
        </w:rPr>
        <w:t xml:space="preserve">las fuerzas vivas </w:t>
      </w:r>
      <w:r>
        <w:rPr>
          <w:sz w:val="28"/>
          <w:szCs w:val="28"/>
          <w:lang w:val="es-SV"/>
        </w:rPr>
        <w:t xml:space="preserve">para contribuir </w:t>
      </w:r>
      <w:r w:rsidR="0059281B">
        <w:rPr>
          <w:sz w:val="28"/>
          <w:szCs w:val="28"/>
          <w:lang w:val="es-SV"/>
        </w:rPr>
        <w:t xml:space="preserve">al </w:t>
      </w:r>
      <w:r w:rsidRPr="000472BA">
        <w:rPr>
          <w:sz w:val="28"/>
          <w:szCs w:val="28"/>
          <w:lang w:val="es-SV"/>
        </w:rPr>
        <w:t>desarrollo de nuestro</w:t>
      </w:r>
      <w:r>
        <w:rPr>
          <w:sz w:val="28"/>
          <w:szCs w:val="28"/>
          <w:lang w:val="es-SV"/>
        </w:rPr>
        <w:t xml:space="preserve"> país. </w:t>
      </w:r>
    </w:p>
    <w:p w14:paraId="01DDED84" w14:textId="77777777" w:rsidR="00D532E9" w:rsidRDefault="00D532E9" w:rsidP="00BF186D">
      <w:pPr>
        <w:pStyle w:val="Sinespaciado"/>
        <w:spacing w:line="276" w:lineRule="auto"/>
        <w:jc w:val="both"/>
        <w:rPr>
          <w:sz w:val="28"/>
          <w:szCs w:val="28"/>
          <w:lang w:val="es-ES"/>
        </w:rPr>
      </w:pPr>
    </w:p>
    <w:p w14:paraId="39ED896A" w14:textId="77777777" w:rsidR="0059281B" w:rsidRPr="0059281B" w:rsidRDefault="0059281B" w:rsidP="00BF186D">
      <w:pPr>
        <w:pStyle w:val="Sinespaciado"/>
        <w:spacing w:line="276" w:lineRule="auto"/>
        <w:jc w:val="both"/>
        <w:rPr>
          <w:sz w:val="28"/>
          <w:szCs w:val="28"/>
          <w:lang w:val="es-ES"/>
        </w:rPr>
      </w:pPr>
    </w:p>
    <w:p w14:paraId="68BD84A5" w14:textId="77777777" w:rsidR="00BF186D" w:rsidRDefault="00BF186D" w:rsidP="00BF186D">
      <w:pPr>
        <w:spacing w:line="276" w:lineRule="auto"/>
        <w:jc w:val="both"/>
        <w:rPr>
          <w:sz w:val="28"/>
          <w:szCs w:val="28"/>
          <w:lang w:val="es-SV"/>
        </w:rPr>
      </w:pPr>
      <w:r w:rsidRPr="000472BA">
        <w:rPr>
          <w:sz w:val="28"/>
          <w:szCs w:val="28"/>
          <w:lang w:val="es-ES"/>
        </w:rPr>
        <w:t>Muchas gracias.</w:t>
      </w:r>
      <w:r w:rsidRPr="000472BA">
        <w:rPr>
          <w:sz w:val="28"/>
          <w:szCs w:val="28"/>
          <w:lang w:val="es-SV"/>
        </w:rPr>
        <w:t xml:space="preserve"> </w:t>
      </w:r>
    </w:p>
    <w:sectPr w:rsidR="00BF186D" w:rsidSect="006E2F20">
      <w:headerReference w:type="even" r:id="rId9"/>
      <w:headerReference w:type="default" r:id="rId10"/>
      <w:footerReference w:type="even" r:id="rId11"/>
      <w:footerReference w:type="default" r:id="rId12"/>
      <w:headerReference w:type="first" r:id="rId13"/>
      <w:footerReference w:type="first" r:id="rId14"/>
      <w:pgSz w:w="12240" w:h="15840"/>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C27EF" w14:textId="77777777" w:rsidR="00BB1F93" w:rsidRDefault="00BB1F93" w:rsidP="00D0063C">
      <w:r>
        <w:separator/>
      </w:r>
    </w:p>
  </w:endnote>
  <w:endnote w:type="continuationSeparator" w:id="0">
    <w:p w14:paraId="78282AE0" w14:textId="77777777" w:rsidR="00BB1F93" w:rsidRDefault="00BB1F93" w:rsidP="00D0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F6F9D" w14:textId="77777777" w:rsidR="007A41E5" w:rsidRDefault="007A41E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2EDA" w14:textId="77777777" w:rsidR="007A41E5" w:rsidRDefault="00F17013">
    <w:pPr>
      <w:pStyle w:val="Piedepgina"/>
      <w:jc w:val="right"/>
    </w:pPr>
    <w:r>
      <w:fldChar w:fldCharType="begin"/>
    </w:r>
    <w:r w:rsidR="00066DF0">
      <w:instrText xml:space="preserve"> PAGE   \* MERGEFORMAT </w:instrText>
    </w:r>
    <w:r>
      <w:fldChar w:fldCharType="separate"/>
    </w:r>
    <w:r w:rsidR="00CD58F0">
      <w:rPr>
        <w:noProof/>
      </w:rPr>
      <w:t>15</w:t>
    </w:r>
    <w:r>
      <w:fldChar w:fldCharType="end"/>
    </w:r>
  </w:p>
  <w:p w14:paraId="24EB19EB" w14:textId="77777777" w:rsidR="007A41E5" w:rsidRDefault="007A41E5">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C46F3" w14:textId="77777777" w:rsidR="007A41E5" w:rsidRDefault="007A41E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0C9C4" w14:textId="77777777" w:rsidR="00BB1F93" w:rsidRDefault="00BB1F93" w:rsidP="00D0063C">
      <w:r>
        <w:separator/>
      </w:r>
    </w:p>
  </w:footnote>
  <w:footnote w:type="continuationSeparator" w:id="0">
    <w:p w14:paraId="3E516638" w14:textId="77777777" w:rsidR="00BB1F93" w:rsidRDefault="00BB1F93" w:rsidP="00D006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99743" w14:textId="77777777" w:rsidR="007A41E5" w:rsidRDefault="007A41E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21436" w14:textId="77777777" w:rsidR="007A41E5" w:rsidRDefault="007A41E5">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FB844" w14:textId="77777777" w:rsidR="007A41E5" w:rsidRDefault="007A41E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23175"/>
    <w:multiLevelType w:val="hybridMultilevel"/>
    <w:tmpl w:val="49FE01E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08FC6CF5"/>
    <w:multiLevelType w:val="hybridMultilevel"/>
    <w:tmpl w:val="EEACFFAA"/>
    <w:lvl w:ilvl="0" w:tplc="C980E9C6">
      <w:start w:val="1"/>
      <w:numFmt w:val="decimal"/>
      <w:lvlText w:val="%1."/>
      <w:lvlJc w:val="left"/>
      <w:pPr>
        <w:ind w:left="360" w:hanging="360"/>
      </w:pPr>
      <w:rPr>
        <w:rFonts w:hint="default"/>
        <w:i/>
      </w:rPr>
    </w:lvl>
    <w:lvl w:ilvl="1" w:tplc="440A0019">
      <w:start w:val="1"/>
      <w:numFmt w:val="lowerLetter"/>
      <w:lvlText w:val="%2."/>
      <w:lvlJc w:val="left"/>
      <w:pPr>
        <w:ind w:left="8397" w:hanging="360"/>
      </w:pPr>
    </w:lvl>
    <w:lvl w:ilvl="2" w:tplc="440A001B" w:tentative="1">
      <w:start w:val="1"/>
      <w:numFmt w:val="lowerRoman"/>
      <w:lvlText w:val="%3."/>
      <w:lvlJc w:val="right"/>
      <w:pPr>
        <w:ind w:left="9117" w:hanging="180"/>
      </w:pPr>
    </w:lvl>
    <w:lvl w:ilvl="3" w:tplc="440A000F" w:tentative="1">
      <w:start w:val="1"/>
      <w:numFmt w:val="decimal"/>
      <w:lvlText w:val="%4."/>
      <w:lvlJc w:val="left"/>
      <w:pPr>
        <w:ind w:left="9837" w:hanging="360"/>
      </w:pPr>
    </w:lvl>
    <w:lvl w:ilvl="4" w:tplc="440A0019" w:tentative="1">
      <w:start w:val="1"/>
      <w:numFmt w:val="lowerLetter"/>
      <w:lvlText w:val="%5."/>
      <w:lvlJc w:val="left"/>
      <w:pPr>
        <w:ind w:left="10557" w:hanging="360"/>
      </w:pPr>
    </w:lvl>
    <w:lvl w:ilvl="5" w:tplc="440A001B" w:tentative="1">
      <w:start w:val="1"/>
      <w:numFmt w:val="lowerRoman"/>
      <w:lvlText w:val="%6."/>
      <w:lvlJc w:val="right"/>
      <w:pPr>
        <w:ind w:left="11277" w:hanging="180"/>
      </w:pPr>
    </w:lvl>
    <w:lvl w:ilvl="6" w:tplc="440A000F" w:tentative="1">
      <w:start w:val="1"/>
      <w:numFmt w:val="decimal"/>
      <w:lvlText w:val="%7."/>
      <w:lvlJc w:val="left"/>
      <w:pPr>
        <w:ind w:left="11997" w:hanging="360"/>
      </w:pPr>
    </w:lvl>
    <w:lvl w:ilvl="7" w:tplc="440A0019" w:tentative="1">
      <w:start w:val="1"/>
      <w:numFmt w:val="lowerLetter"/>
      <w:lvlText w:val="%8."/>
      <w:lvlJc w:val="left"/>
      <w:pPr>
        <w:ind w:left="12717" w:hanging="360"/>
      </w:pPr>
    </w:lvl>
    <w:lvl w:ilvl="8" w:tplc="440A001B" w:tentative="1">
      <w:start w:val="1"/>
      <w:numFmt w:val="lowerRoman"/>
      <w:lvlText w:val="%9."/>
      <w:lvlJc w:val="right"/>
      <w:pPr>
        <w:ind w:left="13437" w:hanging="180"/>
      </w:pPr>
    </w:lvl>
  </w:abstractNum>
  <w:abstractNum w:abstractNumId="2">
    <w:nsid w:val="158A7AD9"/>
    <w:multiLevelType w:val="multilevel"/>
    <w:tmpl w:val="705A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C2B0D"/>
    <w:multiLevelType w:val="multilevel"/>
    <w:tmpl w:val="79D4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95E66"/>
    <w:multiLevelType w:val="hybridMultilevel"/>
    <w:tmpl w:val="BBC28928"/>
    <w:lvl w:ilvl="0" w:tplc="2B8CF7FE">
      <w:start w:val="1"/>
      <w:numFmt w:val="decimal"/>
      <w:lvlText w:val="%1."/>
      <w:lvlJc w:val="left"/>
      <w:pPr>
        <w:ind w:left="8015" w:hanging="360"/>
      </w:pPr>
      <w:rPr>
        <w:rFonts w:ascii="Calibri" w:hAnsi="Calibri" w:hint="default"/>
        <w:b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8D0768A"/>
    <w:multiLevelType w:val="hybridMultilevel"/>
    <w:tmpl w:val="9FE467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9821CD4"/>
    <w:multiLevelType w:val="hybridMultilevel"/>
    <w:tmpl w:val="2F2276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E4083"/>
    <w:multiLevelType w:val="hybridMultilevel"/>
    <w:tmpl w:val="50B4A36A"/>
    <w:lvl w:ilvl="0" w:tplc="34F6251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606CF7"/>
    <w:multiLevelType w:val="hybridMultilevel"/>
    <w:tmpl w:val="F77616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650F79"/>
    <w:multiLevelType w:val="hybridMultilevel"/>
    <w:tmpl w:val="CC56BB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3D720CDF"/>
    <w:multiLevelType w:val="hybridMultilevel"/>
    <w:tmpl w:val="FFC85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947F03"/>
    <w:multiLevelType w:val="hybridMultilevel"/>
    <w:tmpl w:val="F7CE2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7A40C2"/>
    <w:multiLevelType w:val="hybridMultilevel"/>
    <w:tmpl w:val="EA3A4544"/>
    <w:lvl w:ilvl="0" w:tplc="34F625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F70D93"/>
    <w:multiLevelType w:val="hybridMultilevel"/>
    <w:tmpl w:val="060A31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417A1C9E"/>
    <w:multiLevelType w:val="hybridMultilevel"/>
    <w:tmpl w:val="2E5842B2"/>
    <w:lvl w:ilvl="0" w:tplc="41AA6CEE">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53497172"/>
    <w:multiLevelType w:val="hybridMultilevel"/>
    <w:tmpl w:val="FABC8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9403BA"/>
    <w:multiLevelType w:val="hybridMultilevel"/>
    <w:tmpl w:val="84F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40E7D"/>
    <w:multiLevelType w:val="hybridMultilevel"/>
    <w:tmpl w:val="EE247BEA"/>
    <w:lvl w:ilvl="0" w:tplc="34F625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336BC3"/>
    <w:multiLevelType w:val="hybridMultilevel"/>
    <w:tmpl w:val="EFCC1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403BDB"/>
    <w:multiLevelType w:val="hybridMultilevel"/>
    <w:tmpl w:val="870C648E"/>
    <w:lvl w:ilvl="0" w:tplc="2E562640">
      <w:start w:val="1"/>
      <w:numFmt w:val="decimal"/>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6EFE4DCA"/>
    <w:multiLevelType w:val="multilevel"/>
    <w:tmpl w:val="E190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134E7D"/>
    <w:multiLevelType w:val="hybridMultilevel"/>
    <w:tmpl w:val="B60C788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9"/>
  </w:num>
  <w:num w:numId="2">
    <w:abstractNumId w:val="16"/>
  </w:num>
  <w:num w:numId="3">
    <w:abstractNumId w:val="11"/>
  </w:num>
  <w:num w:numId="4">
    <w:abstractNumId w:val="18"/>
  </w:num>
  <w:num w:numId="5">
    <w:abstractNumId w:val="8"/>
  </w:num>
  <w:num w:numId="6">
    <w:abstractNumId w:val="21"/>
  </w:num>
  <w:num w:numId="7">
    <w:abstractNumId w:val="4"/>
  </w:num>
  <w:num w:numId="8">
    <w:abstractNumId w:val="1"/>
  </w:num>
  <w:num w:numId="9">
    <w:abstractNumId w:val="13"/>
  </w:num>
  <w:num w:numId="10">
    <w:abstractNumId w:val="20"/>
  </w:num>
  <w:num w:numId="11">
    <w:abstractNumId w:val="2"/>
  </w:num>
  <w:num w:numId="12">
    <w:abstractNumId w:val="14"/>
  </w:num>
  <w:num w:numId="13">
    <w:abstractNumId w:val="19"/>
  </w:num>
  <w:num w:numId="14">
    <w:abstractNumId w:val="5"/>
  </w:num>
  <w:num w:numId="15">
    <w:abstractNumId w:val="6"/>
  </w:num>
  <w:num w:numId="16">
    <w:abstractNumId w:val="15"/>
  </w:num>
  <w:num w:numId="17">
    <w:abstractNumId w:val="10"/>
  </w:num>
  <w:num w:numId="18">
    <w:abstractNumId w:val="7"/>
  </w:num>
  <w:num w:numId="19">
    <w:abstractNumId w:val="12"/>
  </w:num>
  <w:num w:numId="20">
    <w:abstractNumId w:val="0"/>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CF"/>
    <w:rsid w:val="00003D8A"/>
    <w:rsid w:val="00004530"/>
    <w:rsid w:val="00004A27"/>
    <w:rsid w:val="000055D0"/>
    <w:rsid w:val="00007591"/>
    <w:rsid w:val="0001230A"/>
    <w:rsid w:val="00032230"/>
    <w:rsid w:val="00032AC4"/>
    <w:rsid w:val="00033D6C"/>
    <w:rsid w:val="000376F2"/>
    <w:rsid w:val="00042D26"/>
    <w:rsid w:val="00044CF6"/>
    <w:rsid w:val="00044F34"/>
    <w:rsid w:val="00045E9A"/>
    <w:rsid w:val="000472BA"/>
    <w:rsid w:val="00053CF0"/>
    <w:rsid w:val="00061F25"/>
    <w:rsid w:val="00062642"/>
    <w:rsid w:val="00062946"/>
    <w:rsid w:val="00065E6B"/>
    <w:rsid w:val="0006655D"/>
    <w:rsid w:val="00066DF0"/>
    <w:rsid w:val="00067839"/>
    <w:rsid w:val="00067AFA"/>
    <w:rsid w:val="00067F48"/>
    <w:rsid w:val="00070255"/>
    <w:rsid w:val="00074D7D"/>
    <w:rsid w:val="000755B4"/>
    <w:rsid w:val="00076934"/>
    <w:rsid w:val="00087C92"/>
    <w:rsid w:val="00090A27"/>
    <w:rsid w:val="00092147"/>
    <w:rsid w:val="000932A2"/>
    <w:rsid w:val="000945BF"/>
    <w:rsid w:val="000954D5"/>
    <w:rsid w:val="000A092C"/>
    <w:rsid w:val="000A10BE"/>
    <w:rsid w:val="000A6C44"/>
    <w:rsid w:val="000A7B3D"/>
    <w:rsid w:val="000B0187"/>
    <w:rsid w:val="000B3EF3"/>
    <w:rsid w:val="000B6934"/>
    <w:rsid w:val="000C1236"/>
    <w:rsid w:val="000C1294"/>
    <w:rsid w:val="000C1C8D"/>
    <w:rsid w:val="000C2B51"/>
    <w:rsid w:val="000D00DB"/>
    <w:rsid w:val="000D1E32"/>
    <w:rsid w:val="000D5E52"/>
    <w:rsid w:val="000D6722"/>
    <w:rsid w:val="000D78D6"/>
    <w:rsid w:val="000E0498"/>
    <w:rsid w:val="000E5636"/>
    <w:rsid w:val="000E60A8"/>
    <w:rsid w:val="000F74E0"/>
    <w:rsid w:val="00100161"/>
    <w:rsid w:val="00100B22"/>
    <w:rsid w:val="001041FD"/>
    <w:rsid w:val="0010476F"/>
    <w:rsid w:val="00105462"/>
    <w:rsid w:val="0010737A"/>
    <w:rsid w:val="00111CC4"/>
    <w:rsid w:val="00112001"/>
    <w:rsid w:val="001127FC"/>
    <w:rsid w:val="00120786"/>
    <w:rsid w:val="00120850"/>
    <w:rsid w:val="00121567"/>
    <w:rsid w:val="00126BE5"/>
    <w:rsid w:val="00131D7B"/>
    <w:rsid w:val="00133F2D"/>
    <w:rsid w:val="0013602E"/>
    <w:rsid w:val="001373CC"/>
    <w:rsid w:val="0014150F"/>
    <w:rsid w:val="00143623"/>
    <w:rsid w:val="001459B1"/>
    <w:rsid w:val="001463EF"/>
    <w:rsid w:val="001553B8"/>
    <w:rsid w:val="0015576D"/>
    <w:rsid w:val="00155AD9"/>
    <w:rsid w:val="001626A6"/>
    <w:rsid w:val="0016633F"/>
    <w:rsid w:val="00167520"/>
    <w:rsid w:val="00172D42"/>
    <w:rsid w:val="00176236"/>
    <w:rsid w:val="0018278F"/>
    <w:rsid w:val="00184D42"/>
    <w:rsid w:val="001902A3"/>
    <w:rsid w:val="001904C0"/>
    <w:rsid w:val="00190C1A"/>
    <w:rsid w:val="001925E6"/>
    <w:rsid w:val="00192F11"/>
    <w:rsid w:val="00195680"/>
    <w:rsid w:val="001968D3"/>
    <w:rsid w:val="001A0B1D"/>
    <w:rsid w:val="001A0CD7"/>
    <w:rsid w:val="001A1F74"/>
    <w:rsid w:val="001B4178"/>
    <w:rsid w:val="001B5DC0"/>
    <w:rsid w:val="001C0591"/>
    <w:rsid w:val="001D09D1"/>
    <w:rsid w:val="001D148E"/>
    <w:rsid w:val="001D6955"/>
    <w:rsid w:val="001E2E73"/>
    <w:rsid w:val="001E59D7"/>
    <w:rsid w:val="001E693E"/>
    <w:rsid w:val="001E6AFB"/>
    <w:rsid w:val="001E6D17"/>
    <w:rsid w:val="001E7BE0"/>
    <w:rsid w:val="001F0B3B"/>
    <w:rsid w:val="001F28FA"/>
    <w:rsid w:val="0020139B"/>
    <w:rsid w:val="002039C4"/>
    <w:rsid w:val="002052A3"/>
    <w:rsid w:val="00205901"/>
    <w:rsid w:val="00206A44"/>
    <w:rsid w:val="002074CF"/>
    <w:rsid w:val="00211126"/>
    <w:rsid w:val="00211CF7"/>
    <w:rsid w:val="002126FB"/>
    <w:rsid w:val="00213B3D"/>
    <w:rsid w:val="002141E8"/>
    <w:rsid w:val="00214CBE"/>
    <w:rsid w:val="00220DED"/>
    <w:rsid w:val="00221653"/>
    <w:rsid w:val="0022473B"/>
    <w:rsid w:val="00224C46"/>
    <w:rsid w:val="002250FE"/>
    <w:rsid w:val="00225595"/>
    <w:rsid w:val="00226F55"/>
    <w:rsid w:val="00232B9D"/>
    <w:rsid w:val="002345FB"/>
    <w:rsid w:val="002410B6"/>
    <w:rsid w:val="0024231D"/>
    <w:rsid w:val="00246CD7"/>
    <w:rsid w:val="0025459B"/>
    <w:rsid w:val="00254A8B"/>
    <w:rsid w:val="00257448"/>
    <w:rsid w:val="00260DF8"/>
    <w:rsid w:val="00261D39"/>
    <w:rsid w:val="00262F1C"/>
    <w:rsid w:val="00264F94"/>
    <w:rsid w:val="00270E2D"/>
    <w:rsid w:val="00271089"/>
    <w:rsid w:val="002728AC"/>
    <w:rsid w:val="002740B2"/>
    <w:rsid w:val="00274D0B"/>
    <w:rsid w:val="00275CDA"/>
    <w:rsid w:val="00280BC8"/>
    <w:rsid w:val="00281123"/>
    <w:rsid w:val="002855FC"/>
    <w:rsid w:val="00285671"/>
    <w:rsid w:val="00286E8A"/>
    <w:rsid w:val="00291971"/>
    <w:rsid w:val="00292204"/>
    <w:rsid w:val="002A16EF"/>
    <w:rsid w:val="002A64C2"/>
    <w:rsid w:val="002B0A04"/>
    <w:rsid w:val="002B1A9A"/>
    <w:rsid w:val="002B224E"/>
    <w:rsid w:val="002B6B8E"/>
    <w:rsid w:val="002C4543"/>
    <w:rsid w:val="002C57E9"/>
    <w:rsid w:val="002D461C"/>
    <w:rsid w:val="002E00BB"/>
    <w:rsid w:val="002E1B12"/>
    <w:rsid w:val="002E1CC4"/>
    <w:rsid w:val="002E3983"/>
    <w:rsid w:val="002E40D1"/>
    <w:rsid w:val="002E6A2A"/>
    <w:rsid w:val="002E72CF"/>
    <w:rsid w:val="002F297F"/>
    <w:rsid w:val="002F53B5"/>
    <w:rsid w:val="002F7A62"/>
    <w:rsid w:val="0030373C"/>
    <w:rsid w:val="00304F8F"/>
    <w:rsid w:val="00313BE0"/>
    <w:rsid w:val="003143B2"/>
    <w:rsid w:val="00317B68"/>
    <w:rsid w:val="00322AA9"/>
    <w:rsid w:val="00324D77"/>
    <w:rsid w:val="003259F2"/>
    <w:rsid w:val="0032698B"/>
    <w:rsid w:val="0033022F"/>
    <w:rsid w:val="00332A03"/>
    <w:rsid w:val="00333A1F"/>
    <w:rsid w:val="00333A58"/>
    <w:rsid w:val="00335271"/>
    <w:rsid w:val="003359AF"/>
    <w:rsid w:val="00337423"/>
    <w:rsid w:val="003461FE"/>
    <w:rsid w:val="0035061B"/>
    <w:rsid w:val="003508F3"/>
    <w:rsid w:val="003527CA"/>
    <w:rsid w:val="00354173"/>
    <w:rsid w:val="00354F2E"/>
    <w:rsid w:val="00356E3A"/>
    <w:rsid w:val="003577D7"/>
    <w:rsid w:val="0036004F"/>
    <w:rsid w:val="003631F6"/>
    <w:rsid w:val="003663AA"/>
    <w:rsid w:val="00367F45"/>
    <w:rsid w:val="00367FE1"/>
    <w:rsid w:val="00371CB8"/>
    <w:rsid w:val="0037431A"/>
    <w:rsid w:val="003768CE"/>
    <w:rsid w:val="003802AC"/>
    <w:rsid w:val="003819D1"/>
    <w:rsid w:val="00382192"/>
    <w:rsid w:val="0038468A"/>
    <w:rsid w:val="00384A64"/>
    <w:rsid w:val="00385995"/>
    <w:rsid w:val="00390316"/>
    <w:rsid w:val="003960B9"/>
    <w:rsid w:val="0039783E"/>
    <w:rsid w:val="003A056F"/>
    <w:rsid w:val="003A4E05"/>
    <w:rsid w:val="003A4E8E"/>
    <w:rsid w:val="003A51DB"/>
    <w:rsid w:val="003A608C"/>
    <w:rsid w:val="003A66E4"/>
    <w:rsid w:val="003A7F0D"/>
    <w:rsid w:val="003B41DC"/>
    <w:rsid w:val="003B5D3B"/>
    <w:rsid w:val="003C3F36"/>
    <w:rsid w:val="003C602C"/>
    <w:rsid w:val="003D04B8"/>
    <w:rsid w:val="003D6BF4"/>
    <w:rsid w:val="003E0BBC"/>
    <w:rsid w:val="003E139D"/>
    <w:rsid w:val="003E2F9C"/>
    <w:rsid w:val="003E5F41"/>
    <w:rsid w:val="003F0BB1"/>
    <w:rsid w:val="003F0E1B"/>
    <w:rsid w:val="003F25C3"/>
    <w:rsid w:val="003F581D"/>
    <w:rsid w:val="003F5E57"/>
    <w:rsid w:val="003F76AB"/>
    <w:rsid w:val="00401146"/>
    <w:rsid w:val="00402B58"/>
    <w:rsid w:val="00404231"/>
    <w:rsid w:val="00404D2C"/>
    <w:rsid w:val="00405C68"/>
    <w:rsid w:val="00411D4D"/>
    <w:rsid w:val="004130EE"/>
    <w:rsid w:val="00414640"/>
    <w:rsid w:val="004160DE"/>
    <w:rsid w:val="00423D82"/>
    <w:rsid w:val="00423DBA"/>
    <w:rsid w:val="00425445"/>
    <w:rsid w:val="0043021F"/>
    <w:rsid w:val="004313EE"/>
    <w:rsid w:val="00431E7E"/>
    <w:rsid w:val="00436490"/>
    <w:rsid w:val="00437807"/>
    <w:rsid w:val="0044295B"/>
    <w:rsid w:val="004435C5"/>
    <w:rsid w:val="00452398"/>
    <w:rsid w:val="00452DC9"/>
    <w:rsid w:val="00457A35"/>
    <w:rsid w:val="00462609"/>
    <w:rsid w:val="004629B8"/>
    <w:rsid w:val="00462BB9"/>
    <w:rsid w:val="00463A4E"/>
    <w:rsid w:val="00463DD0"/>
    <w:rsid w:val="004659DD"/>
    <w:rsid w:val="0046754C"/>
    <w:rsid w:val="00467D35"/>
    <w:rsid w:val="00475173"/>
    <w:rsid w:val="0047639C"/>
    <w:rsid w:val="00482C83"/>
    <w:rsid w:val="00482FF7"/>
    <w:rsid w:val="004847B4"/>
    <w:rsid w:val="004907FC"/>
    <w:rsid w:val="00494542"/>
    <w:rsid w:val="00494E69"/>
    <w:rsid w:val="0049509A"/>
    <w:rsid w:val="00496AD9"/>
    <w:rsid w:val="0049762F"/>
    <w:rsid w:val="004A03FC"/>
    <w:rsid w:val="004A072B"/>
    <w:rsid w:val="004A1770"/>
    <w:rsid w:val="004A35C9"/>
    <w:rsid w:val="004A459D"/>
    <w:rsid w:val="004A4C45"/>
    <w:rsid w:val="004B58E0"/>
    <w:rsid w:val="004C0DC3"/>
    <w:rsid w:val="004C134E"/>
    <w:rsid w:val="004C28A3"/>
    <w:rsid w:val="004C516E"/>
    <w:rsid w:val="004D2F58"/>
    <w:rsid w:val="004D4CF1"/>
    <w:rsid w:val="004D50B8"/>
    <w:rsid w:val="004D5C62"/>
    <w:rsid w:val="004D7A86"/>
    <w:rsid w:val="004E03DC"/>
    <w:rsid w:val="004E18A7"/>
    <w:rsid w:val="004E1D89"/>
    <w:rsid w:val="004E3531"/>
    <w:rsid w:val="004E442A"/>
    <w:rsid w:val="004E623C"/>
    <w:rsid w:val="004F319B"/>
    <w:rsid w:val="004F498B"/>
    <w:rsid w:val="00502BF2"/>
    <w:rsid w:val="00513555"/>
    <w:rsid w:val="005147A4"/>
    <w:rsid w:val="00514C1A"/>
    <w:rsid w:val="005169BD"/>
    <w:rsid w:val="00520887"/>
    <w:rsid w:val="00521BD8"/>
    <w:rsid w:val="00522FF8"/>
    <w:rsid w:val="005251DE"/>
    <w:rsid w:val="005260EB"/>
    <w:rsid w:val="0052774F"/>
    <w:rsid w:val="00530387"/>
    <w:rsid w:val="00530DB2"/>
    <w:rsid w:val="00536265"/>
    <w:rsid w:val="005408F3"/>
    <w:rsid w:val="00543A42"/>
    <w:rsid w:val="00544599"/>
    <w:rsid w:val="00544C67"/>
    <w:rsid w:val="005470E7"/>
    <w:rsid w:val="005518FE"/>
    <w:rsid w:val="005527A2"/>
    <w:rsid w:val="00555387"/>
    <w:rsid w:val="00556131"/>
    <w:rsid w:val="00560285"/>
    <w:rsid w:val="00560358"/>
    <w:rsid w:val="00560737"/>
    <w:rsid w:val="00564392"/>
    <w:rsid w:val="0056496F"/>
    <w:rsid w:val="0056521D"/>
    <w:rsid w:val="005665BE"/>
    <w:rsid w:val="0056721C"/>
    <w:rsid w:val="00567683"/>
    <w:rsid w:val="005738AA"/>
    <w:rsid w:val="00574CC8"/>
    <w:rsid w:val="00576315"/>
    <w:rsid w:val="00576E19"/>
    <w:rsid w:val="00581984"/>
    <w:rsid w:val="00581FD2"/>
    <w:rsid w:val="00582376"/>
    <w:rsid w:val="00582630"/>
    <w:rsid w:val="0058264A"/>
    <w:rsid w:val="005917EF"/>
    <w:rsid w:val="00592292"/>
    <w:rsid w:val="0059281B"/>
    <w:rsid w:val="00592BC7"/>
    <w:rsid w:val="005A30A0"/>
    <w:rsid w:val="005A6362"/>
    <w:rsid w:val="005B0260"/>
    <w:rsid w:val="005B178B"/>
    <w:rsid w:val="005B3FC4"/>
    <w:rsid w:val="005B7382"/>
    <w:rsid w:val="005C0053"/>
    <w:rsid w:val="005C0E11"/>
    <w:rsid w:val="005C2328"/>
    <w:rsid w:val="005C42FC"/>
    <w:rsid w:val="005C4A20"/>
    <w:rsid w:val="005C54C3"/>
    <w:rsid w:val="005C623C"/>
    <w:rsid w:val="005C79AD"/>
    <w:rsid w:val="005C7DB0"/>
    <w:rsid w:val="005D1822"/>
    <w:rsid w:val="005D1CD8"/>
    <w:rsid w:val="005D2203"/>
    <w:rsid w:val="005E0D9A"/>
    <w:rsid w:val="005E121B"/>
    <w:rsid w:val="005E3839"/>
    <w:rsid w:val="005E4109"/>
    <w:rsid w:val="005E72B8"/>
    <w:rsid w:val="005F0B32"/>
    <w:rsid w:val="005F796F"/>
    <w:rsid w:val="0060136F"/>
    <w:rsid w:val="00601596"/>
    <w:rsid w:val="00603A5C"/>
    <w:rsid w:val="0060457A"/>
    <w:rsid w:val="00604C8B"/>
    <w:rsid w:val="00606806"/>
    <w:rsid w:val="00607120"/>
    <w:rsid w:val="00607756"/>
    <w:rsid w:val="0061006E"/>
    <w:rsid w:val="006111CE"/>
    <w:rsid w:val="0061265A"/>
    <w:rsid w:val="0061327C"/>
    <w:rsid w:val="00613929"/>
    <w:rsid w:val="00614947"/>
    <w:rsid w:val="00616D33"/>
    <w:rsid w:val="00625153"/>
    <w:rsid w:val="00630ABC"/>
    <w:rsid w:val="006353DA"/>
    <w:rsid w:val="00635CF3"/>
    <w:rsid w:val="00640CF3"/>
    <w:rsid w:val="0064121C"/>
    <w:rsid w:val="00643E07"/>
    <w:rsid w:val="006462E9"/>
    <w:rsid w:val="00646634"/>
    <w:rsid w:val="00647EDC"/>
    <w:rsid w:val="0065445F"/>
    <w:rsid w:val="00654605"/>
    <w:rsid w:val="006554D2"/>
    <w:rsid w:val="006572F1"/>
    <w:rsid w:val="00657B49"/>
    <w:rsid w:val="0066596F"/>
    <w:rsid w:val="00672075"/>
    <w:rsid w:val="00674E90"/>
    <w:rsid w:val="006831AF"/>
    <w:rsid w:val="006861C2"/>
    <w:rsid w:val="006918C4"/>
    <w:rsid w:val="006975C3"/>
    <w:rsid w:val="00697EB7"/>
    <w:rsid w:val="006A06BB"/>
    <w:rsid w:val="006A49A9"/>
    <w:rsid w:val="006B3D43"/>
    <w:rsid w:val="006B50D5"/>
    <w:rsid w:val="006B61BB"/>
    <w:rsid w:val="006C0B7B"/>
    <w:rsid w:val="006C1E11"/>
    <w:rsid w:val="006C1F9B"/>
    <w:rsid w:val="006C3601"/>
    <w:rsid w:val="006C5CBB"/>
    <w:rsid w:val="006C65DC"/>
    <w:rsid w:val="006C66C9"/>
    <w:rsid w:val="006C6972"/>
    <w:rsid w:val="006D0975"/>
    <w:rsid w:val="006D1181"/>
    <w:rsid w:val="006D15B5"/>
    <w:rsid w:val="006D6753"/>
    <w:rsid w:val="006D67C6"/>
    <w:rsid w:val="006D708C"/>
    <w:rsid w:val="006D714A"/>
    <w:rsid w:val="006E1A6F"/>
    <w:rsid w:val="006E2F20"/>
    <w:rsid w:val="006E52EF"/>
    <w:rsid w:val="006F16BC"/>
    <w:rsid w:val="007029D2"/>
    <w:rsid w:val="00705A51"/>
    <w:rsid w:val="007063C2"/>
    <w:rsid w:val="007145F6"/>
    <w:rsid w:val="00714A8D"/>
    <w:rsid w:val="007152D1"/>
    <w:rsid w:val="007155F6"/>
    <w:rsid w:val="00715ABF"/>
    <w:rsid w:val="00715D19"/>
    <w:rsid w:val="007166A0"/>
    <w:rsid w:val="00720DC7"/>
    <w:rsid w:val="00721612"/>
    <w:rsid w:val="00723971"/>
    <w:rsid w:val="0072411C"/>
    <w:rsid w:val="00724BB9"/>
    <w:rsid w:val="00724E9C"/>
    <w:rsid w:val="00725995"/>
    <w:rsid w:val="00726DA7"/>
    <w:rsid w:val="00731BA3"/>
    <w:rsid w:val="00736427"/>
    <w:rsid w:val="007371C6"/>
    <w:rsid w:val="00752A4D"/>
    <w:rsid w:val="007533D7"/>
    <w:rsid w:val="00755160"/>
    <w:rsid w:val="0075532B"/>
    <w:rsid w:val="00755682"/>
    <w:rsid w:val="00760E07"/>
    <w:rsid w:val="007625AD"/>
    <w:rsid w:val="00763B38"/>
    <w:rsid w:val="007647DC"/>
    <w:rsid w:val="00767ECE"/>
    <w:rsid w:val="007720CF"/>
    <w:rsid w:val="007726E6"/>
    <w:rsid w:val="00774523"/>
    <w:rsid w:val="00774688"/>
    <w:rsid w:val="007746F9"/>
    <w:rsid w:val="007748D4"/>
    <w:rsid w:val="00782074"/>
    <w:rsid w:val="00783916"/>
    <w:rsid w:val="00786937"/>
    <w:rsid w:val="00791A19"/>
    <w:rsid w:val="00794B74"/>
    <w:rsid w:val="007A06B2"/>
    <w:rsid w:val="007A1187"/>
    <w:rsid w:val="007A41E5"/>
    <w:rsid w:val="007A4355"/>
    <w:rsid w:val="007A4486"/>
    <w:rsid w:val="007A7ED3"/>
    <w:rsid w:val="007B15E9"/>
    <w:rsid w:val="007B2739"/>
    <w:rsid w:val="007C0548"/>
    <w:rsid w:val="007C0C4A"/>
    <w:rsid w:val="007C13FE"/>
    <w:rsid w:val="007C1BB3"/>
    <w:rsid w:val="007C2AC9"/>
    <w:rsid w:val="007C3891"/>
    <w:rsid w:val="007C4EEE"/>
    <w:rsid w:val="007D2DDD"/>
    <w:rsid w:val="007D60FB"/>
    <w:rsid w:val="007D6B83"/>
    <w:rsid w:val="007D6C62"/>
    <w:rsid w:val="007E03A5"/>
    <w:rsid w:val="007E0FC8"/>
    <w:rsid w:val="007E2081"/>
    <w:rsid w:val="007E3F65"/>
    <w:rsid w:val="007E4737"/>
    <w:rsid w:val="007E5D24"/>
    <w:rsid w:val="007F0201"/>
    <w:rsid w:val="00800E51"/>
    <w:rsid w:val="00805E1A"/>
    <w:rsid w:val="008069DE"/>
    <w:rsid w:val="00815C68"/>
    <w:rsid w:val="0081717D"/>
    <w:rsid w:val="008175B3"/>
    <w:rsid w:val="00817ECA"/>
    <w:rsid w:val="00820C35"/>
    <w:rsid w:val="008218BD"/>
    <w:rsid w:val="00822443"/>
    <w:rsid w:val="008246CC"/>
    <w:rsid w:val="00825235"/>
    <w:rsid w:val="00826740"/>
    <w:rsid w:val="008273F5"/>
    <w:rsid w:val="00830432"/>
    <w:rsid w:val="008318D6"/>
    <w:rsid w:val="00832BD8"/>
    <w:rsid w:val="00832DA4"/>
    <w:rsid w:val="00833E29"/>
    <w:rsid w:val="00834CDF"/>
    <w:rsid w:val="00835E76"/>
    <w:rsid w:val="00837345"/>
    <w:rsid w:val="008478C4"/>
    <w:rsid w:val="00850558"/>
    <w:rsid w:val="00851845"/>
    <w:rsid w:val="00852A7D"/>
    <w:rsid w:val="00854CE8"/>
    <w:rsid w:val="008617F7"/>
    <w:rsid w:val="008620B6"/>
    <w:rsid w:val="008629C3"/>
    <w:rsid w:val="00864552"/>
    <w:rsid w:val="008675AA"/>
    <w:rsid w:val="008713C9"/>
    <w:rsid w:val="00871550"/>
    <w:rsid w:val="00873998"/>
    <w:rsid w:val="00874F86"/>
    <w:rsid w:val="00876981"/>
    <w:rsid w:val="0087773F"/>
    <w:rsid w:val="00883CF4"/>
    <w:rsid w:val="00892F40"/>
    <w:rsid w:val="008953E6"/>
    <w:rsid w:val="00896D84"/>
    <w:rsid w:val="00897430"/>
    <w:rsid w:val="00897F5A"/>
    <w:rsid w:val="008A20A1"/>
    <w:rsid w:val="008A4FC5"/>
    <w:rsid w:val="008A6037"/>
    <w:rsid w:val="008A6416"/>
    <w:rsid w:val="008A7582"/>
    <w:rsid w:val="008A7821"/>
    <w:rsid w:val="008B26D9"/>
    <w:rsid w:val="008B4690"/>
    <w:rsid w:val="008B4C50"/>
    <w:rsid w:val="008B718A"/>
    <w:rsid w:val="008C000A"/>
    <w:rsid w:val="008C006A"/>
    <w:rsid w:val="008C0308"/>
    <w:rsid w:val="008C286E"/>
    <w:rsid w:val="008C591B"/>
    <w:rsid w:val="008C59D2"/>
    <w:rsid w:val="008D07F1"/>
    <w:rsid w:val="008D0A44"/>
    <w:rsid w:val="008D2BCB"/>
    <w:rsid w:val="008D5821"/>
    <w:rsid w:val="008E0805"/>
    <w:rsid w:val="008E0D8E"/>
    <w:rsid w:val="008E1E67"/>
    <w:rsid w:val="008E2FC1"/>
    <w:rsid w:val="008E2FCB"/>
    <w:rsid w:val="008E5D35"/>
    <w:rsid w:val="008E71C0"/>
    <w:rsid w:val="008E73E5"/>
    <w:rsid w:val="008F3BB7"/>
    <w:rsid w:val="008F5B4F"/>
    <w:rsid w:val="00900A7A"/>
    <w:rsid w:val="009041D3"/>
    <w:rsid w:val="00910DDF"/>
    <w:rsid w:val="00911015"/>
    <w:rsid w:val="009112C2"/>
    <w:rsid w:val="009145F6"/>
    <w:rsid w:val="009233CB"/>
    <w:rsid w:val="00924B9D"/>
    <w:rsid w:val="00925CE6"/>
    <w:rsid w:val="009277FC"/>
    <w:rsid w:val="00930945"/>
    <w:rsid w:val="00932F08"/>
    <w:rsid w:val="009375DC"/>
    <w:rsid w:val="00940A68"/>
    <w:rsid w:val="00942ABC"/>
    <w:rsid w:val="00947585"/>
    <w:rsid w:val="00954179"/>
    <w:rsid w:val="00956E2B"/>
    <w:rsid w:val="00965900"/>
    <w:rsid w:val="00966197"/>
    <w:rsid w:val="0096684A"/>
    <w:rsid w:val="00967E61"/>
    <w:rsid w:val="00976D52"/>
    <w:rsid w:val="009776A3"/>
    <w:rsid w:val="00983850"/>
    <w:rsid w:val="00984FA5"/>
    <w:rsid w:val="00990736"/>
    <w:rsid w:val="00991319"/>
    <w:rsid w:val="009919F8"/>
    <w:rsid w:val="00991B24"/>
    <w:rsid w:val="00992561"/>
    <w:rsid w:val="009931D3"/>
    <w:rsid w:val="009A28FF"/>
    <w:rsid w:val="009B138A"/>
    <w:rsid w:val="009B4249"/>
    <w:rsid w:val="009B4C5D"/>
    <w:rsid w:val="009B4C66"/>
    <w:rsid w:val="009B6817"/>
    <w:rsid w:val="009C2D61"/>
    <w:rsid w:val="009C313C"/>
    <w:rsid w:val="009C5C69"/>
    <w:rsid w:val="009D029E"/>
    <w:rsid w:val="009D0757"/>
    <w:rsid w:val="009D07B5"/>
    <w:rsid w:val="009D2E0E"/>
    <w:rsid w:val="009D6EB9"/>
    <w:rsid w:val="009D7B9B"/>
    <w:rsid w:val="009E1A2C"/>
    <w:rsid w:val="009E4B19"/>
    <w:rsid w:val="009E4F2B"/>
    <w:rsid w:val="009E5868"/>
    <w:rsid w:val="009F769F"/>
    <w:rsid w:val="009F7989"/>
    <w:rsid w:val="009F7B31"/>
    <w:rsid w:val="00A0124F"/>
    <w:rsid w:val="00A02188"/>
    <w:rsid w:val="00A07E3C"/>
    <w:rsid w:val="00A11F13"/>
    <w:rsid w:val="00A124E6"/>
    <w:rsid w:val="00A20C60"/>
    <w:rsid w:val="00A214BA"/>
    <w:rsid w:val="00A31C11"/>
    <w:rsid w:val="00A32F7C"/>
    <w:rsid w:val="00A3431C"/>
    <w:rsid w:val="00A34FE9"/>
    <w:rsid w:val="00A35178"/>
    <w:rsid w:val="00A36053"/>
    <w:rsid w:val="00A37AD4"/>
    <w:rsid w:val="00A44CFA"/>
    <w:rsid w:val="00A4750B"/>
    <w:rsid w:val="00A528E1"/>
    <w:rsid w:val="00A61631"/>
    <w:rsid w:val="00A633E3"/>
    <w:rsid w:val="00A63F30"/>
    <w:rsid w:val="00A651C4"/>
    <w:rsid w:val="00A7119F"/>
    <w:rsid w:val="00A73175"/>
    <w:rsid w:val="00A75220"/>
    <w:rsid w:val="00A76792"/>
    <w:rsid w:val="00A77754"/>
    <w:rsid w:val="00A8000B"/>
    <w:rsid w:val="00A83CBC"/>
    <w:rsid w:val="00A84E26"/>
    <w:rsid w:val="00A921CF"/>
    <w:rsid w:val="00A9409C"/>
    <w:rsid w:val="00AA1BFD"/>
    <w:rsid w:val="00AA3F4C"/>
    <w:rsid w:val="00AA6224"/>
    <w:rsid w:val="00AB0D8E"/>
    <w:rsid w:val="00AB3AB3"/>
    <w:rsid w:val="00AB3E69"/>
    <w:rsid w:val="00AB3EC9"/>
    <w:rsid w:val="00AB43F1"/>
    <w:rsid w:val="00AC10FA"/>
    <w:rsid w:val="00AC17CE"/>
    <w:rsid w:val="00AC21FC"/>
    <w:rsid w:val="00AD0C72"/>
    <w:rsid w:val="00AD7FB2"/>
    <w:rsid w:val="00AE0334"/>
    <w:rsid w:val="00AE31D3"/>
    <w:rsid w:val="00AE4327"/>
    <w:rsid w:val="00AE7880"/>
    <w:rsid w:val="00AF7C8E"/>
    <w:rsid w:val="00B00488"/>
    <w:rsid w:val="00B00B70"/>
    <w:rsid w:val="00B04F04"/>
    <w:rsid w:val="00B05ADA"/>
    <w:rsid w:val="00B1559B"/>
    <w:rsid w:val="00B16336"/>
    <w:rsid w:val="00B1664D"/>
    <w:rsid w:val="00B169CF"/>
    <w:rsid w:val="00B178F2"/>
    <w:rsid w:val="00B17F47"/>
    <w:rsid w:val="00B20788"/>
    <w:rsid w:val="00B21053"/>
    <w:rsid w:val="00B211DF"/>
    <w:rsid w:val="00B22428"/>
    <w:rsid w:val="00B22F04"/>
    <w:rsid w:val="00B23913"/>
    <w:rsid w:val="00B23F68"/>
    <w:rsid w:val="00B23FAA"/>
    <w:rsid w:val="00B2405F"/>
    <w:rsid w:val="00B25475"/>
    <w:rsid w:val="00B255E5"/>
    <w:rsid w:val="00B26D39"/>
    <w:rsid w:val="00B33BB0"/>
    <w:rsid w:val="00B3485E"/>
    <w:rsid w:val="00B35BF6"/>
    <w:rsid w:val="00B36D1C"/>
    <w:rsid w:val="00B373DE"/>
    <w:rsid w:val="00B403AA"/>
    <w:rsid w:val="00B403E6"/>
    <w:rsid w:val="00B42CD2"/>
    <w:rsid w:val="00B43D72"/>
    <w:rsid w:val="00B45D2E"/>
    <w:rsid w:val="00B4778D"/>
    <w:rsid w:val="00B51F65"/>
    <w:rsid w:val="00B579B5"/>
    <w:rsid w:val="00B61ECB"/>
    <w:rsid w:val="00B6221E"/>
    <w:rsid w:val="00B62A7E"/>
    <w:rsid w:val="00B64011"/>
    <w:rsid w:val="00B6541D"/>
    <w:rsid w:val="00B71424"/>
    <w:rsid w:val="00B73CCB"/>
    <w:rsid w:val="00B73D1A"/>
    <w:rsid w:val="00B768E1"/>
    <w:rsid w:val="00B76D84"/>
    <w:rsid w:val="00B80165"/>
    <w:rsid w:val="00B8310E"/>
    <w:rsid w:val="00B836F9"/>
    <w:rsid w:val="00B86704"/>
    <w:rsid w:val="00BA5942"/>
    <w:rsid w:val="00BA5E1C"/>
    <w:rsid w:val="00BA7405"/>
    <w:rsid w:val="00BB01B2"/>
    <w:rsid w:val="00BB1F93"/>
    <w:rsid w:val="00BB2A63"/>
    <w:rsid w:val="00BB33E3"/>
    <w:rsid w:val="00BB445C"/>
    <w:rsid w:val="00BB4D15"/>
    <w:rsid w:val="00BB63C9"/>
    <w:rsid w:val="00BC0837"/>
    <w:rsid w:val="00BC47A1"/>
    <w:rsid w:val="00BC7BC3"/>
    <w:rsid w:val="00BD0377"/>
    <w:rsid w:val="00BD15C3"/>
    <w:rsid w:val="00BD2AC9"/>
    <w:rsid w:val="00BD3E99"/>
    <w:rsid w:val="00BD5738"/>
    <w:rsid w:val="00BD5F9F"/>
    <w:rsid w:val="00BE05CE"/>
    <w:rsid w:val="00BE2279"/>
    <w:rsid w:val="00BE54C3"/>
    <w:rsid w:val="00BE5D49"/>
    <w:rsid w:val="00BF186D"/>
    <w:rsid w:val="00BF213D"/>
    <w:rsid w:val="00BF3E62"/>
    <w:rsid w:val="00BF59AD"/>
    <w:rsid w:val="00BF7A6F"/>
    <w:rsid w:val="00C01607"/>
    <w:rsid w:val="00C031FA"/>
    <w:rsid w:val="00C04BAB"/>
    <w:rsid w:val="00C0526F"/>
    <w:rsid w:val="00C066E5"/>
    <w:rsid w:val="00C11380"/>
    <w:rsid w:val="00C1203C"/>
    <w:rsid w:val="00C13624"/>
    <w:rsid w:val="00C14CED"/>
    <w:rsid w:val="00C161A3"/>
    <w:rsid w:val="00C16903"/>
    <w:rsid w:val="00C20FB2"/>
    <w:rsid w:val="00C21DC9"/>
    <w:rsid w:val="00C229DB"/>
    <w:rsid w:val="00C23C58"/>
    <w:rsid w:val="00C24173"/>
    <w:rsid w:val="00C25134"/>
    <w:rsid w:val="00C27AEA"/>
    <w:rsid w:val="00C34052"/>
    <w:rsid w:val="00C34926"/>
    <w:rsid w:val="00C3527F"/>
    <w:rsid w:val="00C3659F"/>
    <w:rsid w:val="00C37893"/>
    <w:rsid w:val="00C436DA"/>
    <w:rsid w:val="00C4387E"/>
    <w:rsid w:val="00C47FF8"/>
    <w:rsid w:val="00C50B18"/>
    <w:rsid w:val="00C535FF"/>
    <w:rsid w:val="00C55194"/>
    <w:rsid w:val="00C558A7"/>
    <w:rsid w:val="00C62ED2"/>
    <w:rsid w:val="00C63A53"/>
    <w:rsid w:val="00C6455C"/>
    <w:rsid w:val="00C7097B"/>
    <w:rsid w:val="00C70C9B"/>
    <w:rsid w:val="00C74417"/>
    <w:rsid w:val="00C74F1E"/>
    <w:rsid w:val="00C75F27"/>
    <w:rsid w:val="00C81B0D"/>
    <w:rsid w:val="00C840AC"/>
    <w:rsid w:val="00C90F17"/>
    <w:rsid w:val="00C913A8"/>
    <w:rsid w:val="00C96CCD"/>
    <w:rsid w:val="00C97419"/>
    <w:rsid w:val="00CA17BC"/>
    <w:rsid w:val="00CA31E6"/>
    <w:rsid w:val="00CA4EFA"/>
    <w:rsid w:val="00CA7522"/>
    <w:rsid w:val="00CB009E"/>
    <w:rsid w:val="00CB2814"/>
    <w:rsid w:val="00CB5836"/>
    <w:rsid w:val="00CB5CC2"/>
    <w:rsid w:val="00CB5E53"/>
    <w:rsid w:val="00CB6BF0"/>
    <w:rsid w:val="00CB7CE7"/>
    <w:rsid w:val="00CC1EE7"/>
    <w:rsid w:val="00CC3AB4"/>
    <w:rsid w:val="00CC6983"/>
    <w:rsid w:val="00CC770E"/>
    <w:rsid w:val="00CC7A3B"/>
    <w:rsid w:val="00CD191E"/>
    <w:rsid w:val="00CD3713"/>
    <w:rsid w:val="00CD49A7"/>
    <w:rsid w:val="00CD58F0"/>
    <w:rsid w:val="00CD6115"/>
    <w:rsid w:val="00CD616C"/>
    <w:rsid w:val="00CE194D"/>
    <w:rsid w:val="00CE4D43"/>
    <w:rsid w:val="00CE6071"/>
    <w:rsid w:val="00CF2A7D"/>
    <w:rsid w:val="00CF6188"/>
    <w:rsid w:val="00D0063C"/>
    <w:rsid w:val="00D0082C"/>
    <w:rsid w:val="00D0576E"/>
    <w:rsid w:val="00D06CF6"/>
    <w:rsid w:val="00D06E49"/>
    <w:rsid w:val="00D13C23"/>
    <w:rsid w:val="00D1786B"/>
    <w:rsid w:val="00D20883"/>
    <w:rsid w:val="00D21481"/>
    <w:rsid w:val="00D21586"/>
    <w:rsid w:val="00D244FB"/>
    <w:rsid w:val="00D2467F"/>
    <w:rsid w:val="00D264C5"/>
    <w:rsid w:val="00D2760D"/>
    <w:rsid w:val="00D31350"/>
    <w:rsid w:val="00D328C7"/>
    <w:rsid w:val="00D3303C"/>
    <w:rsid w:val="00D333F2"/>
    <w:rsid w:val="00D35353"/>
    <w:rsid w:val="00D36AA3"/>
    <w:rsid w:val="00D4040C"/>
    <w:rsid w:val="00D43EBD"/>
    <w:rsid w:val="00D449CC"/>
    <w:rsid w:val="00D462F4"/>
    <w:rsid w:val="00D47E70"/>
    <w:rsid w:val="00D52D37"/>
    <w:rsid w:val="00D532E9"/>
    <w:rsid w:val="00D54DB6"/>
    <w:rsid w:val="00D54F1B"/>
    <w:rsid w:val="00D554B8"/>
    <w:rsid w:val="00D5559D"/>
    <w:rsid w:val="00D56633"/>
    <w:rsid w:val="00D607CE"/>
    <w:rsid w:val="00D63980"/>
    <w:rsid w:val="00D64229"/>
    <w:rsid w:val="00D65AFF"/>
    <w:rsid w:val="00D66872"/>
    <w:rsid w:val="00D6776D"/>
    <w:rsid w:val="00D70D46"/>
    <w:rsid w:val="00D73D11"/>
    <w:rsid w:val="00D74F9E"/>
    <w:rsid w:val="00D84812"/>
    <w:rsid w:val="00D9212B"/>
    <w:rsid w:val="00D921B1"/>
    <w:rsid w:val="00D95617"/>
    <w:rsid w:val="00DA1C7D"/>
    <w:rsid w:val="00DA2599"/>
    <w:rsid w:val="00DA5544"/>
    <w:rsid w:val="00DA66A1"/>
    <w:rsid w:val="00DA6A44"/>
    <w:rsid w:val="00DA7228"/>
    <w:rsid w:val="00DA76A1"/>
    <w:rsid w:val="00DB2067"/>
    <w:rsid w:val="00DB64D9"/>
    <w:rsid w:val="00DC0BA4"/>
    <w:rsid w:val="00DC3990"/>
    <w:rsid w:val="00DC3C20"/>
    <w:rsid w:val="00DC440F"/>
    <w:rsid w:val="00DC638B"/>
    <w:rsid w:val="00DC63FE"/>
    <w:rsid w:val="00DC6B0A"/>
    <w:rsid w:val="00DC7F6B"/>
    <w:rsid w:val="00DD09EF"/>
    <w:rsid w:val="00DD22B4"/>
    <w:rsid w:val="00DD3474"/>
    <w:rsid w:val="00DD5A73"/>
    <w:rsid w:val="00DD6CB9"/>
    <w:rsid w:val="00DE4F4C"/>
    <w:rsid w:val="00DE5AA0"/>
    <w:rsid w:val="00DE6FBC"/>
    <w:rsid w:val="00DE7942"/>
    <w:rsid w:val="00DF0C3C"/>
    <w:rsid w:val="00DF2457"/>
    <w:rsid w:val="00DF5DB8"/>
    <w:rsid w:val="00E000E1"/>
    <w:rsid w:val="00E057E4"/>
    <w:rsid w:val="00E073CA"/>
    <w:rsid w:val="00E10062"/>
    <w:rsid w:val="00E1375A"/>
    <w:rsid w:val="00E149E0"/>
    <w:rsid w:val="00E14FB7"/>
    <w:rsid w:val="00E156C1"/>
    <w:rsid w:val="00E175B1"/>
    <w:rsid w:val="00E2197D"/>
    <w:rsid w:val="00E238C7"/>
    <w:rsid w:val="00E25008"/>
    <w:rsid w:val="00E25169"/>
    <w:rsid w:val="00E27AFF"/>
    <w:rsid w:val="00E336A2"/>
    <w:rsid w:val="00E33F62"/>
    <w:rsid w:val="00E3656B"/>
    <w:rsid w:val="00E40168"/>
    <w:rsid w:val="00E4059F"/>
    <w:rsid w:val="00E411F9"/>
    <w:rsid w:val="00E4454A"/>
    <w:rsid w:val="00E517B3"/>
    <w:rsid w:val="00E52F19"/>
    <w:rsid w:val="00E57B66"/>
    <w:rsid w:val="00E626CB"/>
    <w:rsid w:val="00E62AA6"/>
    <w:rsid w:val="00E64F3E"/>
    <w:rsid w:val="00E7336E"/>
    <w:rsid w:val="00E778B0"/>
    <w:rsid w:val="00E821EE"/>
    <w:rsid w:val="00E827F8"/>
    <w:rsid w:val="00E83082"/>
    <w:rsid w:val="00E85A20"/>
    <w:rsid w:val="00E96C65"/>
    <w:rsid w:val="00E974BC"/>
    <w:rsid w:val="00EA07EF"/>
    <w:rsid w:val="00EA5557"/>
    <w:rsid w:val="00EA6BA9"/>
    <w:rsid w:val="00EA76D2"/>
    <w:rsid w:val="00EB0911"/>
    <w:rsid w:val="00EB33C9"/>
    <w:rsid w:val="00EB5F4D"/>
    <w:rsid w:val="00EB674D"/>
    <w:rsid w:val="00EC0194"/>
    <w:rsid w:val="00EC2C70"/>
    <w:rsid w:val="00EC3146"/>
    <w:rsid w:val="00EC6C0C"/>
    <w:rsid w:val="00ED339F"/>
    <w:rsid w:val="00ED38A0"/>
    <w:rsid w:val="00ED4C86"/>
    <w:rsid w:val="00ED5794"/>
    <w:rsid w:val="00ED644E"/>
    <w:rsid w:val="00ED7C34"/>
    <w:rsid w:val="00EE1802"/>
    <w:rsid w:val="00EF05C5"/>
    <w:rsid w:val="00EF0ADA"/>
    <w:rsid w:val="00EF62C8"/>
    <w:rsid w:val="00F0059E"/>
    <w:rsid w:val="00F00ACE"/>
    <w:rsid w:val="00F04509"/>
    <w:rsid w:val="00F058F3"/>
    <w:rsid w:val="00F05FAB"/>
    <w:rsid w:val="00F06465"/>
    <w:rsid w:val="00F069F6"/>
    <w:rsid w:val="00F074AB"/>
    <w:rsid w:val="00F142E5"/>
    <w:rsid w:val="00F17013"/>
    <w:rsid w:val="00F17BDA"/>
    <w:rsid w:val="00F2046C"/>
    <w:rsid w:val="00F21D0E"/>
    <w:rsid w:val="00F223AB"/>
    <w:rsid w:val="00F24CC4"/>
    <w:rsid w:val="00F269B3"/>
    <w:rsid w:val="00F30602"/>
    <w:rsid w:val="00F31B06"/>
    <w:rsid w:val="00F35055"/>
    <w:rsid w:val="00F374D1"/>
    <w:rsid w:val="00F505F1"/>
    <w:rsid w:val="00F5305B"/>
    <w:rsid w:val="00F60288"/>
    <w:rsid w:val="00F60B70"/>
    <w:rsid w:val="00F6427C"/>
    <w:rsid w:val="00F66AB3"/>
    <w:rsid w:val="00F727E0"/>
    <w:rsid w:val="00F76D63"/>
    <w:rsid w:val="00F80FC1"/>
    <w:rsid w:val="00F850F1"/>
    <w:rsid w:val="00F86F5D"/>
    <w:rsid w:val="00F90CEE"/>
    <w:rsid w:val="00F9256E"/>
    <w:rsid w:val="00F949D6"/>
    <w:rsid w:val="00F956CC"/>
    <w:rsid w:val="00F95EF2"/>
    <w:rsid w:val="00FA22D0"/>
    <w:rsid w:val="00FA3C57"/>
    <w:rsid w:val="00FA6991"/>
    <w:rsid w:val="00FA6C77"/>
    <w:rsid w:val="00FB014F"/>
    <w:rsid w:val="00FB0182"/>
    <w:rsid w:val="00FB0BF3"/>
    <w:rsid w:val="00FB4808"/>
    <w:rsid w:val="00FB5264"/>
    <w:rsid w:val="00FB5ECD"/>
    <w:rsid w:val="00FB65AF"/>
    <w:rsid w:val="00FC0E70"/>
    <w:rsid w:val="00FC0FA1"/>
    <w:rsid w:val="00FC1275"/>
    <w:rsid w:val="00FC26BF"/>
    <w:rsid w:val="00FC2735"/>
    <w:rsid w:val="00FC2F6E"/>
    <w:rsid w:val="00FC3293"/>
    <w:rsid w:val="00FC4350"/>
    <w:rsid w:val="00FD0ED8"/>
    <w:rsid w:val="00FD19FD"/>
    <w:rsid w:val="00FD5BF6"/>
    <w:rsid w:val="00FD5D13"/>
    <w:rsid w:val="00FD7902"/>
    <w:rsid w:val="00FE4DF8"/>
    <w:rsid w:val="00FE6D15"/>
    <w:rsid w:val="00FE73AB"/>
    <w:rsid w:val="00FE7CA1"/>
    <w:rsid w:val="00FF11F1"/>
    <w:rsid w:val="00FF2A3E"/>
    <w:rsid w:val="00FF2DF7"/>
    <w:rsid w:val="00FF41B0"/>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85F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A20"/>
    <w:rPr>
      <w:rFonts w:ascii="Times New Roman" w:eastAsia="Times New Roman" w:hAnsi="Times New Roman"/>
      <w:sz w:val="24"/>
      <w:szCs w:val="24"/>
      <w:lang w:val="en-US" w:eastAsia="en-US"/>
    </w:rPr>
  </w:style>
  <w:style w:type="paragraph" w:styleId="Ttulo1">
    <w:name w:val="heading 1"/>
    <w:basedOn w:val="Normal"/>
    <w:next w:val="Normal"/>
    <w:link w:val="Ttulo1Car"/>
    <w:uiPriority w:val="9"/>
    <w:qFormat/>
    <w:rsid w:val="002250FE"/>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DA554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2250FE"/>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3D04B8"/>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DA5544"/>
    <w:rPr>
      <w:rFonts w:ascii="Cambria" w:eastAsia="Times New Roman" w:hAnsi="Cambria" w:cs="Times New Roman"/>
      <w:b/>
      <w:bCs/>
      <w:i/>
      <w:iCs/>
      <w:sz w:val="28"/>
      <w:szCs w:val="28"/>
      <w:lang w:val="en-US" w:eastAsia="en-US"/>
    </w:rPr>
  </w:style>
  <w:style w:type="paragraph" w:styleId="Sinespaciado">
    <w:name w:val="No Spacing"/>
    <w:uiPriority w:val="1"/>
    <w:qFormat/>
    <w:rsid w:val="00DA5544"/>
    <w:rPr>
      <w:rFonts w:ascii="Times New Roman" w:eastAsia="Times New Roman" w:hAnsi="Times New Roman"/>
      <w:sz w:val="24"/>
      <w:szCs w:val="24"/>
      <w:lang w:val="en-US" w:eastAsia="en-US"/>
    </w:rPr>
  </w:style>
  <w:style w:type="paragraph" w:styleId="Subttulo">
    <w:name w:val="Subtitle"/>
    <w:basedOn w:val="Normal"/>
    <w:next w:val="Normal"/>
    <w:link w:val="SubttuloCar"/>
    <w:uiPriority w:val="11"/>
    <w:qFormat/>
    <w:rsid w:val="00DA5544"/>
    <w:pPr>
      <w:spacing w:after="60"/>
      <w:jc w:val="center"/>
      <w:outlineLvl w:val="1"/>
    </w:pPr>
    <w:rPr>
      <w:rFonts w:ascii="Cambria" w:hAnsi="Cambria"/>
    </w:rPr>
  </w:style>
  <w:style w:type="character" w:customStyle="1" w:styleId="SubttuloCar">
    <w:name w:val="Subtítulo Car"/>
    <w:link w:val="Subttulo"/>
    <w:uiPriority w:val="11"/>
    <w:rsid w:val="00DA5544"/>
    <w:rPr>
      <w:rFonts w:ascii="Cambria" w:eastAsia="Times New Roman" w:hAnsi="Cambria" w:cs="Times New Roman"/>
      <w:sz w:val="24"/>
      <w:szCs w:val="24"/>
      <w:lang w:val="en-US" w:eastAsia="en-US"/>
    </w:rPr>
  </w:style>
  <w:style w:type="paragraph" w:customStyle="1" w:styleId="Default">
    <w:name w:val="Default"/>
    <w:rsid w:val="006B50D5"/>
    <w:pPr>
      <w:autoSpaceDE w:val="0"/>
      <w:autoSpaceDN w:val="0"/>
      <w:adjustRightInd w:val="0"/>
    </w:pPr>
    <w:rPr>
      <w:rFonts w:ascii="Times New Roman" w:hAnsi="Times New Roman"/>
      <w:color w:val="000000"/>
      <w:sz w:val="24"/>
      <w:szCs w:val="24"/>
      <w:lang w:val="es-SV" w:eastAsia="es-SV"/>
    </w:rPr>
  </w:style>
  <w:style w:type="paragraph" w:styleId="NormalWeb">
    <w:name w:val="Normal (Web)"/>
    <w:aliases w:val="Normal (Web) Char1,Normal (Web) Char Char,Normal (Web) Char1 Char,Normal (Web) Char Char Char,webb"/>
    <w:basedOn w:val="Normal"/>
    <w:uiPriority w:val="99"/>
    <w:unhideWhenUsed/>
    <w:rsid w:val="0037431A"/>
    <w:pPr>
      <w:spacing w:after="204"/>
    </w:pPr>
    <w:rPr>
      <w:lang w:val="es-SV" w:eastAsia="es-SV"/>
    </w:rPr>
  </w:style>
  <w:style w:type="paragraph" w:styleId="Prrafodelista">
    <w:name w:val="List Paragraph"/>
    <w:basedOn w:val="Normal"/>
    <w:link w:val="PrrafodelistaCar"/>
    <w:uiPriority w:val="34"/>
    <w:qFormat/>
    <w:rsid w:val="00D0063C"/>
    <w:pPr>
      <w:spacing w:after="200" w:line="276" w:lineRule="auto"/>
      <w:ind w:left="720"/>
      <w:contextualSpacing/>
    </w:pPr>
    <w:rPr>
      <w:rFonts w:ascii="Calibri" w:hAnsi="Calibri"/>
      <w:sz w:val="22"/>
      <w:szCs w:val="22"/>
    </w:rPr>
  </w:style>
  <w:style w:type="paragraph" w:styleId="Textonotapie">
    <w:name w:val="footnote text"/>
    <w:aliases w:val="5_G,Footnote Text Char Char Char Char Char,Footnote Text Char Char Char Char,Footnote reference,FA Fu,Footnote Text Char Char Char,Footnote Text Cha,FA Fußnotentext,FA Fuﬂnotentext,Texto nota pie Car,Footnote Text Char Char,Ca, Car1,ft,FA"/>
    <w:basedOn w:val="Normal"/>
    <w:link w:val="TextonotapieCar1"/>
    <w:uiPriority w:val="99"/>
    <w:unhideWhenUsed/>
    <w:qFormat/>
    <w:rsid w:val="00D0063C"/>
    <w:pPr>
      <w:spacing w:after="200" w:line="276" w:lineRule="auto"/>
    </w:pPr>
    <w:rPr>
      <w:rFonts w:ascii="Calibri" w:eastAsia="Calibri" w:hAnsi="Calibri"/>
      <w:sz w:val="20"/>
      <w:szCs w:val="20"/>
    </w:rPr>
  </w:style>
  <w:style w:type="character" w:customStyle="1" w:styleId="TextonotapieCar1">
    <w:name w:val="Texto nota pie Car1"/>
    <w:aliases w:val="5_G Car,Footnote Text Char Char Char Char Char Car,Footnote Text Char Char Char Char Car,Footnote reference Car,FA Fu Car,Footnote Text Char Char Char Car,Footnote Text Cha Car,FA Fußnotentext Car,FA Fuﬂnotentext Car,Ca Car, Car1 Car"/>
    <w:link w:val="Textonotapie"/>
    <w:uiPriority w:val="99"/>
    <w:rsid w:val="00D0063C"/>
    <w:rPr>
      <w:lang w:eastAsia="en-U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uiPriority w:val="99"/>
    <w:unhideWhenUsed/>
    <w:qFormat/>
    <w:rsid w:val="00D0063C"/>
    <w:rPr>
      <w:vertAlign w:val="superscript"/>
    </w:rPr>
  </w:style>
  <w:style w:type="paragraph" w:styleId="Ttulo">
    <w:name w:val="Title"/>
    <w:basedOn w:val="Normal"/>
    <w:next w:val="Normal"/>
    <w:link w:val="TtuloCar"/>
    <w:uiPriority w:val="10"/>
    <w:qFormat/>
    <w:rsid w:val="00DA7228"/>
    <w:pPr>
      <w:spacing w:before="240" w:after="60" w:line="276" w:lineRule="auto"/>
      <w:jc w:val="center"/>
      <w:outlineLvl w:val="0"/>
    </w:pPr>
    <w:rPr>
      <w:rFonts w:ascii="Cambria" w:hAnsi="Cambria"/>
      <w:b/>
      <w:bCs/>
      <w:kern w:val="28"/>
      <w:sz w:val="32"/>
      <w:szCs w:val="32"/>
    </w:rPr>
  </w:style>
  <w:style w:type="character" w:customStyle="1" w:styleId="TtuloCar">
    <w:name w:val="Título Car"/>
    <w:link w:val="Ttulo"/>
    <w:uiPriority w:val="10"/>
    <w:rsid w:val="00DA7228"/>
    <w:rPr>
      <w:rFonts w:ascii="Cambria" w:eastAsia="Times New Roman" w:hAnsi="Cambria"/>
      <w:b/>
      <w:bCs/>
      <w:kern w:val="28"/>
      <w:sz w:val="32"/>
      <w:szCs w:val="32"/>
      <w:lang w:val="en-US" w:eastAsia="en-US"/>
    </w:rPr>
  </w:style>
  <w:style w:type="character" w:customStyle="1" w:styleId="PrrafodelistaCar">
    <w:name w:val="Párrafo de lista Car"/>
    <w:link w:val="Prrafodelista"/>
    <w:uiPriority w:val="34"/>
    <w:locked/>
    <w:rsid w:val="00DA7228"/>
    <w:rPr>
      <w:rFonts w:eastAsia="Times New Roman"/>
      <w:sz w:val="22"/>
      <w:szCs w:val="22"/>
      <w:lang w:val="en-US" w:eastAsia="en-US"/>
    </w:rPr>
  </w:style>
  <w:style w:type="paragraph" w:customStyle="1" w:styleId="Prrafodelista1">
    <w:name w:val="Párrafo de lista1"/>
    <w:basedOn w:val="Normal"/>
    <w:uiPriority w:val="99"/>
    <w:rsid w:val="00876981"/>
    <w:pPr>
      <w:spacing w:after="200" w:line="276" w:lineRule="auto"/>
      <w:ind w:left="720"/>
      <w:contextualSpacing/>
    </w:pPr>
    <w:rPr>
      <w:rFonts w:ascii="Calibri" w:eastAsia="Calibri" w:hAnsi="Calibri"/>
      <w:sz w:val="22"/>
      <w:szCs w:val="22"/>
      <w:lang w:val="es-SV"/>
    </w:rPr>
  </w:style>
  <w:style w:type="character" w:customStyle="1" w:styleId="object">
    <w:name w:val="object"/>
    <w:basedOn w:val="Fuentedeprrafopredeter"/>
    <w:rsid w:val="00264F94"/>
  </w:style>
  <w:style w:type="paragraph" w:styleId="Encabezado">
    <w:name w:val="header"/>
    <w:basedOn w:val="Normal"/>
    <w:link w:val="EncabezadoCar"/>
    <w:uiPriority w:val="99"/>
    <w:unhideWhenUsed/>
    <w:rsid w:val="00482FF7"/>
    <w:pPr>
      <w:tabs>
        <w:tab w:val="center" w:pos="4419"/>
        <w:tab w:val="right" w:pos="8838"/>
      </w:tabs>
    </w:pPr>
  </w:style>
  <w:style w:type="character" w:customStyle="1" w:styleId="EncabezadoCar">
    <w:name w:val="Encabezado Car"/>
    <w:link w:val="Encabezado"/>
    <w:uiPriority w:val="99"/>
    <w:rsid w:val="00482FF7"/>
    <w:rPr>
      <w:rFonts w:ascii="Times New Roman" w:eastAsia="Times New Roman" w:hAnsi="Times New Roman"/>
      <w:sz w:val="24"/>
      <w:szCs w:val="24"/>
    </w:rPr>
  </w:style>
  <w:style w:type="paragraph" w:styleId="Piedepgina">
    <w:name w:val="footer"/>
    <w:basedOn w:val="Normal"/>
    <w:link w:val="PiedepginaCar"/>
    <w:uiPriority w:val="99"/>
    <w:unhideWhenUsed/>
    <w:rsid w:val="00482FF7"/>
    <w:pPr>
      <w:tabs>
        <w:tab w:val="center" w:pos="4419"/>
        <w:tab w:val="right" w:pos="8838"/>
      </w:tabs>
    </w:pPr>
  </w:style>
  <w:style w:type="character" w:customStyle="1" w:styleId="PiedepginaCar">
    <w:name w:val="Pie de página Car"/>
    <w:link w:val="Piedepgina"/>
    <w:uiPriority w:val="99"/>
    <w:rsid w:val="00482FF7"/>
    <w:rPr>
      <w:rFonts w:ascii="Times New Roman" w:eastAsia="Times New Roman" w:hAnsi="Times New Roman"/>
      <w:sz w:val="24"/>
      <w:szCs w:val="24"/>
    </w:rPr>
  </w:style>
  <w:style w:type="character" w:styleId="Refdenotaalfinal">
    <w:name w:val="endnote reference"/>
    <w:uiPriority w:val="99"/>
    <w:semiHidden/>
    <w:unhideWhenUsed/>
    <w:rsid w:val="00494542"/>
    <w:rPr>
      <w:vertAlign w:val="superscript"/>
    </w:rPr>
  </w:style>
  <w:style w:type="paragraph" w:styleId="Textonotaalfinal">
    <w:name w:val="endnote text"/>
    <w:basedOn w:val="Normal"/>
    <w:link w:val="TextonotaalfinalCar"/>
    <w:uiPriority w:val="99"/>
    <w:semiHidden/>
    <w:unhideWhenUsed/>
    <w:rsid w:val="0044295B"/>
    <w:pPr>
      <w:spacing w:after="200" w:line="276" w:lineRule="auto"/>
    </w:pPr>
    <w:rPr>
      <w:rFonts w:ascii="Calibri" w:eastAsia="Calibri" w:hAnsi="Calibri"/>
      <w:sz w:val="20"/>
      <w:szCs w:val="20"/>
      <w:lang w:val="en-GB"/>
    </w:rPr>
  </w:style>
  <w:style w:type="character" w:customStyle="1" w:styleId="TextonotaalfinalCar">
    <w:name w:val="Texto nota al final Car"/>
    <w:link w:val="Textonotaalfinal"/>
    <w:uiPriority w:val="99"/>
    <w:semiHidden/>
    <w:rsid w:val="0044295B"/>
    <w:rPr>
      <w:lang w:val="en-GB"/>
    </w:rPr>
  </w:style>
  <w:style w:type="character" w:styleId="Hipervnculo">
    <w:name w:val="Hyperlink"/>
    <w:uiPriority w:val="99"/>
    <w:unhideWhenUsed/>
    <w:rsid w:val="00E149E0"/>
    <w:rPr>
      <w:color w:val="0000FF"/>
      <w:u w:val="single"/>
    </w:rPr>
  </w:style>
  <w:style w:type="paragraph" w:styleId="Textodeglobo">
    <w:name w:val="Balloon Text"/>
    <w:basedOn w:val="Normal"/>
    <w:link w:val="TextodegloboCar"/>
    <w:uiPriority w:val="99"/>
    <w:semiHidden/>
    <w:unhideWhenUsed/>
    <w:rsid w:val="004907FC"/>
    <w:rPr>
      <w:rFonts w:ascii="Tahoma" w:hAnsi="Tahoma"/>
      <w:sz w:val="16"/>
      <w:szCs w:val="16"/>
    </w:rPr>
  </w:style>
  <w:style w:type="character" w:customStyle="1" w:styleId="TextodegloboCar">
    <w:name w:val="Texto de globo Car"/>
    <w:link w:val="Textodeglobo"/>
    <w:uiPriority w:val="99"/>
    <w:semiHidden/>
    <w:rsid w:val="004907FC"/>
    <w:rPr>
      <w:rFonts w:ascii="Tahoma" w:eastAsia="Times New Roman" w:hAnsi="Tahoma" w:cs="Tahoma"/>
      <w:sz w:val="16"/>
      <w:szCs w:val="16"/>
      <w:lang w:val="en-US" w:eastAsia="en-US"/>
    </w:rPr>
  </w:style>
  <w:style w:type="character" w:styleId="Refdecomentario">
    <w:name w:val="annotation reference"/>
    <w:uiPriority w:val="99"/>
    <w:semiHidden/>
    <w:unhideWhenUsed/>
    <w:rsid w:val="004907FC"/>
    <w:rPr>
      <w:sz w:val="16"/>
      <w:szCs w:val="16"/>
    </w:rPr>
  </w:style>
  <w:style w:type="paragraph" w:styleId="Textocomentario">
    <w:name w:val="annotation text"/>
    <w:basedOn w:val="Normal"/>
    <w:link w:val="TextocomentarioCar"/>
    <w:uiPriority w:val="99"/>
    <w:semiHidden/>
    <w:unhideWhenUsed/>
    <w:rsid w:val="004907FC"/>
    <w:rPr>
      <w:sz w:val="20"/>
      <w:szCs w:val="20"/>
    </w:rPr>
  </w:style>
  <w:style w:type="character" w:customStyle="1" w:styleId="TextocomentarioCar">
    <w:name w:val="Texto comentario Car"/>
    <w:link w:val="Textocomentario"/>
    <w:uiPriority w:val="99"/>
    <w:semiHidden/>
    <w:rsid w:val="004907FC"/>
    <w:rPr>
      <w:rFonts w:ascii="Times New Roman" w:eastAsia="Times New Roman" w:hAnsi="Times New Roman"/>
      <w:lang w:val="en-US" w:eastAsia="en-US"/>
    </w:rPr>
  </w:style>
  <w:style w:type="paragraph" w:styleId="Asuntodelcomentario">
    <w:name w:val="annotation subject"/>
    <w:basedOn w:val="Textocomentario"/>
    <w:next w:val="Textocomentario"/>
    <w:link w:val="AsuntodelcomentarioCar"/>
    <w:uiPriority w:val="99"/>
    <w:semiHidden/>
    <w:unhideWhenUsed/>
    <w:rsid w:val="004907FC"/>
    <w:rPr>
      <w:b/>
      <w:bCs/>
    </w:rPr>
  </w:style>
  <w:style w:type="character" w:customStyle="1" w:styleId="AsuntodelcomentarioCar">
    <w:name w:val="Asunto del comentario Car"/>
    <w:link w:val="Asuntodelcomentario"/>
    <w:uiPriority w:val="99"/>
    <w:semiHidden/>
    <w:rsid w:val="004907FC"/>
    <w:rPr>
      <w:rFonts w:ascii="Times New Roman" w:eastAsia="Times New Roman" w:hAnsi="Times New Roman"/>
      <w:b/>
      <w:bCs/>
      <w:lang w:val="en-US" w:eastAsia="en-US"/>
    </w:rPr>
  </w:style>
  <w:style w:type="character" w:customStyle="1" w:styleId="zmsearchresult">
    <w:name w:val="zmsearchresult"/>
    <w:basedOn w:val="Fuentedeprrafopredeter"/>
    <w:rsid w:val="00DC440F"/>
  </w:style>
  <w:style w:type="character" w:customStyle="1" w:styleId="object-active">
    <w:name w:val="object-active"/>
    <w:basedOn w:val="Fuentedeprrafopredeter"/>
    <w:rsid w:val="00DC440F"/>
  </w:style>
  <w:style w:type="character" w:customStyle="1" w:styleId="Ttulo1Car">
    <w:name w:val="Título 1 Car"/>
    <w:basedOn w:val="Fuentedeprrafopredeter"/>
    <w:link w:val="Ttulo1"/>
    <w:uiPriority w:val="9"/>
    <w:rsid w:val="002250FE"/>
    <w:rPr>
      <w:rFonts w:ascii="Cambria" w:eastAsia="Times New Roman" w:hAnsi="Cambria" w:cs="Times New Roman"/>
      <w:b/>
      <w:bCs/>
      <w:kern w:val="32"/>
      <w:sz w:val="32"/>
      <w:szCs w:val="32"/>
      <w:lang w:val="en-US" w:eastAsia="en-US"/>
    </w:rPr>
  </w:style>
  <w:style w:type="character" w:customStyle="1" w:styleId="Ttulo3Car">
    <w:name w:val="Título 3 Car"/>
    <w:basedOn w:val="Fuentedeprrafopredeter"/>
    <w:link w:val="Ttulo3"/>
    <w:uiPriority w:val="9"/>
    <w:semiHidden/>
    <w:rsid w:val="002250FE"/>
    <w:rPr>
      <w:rFonts w:ascii="Cambria" w:eastAsia="Times New Roman" w:hAnsi="Cambria" w:cs="Times New Roman"/>
      <w:b/>
      <w:bCs/>
      <w:sz w:val="26"/>
      <w:szCs w:val="26"/>
      <w:lang w:val="en-US" w:eastAsia="en-US"/>
    </w:rPr>
  </w:style>
  <w:style w:type="character" w:customStyle="1" w:styleId="itemdatemodified">
    <w:name w:val="itemdatemodified"/>
    <w:basedOn w:val="Fuentedeprrafopredeter"/>
    <w:rsid w:val="002250FE"/>
    <w:rPr>
      <w:vanish w:val="0"/>
      <w:webHidden w:val="0"/>
      <w:color w:val="999999"/>
      <w:bdr w:val="single" w:sz="6" w:space="3" w:color="DDDDDD" w:frame="1"/>
      <w:specVanish w:val="0"/>
    </w:rPr>
  </w:style>
  <w:style w:type="character" w:customStyle="1" w:styleId="itemnavigationtitle1">
    <w:name w:val="itemnavigationtitle1"/>
    <w:basedOn w:val="Fuentedeprrafopredeter"/>
    <w:rsid w:val="002250FE"/>
    <w:rPr>
      <w:color w:val="999999"/>
    </w:rPr>
  </w:style>
  <w:style w:type="character" w:customStyle="1" w:styleId="itemhits">
    <w:name w:val="itemhits"/>
    <w:basedOn w:val="Fuentedeprrafopredeter"/>
    <w:rsid w:val="002250FE"/>
  </w:style>
  <w:style w:type="paragraph" w:customStyle="1" w:styleId="cajaderecha1">
    <w:name w:val="cajaderecha1"/>
    <w:basedOn w:val="Normal"/>
    <w:rsid w:val="00463DD0"/>
    <w:pPr>
      <w:pBdr>
        <w:left w:val="single" w:sz="6" w:space="8" w:color="CCCCCC"/>
      </w:pBdr>
      <w:spacing w:after="225" w:line="300" w:lineRule="atLeast"/>
    </w:pPr>
    <w:rPr>
      <w:rFonts w:ascii="Arial" w:hAnsi="Arial" w:cs="Arial"/>
      <w:b/>
      <w:bCs/>
      <w:color w:val="000000"/>
      <w:sz w:val="21"/>
      <w:szCs w:val="21"/>
      <w:lang w:val="es-SV" w:eastAsia="es-SV"/>
    </w:rPr>
  </w:style>
  <w:style w:type="character" w:customStyle="1" w:styleId="hps">
    <w:name w:val="hps"/>
    <w:basedOn w:val="Fuentedeprrafopredeter"/>
    <w:rsid w:val="007029D2"/>
  </w:style>
  <w:style w:type="character" w:styleId="Textoennegrita">
    <w:name w:val="Strong"/>
    <w:basedOn w:val="Fuentedeprrafopredeter"/>
    <w:uiPriority w:val="22"/>
    <w:qFormat/>
    <w:rsid w:val="00257448"/>
    <w:rPr>
      <w:b/>
      <w:bCs/>
    </w:rPr>
  </w:style>
  <w:style w:type="paragraph" w:customStyle="1" w:styleId="Body">
    <w:name w:val="Body"/>
    <w:rsid w:val="00AC10FA"/>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eastAsia="en-US"/>
    </w:rPr>
  </w:style>
  <w:style w:type="character" w:customStyle="1" w:styleId="Ttulo4Car">
    <w:name w:val="Título 4 Car"/>
    <w:basedOn w:val="Fuentedeprrafopredeter"/>
    <w:link w:val="Ttulo4"/>
    <w:uiPriority w:val="9"/>
    <w:semiHidden/>
    <w:rsid w:val="003D04B8"/>
    <w:rPr>
      <w:rFonts w:asciiTheme="majorHAnsi" w:eastAsiaTheme="majorEastAsia" w:hAnsiTheme="majorHAnsi" w:cstheme="majorBidi"/>
      <w:b/>
      <w:bCs/>
      <w:i/>
      <w:iCs/>
      <w:color w:val="5B9BD5"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8588">
      <w:bodyDiv w:val="1"/>
      <w:marLeft w:val="0"/>
      <w:marRight w:val="0"/>
      <w:marTop w:val="0"/>
      <w:marBottom w:val="0"/>
      <w:divBdr>
        <w:top w:val="none" w:sz="0" w:space="0" w:color="auto"/>
        <w:left w:val="none" w:sz="0" w:space="0" w:color="auto"/>
        <w:bottom w:val="none" w:sz="0" w:space="0" w:color="auto"/>
        <w:right w:val="none" w:sz="0" w:space="0" w:color="auto"/>
      </w:divBdr>
      <w:divsChild>
        <w:div w:id="219243791">
          <w:marLeft w:val="0"/>
          <w:marRight w:val="0"/>
          <w:marTop w:val="0"/>
          <w:marBottom w:val="0"/>
          <w:divBdr>
            <w:top w:val="none" w:sz="0" w:space="0" w:color="auto"/>
            <w:left w:val="none" w:sz="0" w:space="0" w:color="auto"/>
            <w:bottom w:val="none" w:sz="0" w:space="0" w:color="auto"/>
            <w:right w:val="none" w:sz="0" w:space="0" w:color="auto"/>
          </w:divBdr>
        </w:div>
      </w:divsChild>
    </w:div>
    <w:div w:id="86390101">
      <w:bodyDiv w:val="1"/>
      <w:marLeft w:val="0"/>
      <w:marRight w:val="0"/>
      <w:marTop w:val="0"/>
      <w:marBottom w:val="0"/>
      <w:divBdr>
        <w:top w:val="none" w:sz="0" w:space="0" w:color="auto"/>
        <w:left w:val="none" w:sz="0" w:space="0" w:color="auto"/>
        <w:bottom w:val="none" w:sz="0" w:space="0" w:color="auto"/>
        <w:right w:val="none" w:sz="0" w:space="0" w:color="auto"/>
      </w:divBdr>
    </w:div>
    <w:div w:id="171265697">
      <w:bodyDiv w:val="1"/>
      <w:marLeft w:val="0"/>
      <w:marRight w:val="0"/>
      <w:marTop w:val="0"/>
      <w:marBottom w:val="0"/>
      <w:divBdr>
        <w:top w:val="none" w:sz="0" w:space="0" w:color="auto"/>
        <w:left w:val="none" w:sz="0" w:space="0" w:color="auto"/>
        <w:bottom w:val="none" w:sz="0" w:space="0" w:color="auto"/>
        <w:right w:val="none" w:sz="0" w:space="0" w:color="auto"/>
      </w:divBdr>
      <w:divsChild>
        <w:div w:id="173426530">
          <w:marLeft w:val="0"/>
          <w:marRight w:val="0"/>
          <w:marTop w:val="0"/>
          <w:marBottom w:val="0"/>
          <w:divBdr>
            <w:top w:val="none" w:sz="0" w:space="0" w:color="auto"/>
            <w:left w:val="none" w:sz="0" w:space="0" w:color="auto"/>
            <w:bottom w:val="none" w:sz="0" w:space="0" w:color="auto"/>
            <w:right w:val="none" w:sz="0" w:space="0" w:color="auto"/>
          </w:divBdr>
        </w:div>
      </w:divsChild>
    </w:div>
    <w:div w:id="237178377">
      <w:bodyDiv w:val="1"/>
      <w:marLeft w:val="0"/>
      <w:marRight w:val="0"/>
      <w:marTop w:val="0"/>
      <w:marBottom w:val="0"/>
      <w:divBdr>
        <w:top w:val="none" w:sz="0" w:space="0" w:color="auto"/>
        <w:left w:val="none" w:sz="0" w:space="0" w:color="auto"/>
        <w:bottom w:val="none" w:sz="0" w:space="0" w:color="auto"/>
        <w:right w:val="none" w:sz="0" w:space="0" w:color="auto"/>
      </w:divBdr>
    </w:div>
    <w:div w:id="261382995">
      <w:bodyDiv w:val="1"/>
      <w:marLeft w:val="0"/>
      <w:marRight w:val="0"/>
      <w:marTop w:val="0"/>
      <w:marBottom w:val="0"/>
      <w:divBdr>
        <w:top w:val="none" w:sz="0" w:space="0" w:color="auto"/>
        <w:left w:val="none" w:sz="0" w:space="0" w:color="auto"/>
        <w:bottom w:val="none" w:sz="0" w:space="0" w:color="auto"/>
        <w:right w:val="none" w:sz="0" w:space="0" w:color="auto"/>
      </w:divBdr>
      <w:divsChild>
        <w:div w:id="651258474">
          <w:marLeft w:val="0"/>
          <w:marRight w:val="0"/>
          <w:marTop w:val="0"/>
          <w:marBottom w:val="0"/>
          <w:divBdr>
            <w:top w:val="none" w:sz="0" w:space="0" w:color="auto"/>
            <w:left w:val="none" w:sz="0" w:space="0" w:color="auto"/>
            <w:bottom w:val="none" w:sz="0" w:space="0" w:color="auto"/>
            <w:right w:val="none" w:sz="0" w:space="0" w:color="auto"/>
          </w:divBdr>
          <w:divsChild>
            <w:div w:id="1946308157">
              <w:marLeft w:val="0"/>
              <w:marRight w:val="0"/>
              <w:marTop w:val="635"/>
              <w:marBottom w:val="0"/>
              <w:divBdr>
                <w:top w:val="none" w:sz="0" w:space="0" w:color="auto"/>
                <w:left w:val="none" w:sz="0" w:space="0" w:color="auto"/>
                <w:bottom w:val="none" w:sz="0" w:space="0" w:color="auto"/>
                <w:right w:val="none" w:sz="0" w:space="0" w:color="auto"/>
              </w:divBdr>
              <w:divsChild>
                <w:div w:id="313339486">
                  <w:marLeft w:val="-212"/>
                  <w:marRight w:val="-212"/>
                  <w:marTop w:val="0"/>
                  <w:marBottom w:val="0"/>
                  <w:divBdr>
                    <w:top w:val="none" w:sz="0" w:space="0" w:color="auto"/>
                    <w:left w:val="none" w:sz="0" w:space="0" w:color="auto"/>
                    <w:bottom w:val="none" w:sz="0" w:space="0" w:color="auto"/>
                    <w:right w:val="none" w:sz="0" w:space="0" w:color="auto"/>
                  </w:divBdr>
                  <w:divsChild>
                    <w:div w:id="657881661">
                      <w:marLeft w:val="0"/>
                      <w:marRight w:val="0"/>
                      <w:marTop w:val="0"/>
                      <w:marBottom w:val="212"/>
                      <w:divBdr>
                        <w:top w:val="none" w:sz="0" w:space="0" w:color="auto"/>
                        <w:left w:val="none" w:sz="0" w:space="0" w:color="auto"/>
                        <w:bottom w:val="none" w:sz="0" w:space="0" w:color="auto"/>
                        <w:right w:val="none" w:sz="0" w:space="0" w:color="auto"/>
                      </w:divBdr>
                      <w:divsChild>
                        <w:div w:id="1609696374">
                          <w:marLeft w:val="0"/>
                          <w:marRight w:val="0"/>
                          <w:marTop w:val="0"/>
                          <w:marBottom w:val="0"/>
                          <w:divBdr>
                            <w:top w:val="none" w:sz="0" w:space="0" w:color="auto"/>
                            <w:left w:val="none" w:sz="0" w:space="0" w:color="auto"/>
                            <w:bottom w:val="none" w:sz="0" w:space="0" w:color="auto"/>
                            <w:right w:val="none" w:sz="0" w:space="0" w:color="auto"/>
                          </w:divBdr>
                          <w:divsChild>
                            <w:div w:id="1139493695">
                              <w:marLeft w:val="0"/>
                              <w:marRight w:val="0"/>
                              <w:marTop w:val="0"/>
                              <w:marBottom w:val="0"/>
                              <w:divBdr>
                                <w:top w:val="none" w:sz="0" w:space="0" w:color="auto"/>
                                <w:left w:val="none" w:sz="0" w:space="0" w:color="auto"/>
                                <w:bottom w:val="none" w:sz="0" w:space="0" w:color="auto"/>
                                <w:right w:val="none" w:sz="0" w:space="0" w:color="auto"/>
                              </w:divBdr>
                              <w:divsChild>
                                <w:div w:id="2041126989">
                                  <w:blockQuote w:val="1"/>
                                  <w:marLeft w:val="0"/>
                                  <w:marRight w:val="0"/>
                                  <w:marTop w:val="0"/>
                                  <w:marBottom w:val="282"/>
                                  <w:divBdr>
                                    <w:top w:val="single" w:sz="6" w:space="0" w:color="999999"/>
                                    <w:left w:val="single" w:sz="6" w:space="14" w:color="999999"/>
                                    <w:bottom w:val="single" w:sz="6" w:space="0" w:color="999999"/>
                                    <w:right w:val="single" w:sz="6" w:space="0" w:color="999999"/>
                                  </w:divBdr>
                                </w:div>
                              </w:divsChild>
                            </w:div>
                          </w:divsChild>
                        </w:div>
                      </w:divsChild>
                    </w:div>
                  </w:divsChild>
                </w:div>
              </w:divsChild>
            </w:div>
          </w:divsChild>
        </w:div>
      </w:divsChild>
    </w:div>
    <w:div w:id="291330038">
      <w:bodyDiv w:val="1"/>
      <w:marLeft w:val="0"/>
      <w:marRight w:val="0"/>
      <w:marTop w:val="0"/>
      <w:marBottom w:val="0"/>
      <w:divBdr>
        <w:top w:val="none" w:sz="0" w:space="0" w:color="auto"/>
        <w:left w:val="none" w:sz="0" w:space="0" w:color="auto"/>
        <w:bottom w:val="none" w:sz="0" w:space="0" w:color="auto"/>
        <w:right w:val="none" w:sz="0" w:space="0" w:color="auto"/>
      </w:divBdr>
      <w:divsChild>
        <w:div w:id="1334457375">
          <w:marLeft w:val="0"/>
          <w:marRight w:val="0"/>
          <w:marTop w:val="0"/>
          <w:marBottom w:val="0"/>
          <w:divBdr>
            <w:top w:val="none" w:sz="0" w:space="0" w:color="auto"/>
            <w:left w:val="none" w:sz="0" w:space="0" w:color="auto"/>
            <w:bottom w:val="none" w:sz="0" w:space="0" w:color="auto"/>
            <w:right w:val="none" w:sz="0" w:space="0" w:color="auto"/>
          </w:divBdr>
        </w:div>
      </w:divsChild>
    </w:div>
    <w:div w:id="515533667">
      <w:bodyDiv w:val="1"/>
      <w:marLeft w:val="0"/>
      <w:marRight w:val="0"/>
      <w:marTop w:val="0"/>
      <w:marBottom w:val="0"/>
      <w:divBdr>
        <w:top w:val="none" w:sz="0" w:space="0" w:color="auto"/>
        <w:left w:val="none" w:sz="0" w:space="0" w:color="auto"/>
        <w:bottom w:val="none" w:sz="0" w:space="0" w:color="auto"/>
        <w:right w:val="none" w:sz="0" w:space="0" w:color="auto"/>
      </w:divBdr>
      <w:divsChild>
        <w:div w:id="385221856">
          <w:marLeft w:val="0"/>
          <w:marRight w:val="0"/>
          <w:marTop w:val="0"/>
          <w:marBottom w:val="0"/>
          <w:divBdr>
            <w:top w:val="none" w:sz="0" w:space="0" w:color="auto"/>
            <w:left w:val="none" w:sz="0" w:space="0" w:color="auto"/>
            <w:bottom w:val="none" w:sz="0" w:space="0" w:color="auto"/>
            <w:right w:val="none" w:sz="0" w:space="0" w:color="auto"/>
          </w:divBdr>
          <w:divsChild>
            <w:div w:id="831945263">
              <w:marLeft w:val="-225"/>
              <w:marRight w:val="-225"/>
              <w:marTop w:val="0"/>
              <w:marBottom w:val="0"/>
              <w:divBdr>
                <w:top w:val="none" w:sz="0" w:space="0" w:color="auto"/>
                <w:left w:val="none" w:sz="0" w:space="0" w:color="auto"/>
                <w:bottom w:val="none" w:sz="0" w:space="0" w:color="auto"/>
                <w:right w:val="none" w:sz="0" w:space="0" w:color="auto"/>
              </w:divBdr>
              <w:divsChild>
                <w:div w:id="721170353">
                  <w:marLeft w:val="0"/>
                  <w:marRight w:val="0"/>
                  <w:marTop w:val="0"/>
                  <w:marBottom w:val="0"/>
                  <w:divBdr>
                    <w:top w:val="none" w:sz="0" w:space="0" w:color="auto"/>
                    <w:left w:val="none" w:sz="0" w:space="0" w:color="auto"/>
                    <w:bottom w:val="none" w:sz="0" w:space="0" w:color="auto"/>
                    <w:right w:val="single" w:sz="6" w:space="0" w:color="CCCCCC"/>
                  </w:divBdr>
                  <w:divsChild>
                    <w:div w:id="603344355">
                      <w:marLeft w:val="0"/>
                      <w:marRight w:val="0"/>
                      <w:marTop w:val="0"/>
                      <w:marBottom w:val="0"/>
                      <w:divBdr>
                        <w:top w:val="none" w:sz="0" w:space="0" w:color="auto"/>
                        <w:left w:val="none" w:sz="0" w:space="0" w:color="auto"/>
                        <w:bottom w:val="none" w:sz="0" w:space="0" w:color="auto"/>
                        <w:right w:val="none" w:sz="0" w:space="0" w:color="auto"/>
                      </w:divBdr>
                      <w:divsChild>
                        <w:div w:id="1237278988">
                          <w:marLeft w:val="0"/>
                          <w:marRight w:val="0"/>
                          <w:marTop w:val="0"/>
                          <w:marBottom w:val="360"/>
                          <w:divBdr>
                            <w:top w:val="none" w:sz="0" w:space="0" w:color="auto"/>
                            <w:left w:val="none" w:sz="0" w:space="0" w:color="auto"/>
                            <w:bottom w:val="dotted" w:sz="6" w:space="18" w:color="CCCCCC"/>
                            <w:right w:val="none" w:sz="0" w:space="0" w:color="auto"/>
                          </w:divBdr>
                          <w:divsChild>
                            <w:div w:id="1942568149">
                              <w:marLeft w:val="0"/>
                              <w:marRight w:val="0"/>
                              <w:marTop w:val="0"/>
                              <w:marBottom w:val="0"/>
                              <w:divBdr>
                                <w:top w:val="none" w:sz="0" w:space="0" w:color="auto"/>
                                <w:left w:val="none" w:sz="0" w:space="0" w:color="auto"/>
                                <w:bottom w:val="none" w:sz="0" w:space="0" w:color="auto"/>
                                <w:right w:val="none" w:sz="0" w:space="0" w:color="auto"/>
                              </w:divBdr>
                              <w:divsChild>
                                <w:div w:id="10499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08231">
      <w:bodyDiv w:val="1"/>
      <w:marLeft w:val="0"/>
      <w:marRight w:val="0"/>
      <w:marTop w:val="0"/>
      <w:marBottom w:val="0"/>
      <w:divBdr>
        <w:top w:val="none" w:sz="0" w:space="0" w:color="auto"/>
        <w:left w:val="none" w:sz="0" w:space="0" w:color="auto"/>
        <w:bottom w:val="none" w:sz="0" w:space="0" w:color="auto"/>
        <w:right w:val="none" w:sz="0" w:space="0" w:color="auto"/>
      </w:divBdr>
      <w:divsChild>
        <w:div w:id="225384647">
          <w:marLeft w:val="0"/>
          <w:marRight w:val="0"/>
          <w:marTop w:val="0"/>
          <w:marBottom w:val="0"/>
          <w:divBdr>
            <w:top w:val="none" w:sz="0" w:space="0" w:color="auto"/>
            <w:left w:val="none" w:sz="0" w:space="0" w:color="auto"/>
            <w:bottom w:val="none" w:sz="0" w:space="0" w:color="auto"/>
            <w:right w:val="none" w:sz="0" w:space="0" w:color="auto"/>
          </w:divBdr>
        </w:div>
      </w:divsChild>
    </w:div>
    <w:div w:id="586186387">
      <w:bodyDiv w:val="1"/>
      <w:marLeft w:val="0"/>
      <w:marRight w:val="0"/>
      <w:marTop w:val="0"/>
      <w:marBottom w:val="0"/>
      <w:divBdr>
        <w:top w:val="none" w:sz="0" w:space="0" w:color="auto"/>
        <w:left w:val="none" w:sz="0" w:space="0" w:color="auto"/>
        <w:bottom w:val="none" w:sz="0" w:space="0" w:color="auto"/>
        <w:right w:val="none" w:sz="0" w:space="0" w:color="auto"/>
      </w:divBdr>
      <w:divsChild>
        <w:div w:id="1086152942">
          <w:marLeft w:val="0"/>
          <w:marRight w:val="0"/>
          <w:marTop w:val="0"/>
          <w:marBottom w:val="0"/>
          <w:divBdr>
            <w:top w:val="none" w:sz="0" w:space="0" w:color="auto"/>
            <w:left w:val="none" w:sz="0" w:space="0" w:color="auto"/>
            <w:bottom w:val="none" w:sz="0" w:space="0" w:color="auto"/>
            <w:right w:val="none" w:sz="0" w:space="0" w:color="auto"/>
          </w:divBdr>
          <w:divsChild>
            <w:div w:id="1831173150">
              <w:marLeft w:val="0"/>
              <w:marRight w:val="0"/>
              <w:marTop w:val="0"/>
              <w:marBottom w:val="3000"/>
              <w:divBdr>
                <w:top w:val="none" w:sz="0" w:space="0" w:color="auto"/>
                <w:left w:val="none" w:sz="0" w:space="0" w:color="auto"/>
                <w:bottom w:val="none" w:sz="0" w:space="0" w:color="auto"/>
                <w:right w:val="single" w:sz="6" w:space="6" w:color="DEDEDE"/>
              </w:divBdr>
              <w:divsChild>
                <w:div w:id="347484563">
                  <w:marLeft w:val="-225"/>
                  <w:marRight w:val="-225"/>
                  <w:marTop w:val="0"/>
                  <w:marBottom w:val="0"/>
                  <w:divBdr>
                    <w:top w:val="none" w:sz="0" w:space="0" w:color="auto"/>
                    <w:left w:val="none" w:sz="0" w:space="0" w:color="auto"/>
                    <w:bottom w:val="none" w:sz="0" w:space="0" w:color="auto"/>
                    <w:right w:val="none" w:sz="0" w:space="0" w:color="auto"/>
                  </w:divBdr>
                  <w:divsChild>
                    <w:div w:id="2299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29759">
      <w:bodyDiv w:val="1"/>
      <w:marLeft w:val="0"/>
      <w:marRight w:val="0"/>
      <w:marTop w:val="100"/>
      <w:marBottom w:val="100"/>
      <w:divBdr>
        <w:top w:val="none" w:sz="0" w:space="0" w:color="auto"/>
        <w:left w:val="none" w:sz="0" w:space="0" w:color="auto"/>
        <w:bottom w:val="none" w:sz="0" w:space="0" w:color="auto"/>
        <w:right w:val="none" w:sz="0" w:space="0" w:color="auto"/>
      </w:divBdr>
      <w:divsChild>
        <w:div w:id="1207182413">
          <w:marLeft w:val="0"/>
          <w:marRight w:val="0"/>
          <w:marTop w:val="0"/>
          <w:marBottom w:val="0"/>
          <w:divBdr>
            <w:top w:val="none" w:sz="0" w:space="0" w:color="auto"/>
            <w:left w:val="none" w:sz="0" w:space="0" w:color="auto"/>
            <w:bottom w:val="none" w:sz="0" w:space="0" w:color="auto"/>
            <w:right w:val="none" w:sz="0" w:space="0" w:color="auto"/>
          </w:divBdr>
          <w:divsChild>
            <w:div w:id="1677030043">
              <w:marLeft w:val="0"/>
              <w:marRight w:val="0"/>
              <w:marTop w:val="0"/>
              <w:marBottom w:val="0"/>
              <w:divBdr>
                <w:top w:val="none" w:sz="0" w:space="0" w:color="auto"/>
                <w:left w:val="none" w:sz="0" w:space="0" w:color="auto"/>
                <w:bottom w:val="none" w:sz="0" w:space="0" w:color="auto"/>
                <w:right w:val="none" w:sz="0" w:space="0" w:color="auto"/>
              </w:divBdr>
              <w:divsChild>
                <w:div w:id="1244147534">
                  <w:marLeft w:val="150"/>
                  <w:marRight w:val="150"/>
                  <w:marTop w:val="0"/>
                  <w:marBottom w:val="0"/>
                  <w:divBdr>
                    <w:top w:val="none" w:sz="0" w:space="0" w:color="auto"/>
                    <w:left w:val="none" w:sz="0" w:space="0" w:color="auto"/>
                    <w:bottom w:val="none" w:sz="0" w:space="0" w:color="auto"/>
                    <w:right w:val="none" w:sz="0" w:space="0" w:color="auto"/>
                  </w:divBdr>
                  <w:divsChild>
                    <w:div w:id="37170708">
                      <w:marLeft w:val="0"/>
                      <w:marRight w:val="0"/>
                      <w:marTop w:val="0"/>
                      <w:marBottom w:val="360"/>
                      <w:divBdr>
                        <w:top w:val="none" w:sz="0" w:space="0" w:color="auto"/>
                        <w:left w:val="none" w:sz="0" w:space="0" w:color="auto"/>
                        <w:bottom w:val="dotted" w:sz="6" w:space="18" w:color="CCCCCC"/>
                        <w:right w:val="none" w:sz="0" w:space="0" w:color="auto"/>
                      </w:divBdr>
                      <w:divsChild>
                        <w:div w:id="377440381">
                          <w:marLeft w:val="0"/>
                          <w:marRight w:val="0"/>
                          <w:marTop w:val="0"/>
                          <w:marBottom w:val="360"/>
                          <w:divBdr>
                            <w:top w:val="dotted" w:sz="6" w:space="3" w:color="CCCCCC"/>
                            <w:left w:val="none" w:sz="0" w:space="0" w:color="auto"/>
                            <w:bottom w:val="dotted" w:sz="6" w:space="3" w:color="CCCCCC"/>
                            <w:right w:val="none" w:sz="0" w:space="0" w:color="auto"/>
                          </w:divBdr>
                        </w:div>
                        <w:div w:id="833181341">
                          <w:marLeft w:val="0"/>
                          <w:marRight w:val="0"/>
                          <w:marTop w:val="0"/>
                          <w:marBottom w:val="0"/>
                          <w:divBdr>
                            <w:top w:val="none" w:sz="0" w:space="0" w:color="auto"/>
                            <w:left w:val="none" w:sz="0" w:space="0" w:color="auto"/>
                            <w:bottom w:val="none" w:sz="0" w:space="0" w:color="auto"/>
                            <w:right w:val="none" w:sz="0" w:space="0" w:color="auto"/>
                          </w:divBdr>
                          <w:divsChild>
                            <w:div w:id="308756252">
                              <w:marLeft w:val="0"/>
                              <w:marRight w:val="0"/>
                              <w:marTop w:val="0"/>
                              <w:marBottom w:val="0"/>
                              <w:divBdr>
                                <w:top w:val="none" w:sz="0" w:space="0" w:color="auto"/>
                                <w:left w:val="none" w:sz="0" w:space="0" w:color="auto"/>
                                <w:bottom w:val="none" w:sz="0" w:space="0" w:color="auto"/>
                                <w:right w:val="none" w:sz="0" w:space="0" w:color="auto"/>
                              </w:divBdr>
                            </w:div>
                          </w:divsChild>
                        </w:div>
                        <w:div w:id="1162311449">
                          <w:marLeft w:val="0"/>
                          <w:marRight w:val="0"/>
                          <w:marTop w:val="0"/>
                          <w:marBottom w:val="240"/>
                          <w:divBdr>
                            <w:top w:val="none" w:sz="0" w:space="0" w:color="auto"/>
                            <w:left w:val="none" w:sz="0" w:space="0" w:color="auto"/>
                            <w:bottom w:val="none" w:sz="0" w:space="0" w:color="auto"/>
                            <w:right w:val="none" w:sz="0" w:space="0" w:color="auto"/>
                          </w:divBdr>
                        </w:div>
                        <w:div w:id="1274292097">
                          <w:marLeft w:val="0"/>
                          <w:marRight w:val="0"/>
                          <w:marTop w:val="0"/>
                          <w:marBottom w:val="240"/>
                          <w:divBdr>
                            <w:top w:val="none" w:sz="0" w:space="0" w:color="auto"/>
                            <w:left w:val="none" w:sz="0" w:space="0" w:color="auto"/>
                            <w:bottom w:val="none" w:sz="0" w:space="0" w:color="auto"/>
                            <w:right w:val="none" w:sz="0" w:space="0" w:color="auto"/>
                          </w:divBdr>
                          <w:divsChild>
                            <w:div w:id="488637275">
                              <w:marLeft w:val="0"/>
                              <w:marRight w:val="0"/>
                              <w:marTop w:val="0"/>
                              <w:marBottom w:val="0"/>
                              <w:divBdr>
                                <w:top w:val="none" w:sz="0" w:space="0" w:color="auto"/>
                                <w:left w:val="none" w:sz="0" w:space="0" w:color="auto"/>
                                <w:bottom w:val="dotted" w:sz="6" w:space="3" w:color="CCCCCC"/>
                                <w:right w:val="none" w:sz="0" w:space="0" w:color="auto"/>
                              </w:divBdr>
                            </w:div>
                            <w:div w:id="1917204253">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 w:id="899831366">
      <w:bodyDiv w:val="1"/>
      <w:marLeft w:val="0"/>
      <w:marRight w:val="0"/>
      <w:marTop w:val="0"/>
      <w:marBottom w:val="0"/>
      <w:divBdr>
        <w:top w:val="none" w:sz="0" w:space="0" w:color="auto"/>
        <w:left w:val="none" w:sz="0" w:space="0" w:color="auto"/>
        <w:bottom w:val="none" w:sz="0" w:space="0" w:color="auto"/>
        <w:right w:val="none" w:sz="0" w:space="0" w:color="auto"/>
      </w:divBdr>
      <w:divsChild>
        <w:div w:id="752435116">
          <w:marLeft w:val="0"/>
          <w:marRight w:val="0"/>
          <w:marTop w:val="0"/>
          <w:marBottom w:val="0"/>
          <w:divBdr>
            <w:top w:val="none" w:sz="0" w:space="0" w:color="auto"/>
            <w:left w:val="none" w:sz="0" w:space="0" w:color="auto"/>
            <w:bottom w:val="none" w:sz="0" w:space="0" w:color="auto"/>
            <w:right w:val="none" w:sz="0" w:space="0" w:color="auto"/>
          </w:divBdr>
          <w:divsChild>
            <w:div w:id="1872105641">
              <w:marLeft w:val="0"/>
              <w:marRight w:val="0"/>
              <w:marTop w:val="0"/>
              <w:marBottom w:val="0"/>
              <w:divBdr>
                <w:top w:val="none" w:sz="0" w:space="0" w:color="auto"/>
                <w:left w:val="none" w:sz="0" w:space="0" w:color="auto"/>
                <w:bottom w:val="none" w:sz="0" w:space="0" w:color="auto"/>
                <w:right w:val="none" w:sz="0" w:space="0" w:color="auto"/>
              </w:divBdr>
              <w:divsChild>
                <w:div w:id="748115910">
                  <w:marLeft w:val="0"/>
                  <w:marRight w:val="0"/>
                  <w:marTop w:val="375"/>
                  <w:marBottom w:val="300"/>
                  <w:divBdr>
                    <w:top w:val="none" w:sz="0" w:space="0" w:color="auto"/>
                    <w:left w:val="none" w:sz="0" w:space="0" w:color="auto"/>
                    <w:bottom w:val="none" w:sz="0" w:space="0" w:color="auto"/>
                    <w:right w:val="single" w:sz="6" w:space="6" w:color="DEDDD8"/>
                  </w:divBdr>
                </w:div>
              </w:divsChild>
            </w:div>
          </w:divsChild>
        </w:div>
      </w:divsChild>
    </w:div>
    <w:div w:id="918053905">
      <w:bodyDiv w:val="1"/>
      <w:marLeft w:val="0"/>
      <w:marRight w:val="0"/>
      <w:marTop w:val="0"/>
      <w:marBottom w:val="14"/>
      <w:divBdr>
        <w:top w:val="none" w:sz="0" w:space="0" w:color="auto"/>
        <w:left w:val="none" w:sz="0" w:space="0" w:color="auto"/>
        <w:bottom w:val="none" w:sz="0" w:space="0" w:color="auto"/>
        <w:right w:val="none" w:sz="0" w:space="0" w:color="auto"/>
      </w:divBdr>
      <w:divsChild>
        <w:div w:id="209419634">
          <w:marLeft w:val="0"/>
          <w:marRight w:val="0"/>
          <w:marTop w:val="0"/>
          <w:marBottom w:val="0"/>
          <w:divBdr>
            <w:top w:val="none" w:sz="0" w:space="0" w:color="auto"/>
            <w:left w:val="none" w:sz="0" w:space="0" w:color="auto"/>
            <w:bottom w:val="none" w:sz="0" w:space="0" w:color="auto"/>
            <w:right w:val="none" w:sz="0" w:space="0" w:color="auto"/>
          </w:divBdr>
          <w:divsChild>
            <w:div w:id="43139327">
              <w:marLeft w:val="0"/>
              <w:marRight w:val="0"/>
              <w:marTop w:val="0"/>
              <w:marBottom w:val="0"/>
              <w:divBdr>
                <w:top w:val="none" w:sz="0" w:space="0" w:color="auto"/>
                <w:left w:val="none" w:sz="0" w:space="0" w:color="auto"/>
                <w:bottom w:val="none" w:sz="0" w:space="0" w:color="auto"/>
                <w:right w:val="none" w:sz="0" w:space="0" w:color="auto"/>
              </w:divBdr>
              <w:divsChild>
                <w:div w:id="420761409">
                  <w:marLeft w:val="0"/>
                  <w:marRight w:val="0"/>
                  <w:marTop w:val="0"/>
                  <w:marBottom w:val="0"/>
                  <w:divBdr>
                    <w:top w:val="none" w:sz="0" w:space="0" w:color="auto"/>
                    <w:left w:val="none" w:sz="0" w:space="0" w:color="auto"/>
                    <w:bottom w:val="none" w:sz="0" w:space="0" w:color="auto"/>
                    <w:right w:val="none" w:sz="0" w:space="0" w:color="auto"/>
                  </w:divBdr>
                  <w:divsChild>
                    <w:div w:id="1594387914">
                      <w:marLeft w:val="0"/>
                      <w:marRight w:val="0"/>
                      <w:marTop w:val="0"/>
                      <w:marBottom w:val="0"/>
                      <w:divBdr>
                        <w:top w:val="none" w:sz="0" w:space="0" w:color="auto"/>
                        <w:left w:val="none" w:sz="0" w:space="0" w:color="auto"/>
                        <w:bottom w:val="none" w:sz="0" w:space="0" w:color="auto"/>
                        <w:right w:val="none" w:sz="0" w:space="0" w:color="auto"/>
                      </w:divBdr>
                      <w:divsChild>
                        <w:div w:id="707723793">
                          <w:marLeft w:val="-177"/>
                          <w:marRight w:val="0"/>
                          <w:marTop w:val="0"/>
                          <w:marBottom w:val="0"/>
                          <w:divBdr>
                            <w:top w:val="none" w:sz="0" w:space="0" w:color="auto"/>
                            <w:left w:val="none" w:sz="0" w:space="0" w:color="auto"/>
                            <w:bottom w:val="none" w:sz="0" w:space="0" w:color="auto"/>
                            <w:right w:val="none" w:sz="0" w:space="0" w:color="auto"/>
                          </w:divBdr>
                          <w:divsChild>
                            <w:div w:id="1196506688">
                              <w:marLeft w:val="0"/>
                              <w:marRight w:val="-177"/>
                              <w:marTop w:val="0"/>
                              <w:marBottom w:val="0"/>
                              <w:divBdr>
                                <w:top w:val="none" w:sz="0" w:space="0" w:color="auto"/>
                                <w:left w:val="none" w:sz="0" w:space="0" w:color="auto"/>
                                <w:bottom w:val="none" w:sz="0" w:space="0" w:color="auto"/>
                                <w:right w:val="none" w:sz="0" w:space="0" w:color="auto"/>
                              </w:divBdr>
                              <w:divsChild>
                                <w:div w:id="667440186">
                                  <w:marLeft w:val="0"/>
                                  <w:marRight w:val="0"/>
                                  <w:marTop w:val="0"/>
                                  <w:marBottom w:val="0"/>
                                  <w:divBdr>
                                    <w:top w:val="none" w:sz="0" w:space="0" w:color="auto"/>
                                    <w:left w:val="none" w:sz="0" w:space="0" w:color="auto"/>
                                    <w:bottom w:val="none" w:sz="0" w:space="0" w:color="auto"/>
                                    <w:right w:val="none" w:sz="0" w:space="0" w:color="auto"/>
                                  </w:divBdr>
                                  <w:divsChild>
                                    <w:div w:id="1498039468">
                                      <w:marLeft w:val="0"/>
                                      <w:marRight w:val="0"/>
                                      <w:marTop w:val="0"/>
                                      <w:marBottom w:val="0"/>
                                      <w:divBdr>
                                        <w:top w:val="none" w:sz="0" w:space="0" w:color="auto"/>
                                        <w:left w:val="none" w:sz="0" w:space="0" w:color="auto"/>
                                        <w:bottom w:val="none" w:sz="0" w:space="0" w:color="auto"/>
                                        <w:right w:val="none" w:sz="0" w:space="0" w:color="auto"/>
                                      </w:divBdr>
                                      <w:divsChild>
                                        <w:div w:id="1008798770">
                                          <w:marLeft w:val="0"/>
                                          <w:marRight w:val="0"/>
                                          <w:marTop w:val="0"/>
                                          <w:marBottom w:val="0"/>
                                          <w:divBdr>
                                            <w:top w:val="none" w:sz="0" w:space="0" w:color="auto"/>
                                            <w:left w:val="none" w:sz="0" w:space="0" w:color="auto"/>
                                            <w:bottom w:val="none" w:sz="0" w:space="0" w:color="auto"/>
                                            <w:right w:val="none" w:sz="0" w:space="0" w:color="auto"/>
                                          </w:divBdr>
                                          <w:divsChild>
                                            <w:div w:id="129903397">
                                              <w:marLeft w:val="0"/>
                                              <w:marRight w:val="0"/>
                                              <w:marTop w:val="0"/>
                                              <w:marBottom w:val="0"/>
                                              <w:divBdr>
                                                <w:top w:val="none" w:sz="0" w:space="0" w:color="auto"/>
                                                <w:left w:val="none" w:sz="0" w:space="0" w:color="auto"/>
                                                <w:bottom w:val="none" w:sz="0" w:space="0" w:color="auto"/>
                                                <w:right w:val="none" w:sz="0" w:space="0" w:color="auto"/>
                                              </w:divBdr>
                                              <w:divsChild>
                                                <w:div w:id="1094470251">
                                                  <w:marLeft w:val="0"/>
                                                  <w:marRight w:val="0"/>
                                                  <w:marTop w:val="0"/>
                                                  <w:marBottom w:val="0"/>
                                                  <w:divBdr>
                                                    <w:top w:val="none" w:sz="0" w:space="0" w:color="auto"/>
                                                    <w:left w:val="none" w:sz="0" w:space="0" w:color="auto"/>
                                                    <w:bottom w:val="none" w:sz="0" w:space="0" w:color="auto"/>
                                                    <w:right w:val="none" w:sz="0" w:space="0" w:color="auto"/>
                                                  </w:divBdr>
                                                  <w:divsChild>
                                                    <w:div w:id="1440371783">
                                                      <w:marLeft w:val="0"/>
                                                      <w:marRight w:val="0"/>
                                                      <w:marTop w:val="0"/>
                                                      <w:marBottom w:val="0"/>
                                                      <w:divBdr>
                                                        <w:top w:val="none" w:sz="0" w:space="0" w:color="auto"/>
                                                        <w:left w:val="none" w:sz="0" w:space="0" w:color="auto"/>
                                                        <w:bottom w:val="none" w:sz="0" w:space="0" w:color="auto"/>
                                                        <w:right w:val="none" w:sz="0" w:space="0" w:color="auto"/>
                                                      </w:divBdr>
                                                      <w:divsChild>
                                                        <w:div w:id="1386492744">
                                                          <w:marLeft w:val="0"/>
                                                          <w:marRight w:val="0"/>
                                                          <w:marTop w:val="0"/>
                                                          <w:marBottom w:val="0"/>
                                                          <w:divBdr>
                                                            <w:top w:val="none" w:sz="0" w:space="0" w:color="auto"/>
                                                            <w:left w:val="none" w:sz="0" w:space="0" w:color="auto"/>
                                                            <w:bottom w:val="none" w:sz="0" w:space="0" w:color="auto"/>
                                                            <w:right w:val="none" w:sz="0" w:space="0" w:color="auto"/>
                                                          </w:divBdr>
                                                          <w:divsChild>
                                                            <w:div w:id="157112328">
                                                              <w:marLeft w:val="136"/>
                                                              <w:marRight w:val="136"/>
                                                              <w:marTop w:val="0"/>
                                                              <w:marBottom w:val="0"/>
                                                              <w:divBdr>
                                                                <w:top w:val="none" w:sz="0" w:space="0" w:color="auto"/>
                                                                <w:left w:val="none" w:sz="0" w:space="0" w:color="auto"/>
                                                                <w:bottom w:val="none" w:sz="0" w:space="0" w:color="auto"/>
                                                                <w:right w:val="none" w:sz="0" w:space="0" w:color="auto"/>
                                                              </w:divBdr>
                                                              <w:divsChild>
                                                                <w:div w:id="1540119488">
                                                                  <w:marLeft w:val="0"/>
                                                                  <w:marRight w:val="0"/>
                                                                  <w:marTop w:val="0"/>
                                                                  <w:marBottom w:val="0"/>
                                                                  <w:divBdr>
                                                                    <w:top w:val="none" w:sz="0" w:space="0" w:color="auto"/>
                                                                    <w:left w:val="none" w:sz="0" w:space="0" w:color="auto"/>
                                                                    <w:bottom w:val="none" w:sz="0" w:space="0" w:color="auto"/>
                                                                    <w:right w:val="none" w:sz="0" w:space="0" w:color="auto"/>
                                                                  </w:divBdr>
                                                                  <w:divsChild>
                                                                    <w:div w:id="1871798975">
                                                                      <w:marLeft w:val="0"/>
                                                                      <w:marRight w:val="0"/>
                                                                      <w:marTop w:val="0"/>
                                                                      <w:marBottom w:val="0"/>
                                                                      <w:divBdr>
                                                                        <w:top w:val="none" w:sz="0" w:space="0" w:color="auto"/>
                                                                        <w:left w:val="none" w:sz="0" w:space="0" w:color="auto"/>
                                                                        <w:bottom w:val="none" w:sz="0" w:space="0" w:color="auto"/>
                                                                        <w:right w:val="none" w:sz="0" w:space="0" w:color="auto"/>
                                                                      </w:divBdr>
                                                                      <w:divsChild>
                                                                        <w:div w:id="1728841935">
                                                                          <w:marLeft w:val="0"/>
                                                                          <w:marRight w:val="0"/>
                                                                          <w:marTop w:val="0"/>
                                                                          <w:marBottom w:val="326"/>
                                                                          <w:divBdr>
                                                                            <w:top w:val="none" w:sz="0" w:space="0" w:color="auto"/>
                                                                            <w:left w:val="none" w:sz="0" w:space="0" w:color="auto"/>
                                                                            <w:bottom w:val="dotted" w:sz="6" w:space="16" w:color="CCCCCC"/>
                                                                            <w:right w:val="none" w:sz="0" w:space="0" w:color="auto"/>
                                                                          </w:divBdr>
                                                                          <w:divsChild>
                                                                            <w:div w:id="1591354954">
                                                                              <w:marLeft w:val="0"/>
                                                                              <w:marRight w:val="0"/>
                                                                              <w:marTop w:val="0"/>
                                                                              <w:marBottom w:val="0"/>
                                                                              <w:divBdr>
                                                                                <w:top w:val="none" w:sz="0" w:space="0" w:color="auto"/>
                                                                                <w:left w:val="none" w:sz="0" w:space="0" w:color="auto"/>
                                                                                <w:bottom w:val="none" w:sz="0" w:space="0" w:color="auto"/>
                                                                                <w:right w:val="none" w:sz="0" w:space="0" w:color="auto"/>
                                                                              </w:divBdr>
                                                                              <w:divsChild>
                                                                                <w:div w:id="867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017575">
      <w:bodyDiv w:val="1"/>
      <w:marLeft w:val="0"/>
      <w:marRight w:val="0"/>
      <w:marTop w:val="0"/>
      <w:marBottom w:val="0"/>
      <w:divBdr>
        <w:top w:val="none" w:sz="0" w:space="0" w:color="auto"/>
        <w:left w:val="none" w:sz="0" w:space="0" w:color="auto"/>
        <w:bottom w:val="none" w:sz="0" w:space="0" w:color="auto"/>
        <w:right w:val="none" w:sz="0" w:space="0" w:color="auto"/>
      </w:divBdr>
      <w:divsChild>
        <w:div w:id="1263491700">
          <w:blockQuote w:val="1"/>
          <w:marLeft w:val="0"/>
          <w:marRight w:val="0"/>
          <w:marTop w:val="0"/>
          <w:marBottom w:val="468"/>
          <w:divBdr>
            <w:top w:val="single" w:sz="2" w:space="0" w:color="EEEEEE"/>
            <w:left w:val="single" w:sz="36" w:space="19" w:color="EEEEEE"/>
            <w:bottom w:val="single" w:sz="2" w:space="0" w:color="EEEEEE"/>
            <w:right w:val="single" w:sz="2" w:space="0" w:color="EEEEEE"/>
          </w:divBdr>
        </w:div>
        <w:div w:id="1013268513">
          <w:blockQuote w:val="1"/>
          <w:marLeft w:val="0"/>
          <w:marRight w:val="0"/>
          <w:marTop w:val="0"/>
          <w:marBottom w:val="468"/>
          <w:divBdr>
            <w:top w:val="single" w:sz="2" w:space="0" w:color="EEEEEE"/>
            <w:left w:val="single" w:sz="36" w:space="19" w:color="EEEEEE"/>
            <w:bottom w:val="single" w:sz="2" w:space="0" w:color="EEEEEE"/>
            <w:right w:val="single" w:sz="2" w:space="0" w:color="EEEEEE"/>
          </w:divBdr>
        </w:div>
      </w:divsChild>
    </w:div>
    <w:div w:id="1074861622">
      <w:bodyDiv w:val="1"/>
      <w:marLeft w:val="0"/>
      <w:marRight w:val="0"/>
      <w:marTop w:val="0"/>
      <w:marBottom w:val="0"/>
      <w:divBdr>
        <w:top w:val="none" w:sz="0" w:space="0" w:color="auto"/>
        <w:left w:val="none" w:sz="0" w:space="0" w:color="auto"/>
        <w:bottom w:val="none" w:sz="0" w:space="0" w:color="auto"/>
        <w:right w:val="none" w:sz="0" w:space="0" w:color="auto"/>
      </w:divBdr>
    </w:div>
    <w:div w:id="1127117377">
      <w:bodyDiv w:val="1"/>
      <w:marLeft w:val="0"/>
      <w:marRight w:val="0"/>
      <w:marTop w:val="0"/>
      <w:marBottom w:val="0"/>
      <w:divBdr>
        <w:top w:val="none" w:sz="0" w:space="0" w:color="auto"/>
        <w:left w:val="none" w:sz="0" w:space="0" w:color="auto"/>
        <w:bottom w:val="none" w:sz="0" w:space="0" w:color="auto"/>
        <w:right w:val="none" w:sz="0" w:space="0" w:color="auto"/>
      </w:divBdr>
      <w:divsChild>
        <w:div w:id="1865558761">
          <w:marLeft w:val="0"/>
          <w:marRight w:val="0"/>
          <w:marTop w:val="0"/>
          <w:marBottom w:val="0"/>
          <w:divBdr>
            <w:top w:val="none" w:sz="0" w:space="0" w:color="auto"/>
            <w:left w:val="none" w:sz="0" w:space="0" w:color="auto"/>
            <w:bottom w:val="none" w:sz="0" w:space="0" w:color="auto"/>
            <w:right w:val="none" w:sz="0" w:space="0" w:color="auto"/>
          </w:divBdr>
          <w:divsChild>
            <w:div w:id="218710123">
              <w:marLeft w:val="0"/>
              <w:marRight w:val="0"/>
              <w:marTop w:val="635"/>
              <w:marBottom w:val="0"/>
              <w:divBdr>
                <w:top w:val="none" w:sz="0" w:space="0" w:color="auto"/>
                <w:left w:val="none" w:sz="0" w:space="0" w:color="auto"/>
                <w:bottom w:val="none" w:sz="0" w:space="0" w:color="auto"/>
                <w:right w:val="none" w:sz="0" w:space="0" w:color="auto"/>
              </w:divBdr>
              <w:divsChild>
                <w:div w:id="1286471814">
                  <w:marLeft w:val="-212"/>
                  <w:marRight w:val="-212"/>
                  <w:marTop w:val="0"/>
                  <w:marBottom w:val="0"/>
                  <w:divBdr>
                    <w:top w:val="none" w:sz="0" w:space="0" w:color="auto"/>
                    <w:left w:val="none" w:sz="0" w:space="0" w:color="auto"/>
                    <w:bottom w:val="none" w:sz="0" w:space="0" w:color="auto"/>
                    <w:right w:val="none" w:sz="0" w:space="0" w:color="auto"/>
                  </w:divBdr>
                  <w:divsChild>
                    <w:div w:id="499274112">
                      <w:marLeft w:val="0"/>
                      <w:marRight w:val="0"/>
                      <w:marTop w:val="0"/>
                      <w:marBottom w:val="212"/>
                      <w:divBdr>
                        <w:top w:val="none" w:sz="0" w:space="0" w:color="auto"/>
                        <w:left w:val="none" w:sz="0" w:space="0" w:color="auto"/>
                        <w:bottom w:val="none" w:sz="0" w:space="0" w:color="auto"/>
                        <w:right w:val="none" w:sz="0" w:space="0" w:color="auto"/>
                      </w:divBdr>
                      <w:divsChild>
                        <w:div w:id="1456406789">
                          <w:marLeft w:val="0"/>
                          <w:marRight w:val="0"/>
                          <w:marTop w:val="0"/>
                          <w:marBottom w:val="0"/>
                          <w:divBdr>
                            <w:top w:val="none" w:sz="0" w:space="0" w:color="auto"/>
                            <w:left w:val="none" w:sz="0" w:space="0" w:color="auto"/>
                            <w:bottom w:val="none" w:sz="0" w:space="0" w:color="auto"/>
                            <w:right w:val="none" w:sz="0" w:space="0" w:color="auto"/>
                          </w:divBdr>
                          <w:divsChild>
                            <w:div w:id="221721509">
                              <w:marLeft w:val="0"/>
                              <w:marRight w:val="0"/>
                              <w:marTop w:val="0"/>
                              <w:marBottom w:val="0"/>
                              <w:divBdr>
                                <w:top w:val="none" w:sz="0" w:space="0" w:color="auto"/>
                                <w:left w:val="none" w:sz="0" w:space="0" w:color="auto"/>
                                <w:bottom w:val="none" w:sz="0" w:space="0" w:color="auto"/>
                                <w:right w:val="none" w:sz="0" w:space="0" w:color="auto"/>
                              </w:divBdr>
                              <w:divsChild>
                                <w:div w:id="1278298714">
                                  <w:blockQuote w:val="1"/>
                                  <w:marLeft w:val="0"/>
                                  <w:marRight w:val="0"/>
                                  <w:marTop w:val="0"/>
                                  <w:marBottom w:val="282"/>
                                  <w:divBdr>
                                    <w:top w:val="single" w:sz="6" w:space="0" w:color="999999"/>
                                    <w:left w:val="single" w:sz="6" w:space="14" w:color="999999"/>
                                    <w:bottom w:val="single" w:sz="6" w:space="0" w:color="999999"/>
                                    <w:right w:val="single" w:sz="6" w:space="0" w:color="999999"/>
                                  </w:divBdr>
                                </w:div>
                              </w:divsChild>
                            </w:div>
                          </w:divsChild>
                        </w:div>
                      </w:divsChild>
                    </w:div>
                  </w:divsChild>
                </w:div>
              </w:divsChild>
            </w:div>
          </w:divsChild>
        </w:div>
      </w:divsChild>
    </w:div>
    <w:div w:id="1368987623">
      <w:bodyDiv w:val="1"/>
      <w:marLeft w:val="0"/>
      <w:marRight w:val="0"/>
      <w:marTop w:val="0"/>
      <w:marBottom w:val="0"/>
      <w:divBdr>
        <w:top w:val="none" w:sz="0" w:space="0" w:color="auto"/>
        <w:left w:val="none" w:sz="0" w:space="0" w:color="auto"/>
        <w:bottom w:val="none" w:sz="0" w:space="0" w:color="auto"/>
        <w:right w:val="none" w:sz="0" w:space="0" w:color="auto"/>
      </w:divBdr>
      <w:divsChild>
        <w:div w:id="1559628192">
          <w:marLeft w:val="0"/>
          <w:marRight w:val="0"/>
          <w:marTop w:val="0"/>
          <w:marBottom w:val="0"/>
          <w:divBdr>
            <w:top w:val="none" w:sz="0" w:space="0" w:color="auto"/>
            <w:left w:val="none" w:sz="0" w:space="0" w:color="auto"/>
            <w:bottom w:val="none" w:sz="0" w:space="0" w:color="auto"/>
            <w:right w:val="none" w:sz="0" w:space="0" w:color="auto"/>
          </w:divBdr>
          <w:divsChild>
            <w:div w:id="1461605915">
              <w:marLeft w:val="0"/>
              <w:marRight w:val="0"/>
              <w:marTop w:val="0"/>
              <w:marBottom w:val="0"/>
              <w:divBdr>
                <w:top w:val="none" w:sz="0" w:space="0" w:color="auto"/>
                <w:left w:val="none" w:sz="0" w:space="0" w:color="auto"/>
                <w:bottom w:val="none" w:sz="0" w:space="0" w:color="auto"/>
                <w:right w:val="none" w:sz="0" w:space="0" w:color="auto"/>
              </w:divBdr>
              <w:divsChild>
                <w:div w:id="363865346">
                  <w:marLeft w:val="0"/>
                  <w:marRight w:val="0"/>
                  <w:marTop w:val="0"/>
                  <w:marBottom w:val="0"/>
                  <w:divBdr>
                    <w:top w:val="none" w:sz="0" w:space="0" w:color="auto"/>
                    <w:left w:val="none" w:sz="0" w:space="0" w:color="auto"/>
                    <w:bottom w:val="none" w:sz="0" w:space="0" w:color="auto"/>
                    <w:right w:val="none" w:sz="0" w:space="0" w:color="auto"/>
                  </w:divBdr>
                  <w:divsChild>
                    <w:div w:id="1967812623">
                      <w:marLeft w:val="0"/>
                      <w:marRight w:val="0"/>
                      <w:marTop w:val="0"/>
                      <w:marBottom w:val="0"/>
                      <w:divBdr>
                        <w:top w:val="none" w:sz="0" w:space="0" w:color="auto"/>
                        <w:left w:val="none" w:sz="0" w:space="0" w:color="auto"/>
                        <w:bottom w:val="none" w:sz="0" w:space="0" w:color="auto"/>
                        <w:right w:val="none" w:sz="0" w:space="0" w:color="auto"/>
                      </w:divBdr>
                      <w:divsChild>
                        <w:div w:id="661350233">
                          <w:marLeft w:val="0"/>
                          <w:marRight w:val="0"/>
                          <w:marTop w:val="0"/>
                          <w:marBottom w:val="0"/>
                          <w:divBdr>
                            <w:top w:val="none" w:sz="0" w:space="0" w:color="auto"/>
                            <w:left w:val="none" w:sz="0" w:space="0" w:color="auto"/>
                            <w:bottom w:val="none" w:sz="0" w:space="0" w:color="auto"/>
                            <w:right w:val="none" w:sz="0" w:space="0" w:color="auto"/>
                          </w:divBdr>
                          <w:divsChild>
                            <w:div w:id="868294642">
                              <w:marLeft w:val="0"/>
                              <w:marRight w:val="0"/>
                              <w:marTop w:val="0"/>
                              <w:marBottom w:val="0"/>
                              <w:divBdr>
                                <w:top w:val="none" w:sz="0" w:space="0" w:color="auto"/>
                                <w:left w:val="none" w:sz="0" w:space="0" w:color="auto"/>
                                <w:bottom w:val="none" w:sz="0" w:space="0" w:color="auto"/>
                                <w:right w:val="none" w:sz="0" w:space="0" w:color="auto"/>
                              </w:divBdr>
                              <w:divsChild>
                                <w:div w:id="2826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002510">
      <w:bodyDiv w:val="1"/>
      <w:marLeft w:val="0"/>
      <w:marRight w:val="0"/>
      <w:marTop w:val="0"/>
      <w:marBottom w:val="0"/>
      <w:divBdr>
        <w:top w:val="none" w:sz="0" w:space="0" w:color="auto"/>
        <w:left w:val="none" w:sz="0" w:space="0" w:color="auto"/>
        <w:bottom w:val="none" w:sz="0" w:space="0" w:color="auto"/>
        <w:right w:val="none" w:sz="0" w:space="0" w:color="auto"/>
      </w:divBdr>
      <w:divsChild>
        <w:div w:id="1015960128">
          <w:blockQuote w:val="1"/>
          <w:marLeft w:val="0"/>
          <w:marRight w:val="0"/>
          <w:marTop w:val="0"/>
          <w:marBottom w:val="468"/>
          <w:divBdr>
            <w:top w:val="single" w:sz="2" w:space="0" w:color="EEEEEE"/>
            <w:left w:val="single" w:sz="36" w:space="19" w:color="EEEEEE"/>
            <w:bottom w:val="single" w:sz="2" w:space="0" w:color="EEEEEE"/>
            <w:right w:val="single" w:sz="2" w:space="0" w:color="EEEEEE"/>
          </w:divBdr>
        </w:div>
        <w:div w:id="85465743">
          <w:blockQuote w:val="1"/>
          <w:marLeft w:val="0"/>
          <w:marRight w:val="0"/>
          <w:marTop w:val="0"/>
          <w:marBottom w:val="468"/>
          <w:divBdr>
            <w:top w:val="single" w:sz="2" w:space="0" w:color="EEEEEE"/>
            <w:left w:val="single" w:sz="36" w:space="19" w:color="EEEEEE"/>
            <w:bottom w:val="single" w:sz="2" w:space="0" w:color="EEEEEE"/>
            <w:right w:val="single" w:sz="2" w:space="0" w:color="EEEEEE"/>
          </w:divBdr>
        </w:div>
      </w:divsChild>
    </w:div>
    <w:div w:id="1651179802">
      <w:bodyDiv w:val="1"/>
      <w:marLeft w:val="0"/>
      <w:marRight w:val="0"/>
      <w:marTop w:val="0"/>
      <w:marBottom w:val="0"/>
      <w:divBdr>
        <w:top w:val="none" w:sz="0" w:space="0" w:color="auto"/>
        <w:left w:val="none" w:sz="0" w:space="0" w:color="auto"/>
        <w:bottom w:val="none" w:sz="0" w:space="0" w:color="auto"/>
        <w:right w:val="none" w:sz="0" w:space="0" w:color="auto"/>
      </w:divBdr>
      <w:divsChild>
        <w:div w:id="394744209">
          <w:blockQuote w:val="1"/>
          <w:marLeft w:val="0"/>
          <w:marRight w:val="0"/>
          <w:marTop w:val="0"/>
          <w:marBottom w:val="468"/>
          <w:divBdr>
            <w:top w:val="single" w:sz="2" w:space="0" w:color="EEEEEE"/>
            <w:left w:val="single" w:sz="36" w:space="19" w:color="EEEEEE"/>
            <w:bottom w:val="single" w:sz="2" w:space="0" w:color="EEEEEE"/>
            <w:right w:val="single" w:sz="2" w:space="0" w:color="EEEEEE"/>
          </w:divBdr>
        </w:div>
        <w:div w:id="1208688561">
          <w:blockQuote w:val="1"/>
          <w:marLeft w:val="0"/>
          <w:marRight w:val="0"/>
          <w:marTop w:val="0"/>
          <w:marBottom w:val="468"/>
          <w:divBdr>
            <w:top w:val="single" w:sz="2" w:space="0" w:color="EEEEEE"/>
            <w:left w:val="single" w:sz="36" w:space="19" w:color="EEEEEE"/>
            <w:bottom w:val="single" w:sz="2" w:space="0" w:color="EEEEEE"/>
            <w:right w:val="single" w:sz="2" w:space="0" w:color="EEEEEE"/>
          </w:divBdr>
        </w:div>
      </w:divsChild>
    </w:div>
    <w:div w:id="1718972493">
      <w:bodyDiv w:val="1"/>
      <w:marLeft w:val="0"/>
      <w:marRight w:val="0"/>
      <w:marTop w:val="0"/>
      <w:marBottom w:val="0"/>
      <w:divBdr>
        <w:top w:val="none" w:sz="0" w:space="0" w:color="auto"/>
        <w:left w:val="none" w:sz="0" w:space="0" w:color="auto"/>
        <w:bottom w:val="none" w:sz="0" w:space="0" w:color="auto"/>
        <w:right w:val="none" w:sz="0" w:space="0" w:color="auto"/>
      </w:divBdr>
    </w:div>
    <w:div w:id="1794978298">
      <w:bodyDiv w:val="1"/>
      <w:marLeft w:val="0"/>
      <w:marRight w:val="0"/>
      <w:marTop w:val="0"/>
      <w:marBottom w:val="0"/>
      <w:divBdr>
        <w:top w:val="none" w:sz="0" w:space="0" w:color="auto"/>
        <w:left w:val="none" w:sz="0" w:space="0" w:color="auto"/>
        <w:bottom w:val="none" w:sz="0" w:space="0" w:color="auto"/>
        <w:right w:val="none" w:sz="0" w:space="0" w:color="auto"/>
      </w:divBdr>
      <w:divsChild>
        <w:div w:id="1294561801">
          <w:marLeft w:val="0"/>
          <w:marRight w:val="0"/>
          <w:marTop w:val="0"/>
          <w:marBottom w:val="0"/>
          <w:divBdr>
            <w:top w:val="none" w:sz="0" w:space="0" w:color="auto"/>
            <w:left w:val="none" w:sz="0" w:space="0" w:color="auto"/>
            <w:bottom w:val="none" w:sz="0" w:space="0" w:color="auto"/>
            <w:right w:val="none" w:sz="0" w:space="0" w:color="auto"/>
          </w:divBdr>
          <w:divsChild>
            <w:div w:id="870410783">
              <w:marLeft w:val="0"/>
              <w:marRight w:val="0"/>
              <w:marTop w:val="100"/>
              <w:marBottom w:val="100"/>
              <w:divBdr>
                <w:top w:val="none" w:sz="0" w:space="0" w:color="auto"/>
                <w:left w:val="none" w:sz="0" w:space="0" w:color="auto"/>
                <w:bottom w:val="none" w:sz="0" w:space="0" w:color="auto"/>
                <w:right w:val="none" w:sz="0" w:space="0" w:color="auto"/>
              </w:divBdr>
              <w:divsChild>
                <w:div w:id="901480315">
                  <w:marLeft w:val="0"/>
                  <w:marRight w:val="0"/>
                  <w:marTop w:val="0"/>
                  <w:marBottom w:val="0"/>
                  <w:divBdr>
                    <w:top w:val="none" w:sz="0" w:space="0" w:color="auto"/>
                    <w:left w:val="none" w:sz="0" w:space="0" w:color="auto"/>
                    <w:bottom w:val="none" w:sz="0" w:space="0" w:color="auto"/>
                    <w:right w:val="none" w:sz="0" w:space="0" w:color="auto"/>
                  </w:divBdr>
                  <w:divsChild>
                    <w:div w:id="616448633">
                      <w:marLeft w:val="0"/>
                      <w:marRight w:val="0"/>
                      <w:marTop w:val="0"/>
                      <w:marBottom w:val="0"/>
                      <w:divBdr>
                        <w:top w:val="none" w:sz="0" w:space="0" w:color="auto"/>
                        <w:left w:val="none" w:sz="0" w:space="0" w:color="auto"/>
                        <w:bottom w:val="none" w:sz="0" w:space="0" w:color="auto"/>
                        <w:right w:val="none" w:sz="0" w:space="0" w:color="auto"/>
                      </w:divBdr>
                      <w:divsChild>
                        <w:div w:id="1667320912">
                          <w:marLeft w:val="0"/>
                          <w:marRight w:val="0"/>
                          <w:marTop w:val="0"/>
                          <w:marBottom w:val="0"/>
                          <w:divBdr>
                            <w:top w:val="none" w:sz="0" w:space="0" w:color="auto"/>
                            <w:left w:val="none" w:sz="0" w:space="0" w:color="auto"/>
                            <w:bottom w:val="none" w:sz="0" w:space="0" w:color="auto"/>
                            <w:right w:val="none" w:sz="0" w:space="0" w:color="auto"/>
                          </w:divBdr>
                          <w:divsChild>
                            <w:div w:id="2013482172">
                              <w:marLeft w:val="0"/>
                              <w:marRight w:val="0"/>
                              <w:marTop w:val="0"/>
                              <w:marBottom w:val="0"/>
                              <w:divBdr>
                                <w:top w:val="none" w:sz="0" w:space="0" w:color="auto"/>
                                <w:left w:val="none" w:sz="0" w:space="0" w:color="auto"/>
                                <w:bottom w:val="none" w:sz="0" w:space="0" w:color="auto"/>
                                <w:right w:val="none" w:sz="0" w:space="0" w:color="auto"/>
                              </w:divBdr>
                              <w:divsChild>
                                <w:div w:id="1494301600">
                                  <w:marLeft w:val="3225"/>
                                  <w:marRight w:val="0"/>
                                  <w:marTop w:val="0"/>
                                  <w:marBottom w:val="0"/>
                                  <w:divBdr>
                                    <w:top w:val="none" w:sz="0" w:space="0" w:color="auto"/>
                                    <w:left w:val="none" w:sz="0" w:space="0" w:color="auto"/>
                                    <w:bottom w:val="none" w:sz="0" w:space="0" w:color="auto"/>
                                    <w:right w:val="none" w:sz="0" w:space="0" w:color="auto"/>
                                  </w:divBdr>
                                  <w:divsChild>
                                    <w:div w:id="1726836933">
                                      <w:marLeft w:val="0"/>
                                      <w:marRight w:val="0"/>
                                      <w:marTop w:val="0"/>
                                      <w:marBottom w:val="0"/>
                                      <w:divBdr>
                                        <w:top w:val="none" w:sz="0" w:space="0" w:color="auto"/>
                                        <w:left w:val="none" w:sz="0" w:space="0" w:color="auto"/>
                                        <w:bottom w:val="none" w:sz="0" w:space="0" w:color="auto"/>
                                        <w:right w:val="none" w:sz="0" w:space="0" w:color="auto"/>
                                      </w:divBdr>
                                      <w:divsChild>
                                        <w:div w:id="1078139291">
                                          <w:marLeft w:val="0"/>
                                          <w:marRight w:val="0"/>
                                          <w:marTop w:val="0"/>
                                          <w:marBottom w:val="0"/>
                                          <w:divBdr>
                                            <w:top w:val="none" w:sz="0" w:space="0" w:color="auto"/>
                                            <w:left w:val="none" w:sz="0" w:space="0" w:color="auto"/>
                                            <w:bottom w:val="none" w:sz="0" w:space="0" w:color="auto"/>
                                            <w:right w:val="none" w:sz="0" w:space="0" w:color="auto"/>
                                          </w:divBdr>
                                          <w:divsChild>
                                            <w:div w:id="2111855474">
                                              <w:marLeft w:val="0"/>
                                              <w:marRight w:val="0"/>
                                              <w:marTop w:val="0"/>
                                              <w:marBottom w:val="0"/>
                                              <w:divBdr>
                                                <w:top w:val="none" w:sz="0" w:space="0" w:color="auto"/>
                                                <w:left w:val="none" w:sz="0" w:space="0" w:color="auto"/>
                                                <w:bottom w:val="none" w:sz="0" w:space="0" w:color="auto"/>
                                                <w:right w:val="none" w:sz="0" w:space="0" w:color="auto"/>
                                              </w:divBdr>
                                              <w:divsChild>
                                                <w:div w:id="1676956497">
                                                  <w:marLeft w:val="0"/>
                                                  <w:marRight w:val="0"/>
                                                  <w:marTop w:val="0"/>
                                                  <w:marBottom w:val="0"/>
                                                  <w:divBdr>
                                                    <w:top w:val="none" w:sz="0" w:space="0" w:color="auto"/>
                                                    <w:left w:val="none" w:sz="0" w:space="0" w:color="auto"/>
                                                    <w:bottom w:val="none" w:sz="0" w:space="0" w:color="auto"/>
                                                    <w:right w:val="none" w:sz="0" w:space="0" w:color="auto"/>
                                                  </w:divBdr>
                                                  <w:divsChild>
                                                    <w:div w:id="1024211251">
                                                      <w:marLeft w:val="0"/>
                                                      <w:marRight w:val="0"/>
                                                      <w:marTop w:val="225"/>
                                                      <w:marBottom w:val="0"/>
                                                      <w:divBdr>
                                                        <w:top w:val="none" w:sz="0" w:space="0" w:color="auto"/>
                                                        <w:left w:val="none" w:sz="0" w:space="0" w:color="auto"/>
                                                        <w:bottom w:val="none" w:sz="0" w:space="0" w:color="auto"/>
                                                        <w:right w:val="none" w:sz="0" w:space="0" w:color="auto"/>
                                                      </w:divBdr>
                                                      <w:divsChild>
                                                        <w:div w:id="1546409218">
                                                          <w:marLeft w:val="0"/>
                                                          <w:marRight w:val="0"/>
                                                          <w:marTop w:val="0"/>
                                                          <w:marBottom w:val="0"/>
                                                          <w:divBdr>
                                                            <w:top w:val="none" w:sz="0" w:space="0" w:color="auto"/>
                                                            <w:left w:val="none" w:sz="0" w:space="0" w:color="auto"/>
                                                            <w:bottom w:val="none" w:sz="0" w:space="0" w:color="auto"/>
                                                            <w:right w:val="none" w:sz="0" w:space="0" w:color="auto"/>
                                                          </w:divBdr>
                                                          <w:divsChild>
                                                            <w:div w:id="1838185193">
                                                              <w:marLeft w:val="0"/>
                                                              <w:marRight w:val="0"/>
                                                              <w:marTop w:val="0"/>
                                                              <w:marBottom w:val="0"/>
                                                              <w:divBdr>
                                                                <w:top w:val="none" w:sz="0" w:space="0" w:color="auto"/>
                                                                <w:left w:val="none" w:sz="0" w:space="0" w:color="auto"/>
                                                                <w:bottom w:val="none" w:sz="0" w:space="0" w:color="auto"/>
                                                                <w:right w:val="none" w:sz="0" w:space="0" w:color="auto"/>
                                                              </w:divBdr>
                                                              <w:divsChild>
                                                                <w:div w:id="936207630">
                                                                  <w:marLeft w:val="0"/>
                                                                  <w:marRight w:val="0"/>
                                                                  <w:marTop w:val="0"/>
                                                                  <w:marBottom w:val="0"/>
                                                                  <w:divBdr>
                                                                    <w:top w:val="none" w:sz="0" w:space="0" w:color="auto"/>
                                                                    <w:left w:val="none" w:sz="0" w:space="0" w:color="auto"/>
                                                                    <w:bottom w:val="none" w:sz="0" w:space="0" w:color="auto"/>
                                                                    <w:right w:val="none" w:sz="0" w:space="0" w:color="auto"/>
                                                                  </w:divBdr>
                                                                  <w:divsChild>
                                                                    <w:div w:id="38940660">
                                                                      <w:marLeft w:val="0"/>
                                                                      <w:marRight w:val="0"/>
                                                                      <w:marTop w:val="0"/>
                                                                      <w:marBottom w:val="0"/>
                                                                      <w:divBdr>
                                                                        <w:top w:val="none" w:sz="0" w:space="0" w:color="auto"/>
                                                                        <w:left w:val="none" w:sz="0" w:space="0" w:color="auto"/>
                                                                        <w:bottom w:val="none" w:sz="0" w:space="0" w:color="auto"/>
                                                                        <w:right w:val="none" w:sz="0" w:space="0" w:color="auto"/>
                                                                      </w:divBdr>
                                                                      <w:divsChild>
                                                                        <w:div w:id="1118449927">
                                                                          <w:marLeft w:val="0"/>
                                                                          <w:marRight w:val="0"/>
                                                                          <w:marTop w:val="0"/>
                                                                          <w:marBottom w:val="0"/>
                                                                          <w:divBdr>
                                                                            <w:top w:val="none" w:sz="0" w:space="0" w:color="auto"/>
                                                                            <w:left w:val="none" w:sz="0" w:space="0" w:color="auto"/>
                                                                            <w:bottom w:val="none" w:sz="0" w:space="0" w:color="auto"/>
                                                                            <w:right w:val="none" w:sz="0" w:space="0" w:color="auto"/>
                                                                          </w:divBdr>
                                                                        </w:div>
                                                                        <w:div w:id="1703550394">
                                                                          <w:marLeft w:val="0"/>
                                                                          <w:marRight w:val="0"/>
                                                                          <w:marTop w:val="0"/>
                                                                          <w:marBottom w:val="0"/>
                                                                          <w:divBdr>
                                                                            <w:top w:val="none" w:sz="0" w:space="0" w:color="auto"/>
                                                                            <w:left w:val="none" w:sz="0" w:space="0" w:color="auto"/>
                                                                            <w:bottom w:val="none" w:sz="0" w:space="0" w:color="auto"/>
                                                                            <w:right w:val="none" w:sz="0" w:space="0" w:color="auto"/>
                                                                          </w:divBdr>
                                                                        </w:div>
                                                                        <w:div w:id="1834221730">
                                                                          <w:marLeft w:val="0"/>
                                                                          <w:marRight w:val="0"/>
                                                                          <w:marTop w:val="0"/>
                                                                          <w:marBottom w:val="0"/>
                                                                          <w:divBdr>
                                                                            <w:top w:val="none" w:sz="0" w:space="0" w:color="auto"/>
                                                                            <w:left w:val="none" w:sz="0" w:space="0" w:color="auto"/>
                                                                            <w:bottom w:val="none" w:sz="0" w:space="0" w:color="auto"/>
                                                                            <w:right w:val="none" w:sz="0" w:space="0" w:color="auto"/>
                                                                          </w:divBdr>
                                                                        </w:div>
                                                                        <w:div w:id="18636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B285E-AD66-41C1-B06D-FA2B7CEDD4E0}"/>
</file>

<file path=customXml/itemProps2.xml><?xml version="1.0" encoding="utf-8"?>
<ds:datastoreItem xmlns:ds="http://schemas.openxmlformats.org/officeDocument/2006/customXml" ds:itemID="{7011C8EE-2ACC-44EC-8046-5D85DC646B76}"/>
</file>

<file path=customXml/itemProps3.xml><?xml version="1.0" encoding="utf-8"?>
<ds:datastoreItem xmlns:ds="http://schemas.openxmlformats.org/officeDocument/2006/customXml" ds:itemID="{6295BA56-2C32-7447-AB34-A24D37C7797B}"/>
</file>

<file path=customXml/itemProps4.xml><?xml version="1.0" encoding="utf-8"?>
<ds:datastoreItem xmlns:ds="http://schemas.openxmlformats.org/officeDocument/2006/customXml" ds:itemID="{0844AB50-8552-403D-A077-9C4CB9ACDC56}"/>
</file>

<file path=docProps/app.xml><?xml version="1.0" encoding="utf-8"?>
<Properties xmlns="http://schemas.openxmlformats.org/officeDocument/2006/extended-properties" xmlns:vt="http://schemas.openxmlformats.org/officeDocument/2006/docPropsVTypes">
  <Template>Normal.dotm</Template>
  <TotalTime>506</TotalTime>
  <Pages>16</Pages>
  <Words>4458</Words>
  <Characters>24519</Characters>
  <Application>Microsoft Macintosh Word</Application>
  <DocSecurity>0</DocSecurity>
  <Lines>204</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trosa</dc:creator>
  <cp:lastModifiedBy>Gloria Martinez</cp:lastModifiedBy>
  <cp:revision>64</cp:revision>
  <cp:lastPrinted>2019-11-01T09:11:00Z</cp:lastPrinted>
  <dcterms:created xsi:type="dcterms:W3CDTF">2019-11-01T10:25:00Z</dcterms:created>
  <dcterms:modified xsi:type="dcterms:W3CDTF">2019-11-04T10:49:00Z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