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C7" w:rsidRDefault="00E277CF" w:rsidP="00935E37">
      <w:pPr>
        <w:bidi/>
        <w:rPr>
          <w:sz w:val="32"/>
          <w:szCs w:val="32"/>
          <w:rtl/>
        </w:rPr>
      </w:pPr>
      <w:r w:rsidRPr="00B029C3">
        <w:rPr>
          <w:noProof/>
          <w:sz w:val="32"/>
          <w:szCs w:val="32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117.6pt;margin-top:-27pt;width:204.4pt;height:71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" fillcolor="white [3212]" strokecolor="white [3212]" strokeweight="0">
            <v:textbox>
              <w:txbxContent>
                <w:p w:rsidR="006918DE" w:rsidRDefault="006918DE" w:rsidP="006918DE">
                  <w:pPr>
                    <w:contextualSpacing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 w:rsidRPr="007E36AB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الجمهورية العربية السورية</w:t>
                  </w:r>
                </w:p>
                <w:p w:rsidR="006918DE" w:rsidRPr="007E36AB" w:rsidRDefault="006918DE" w:rsidP="006918DE">
                  <w:pPr>
                    <w:contextualSpacing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ال</w:t>
                  </w:r>
                  <w:r w:rsidRPr="007E36AB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بعثة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 xml:space="preserve"> الدائمة لدى الأمم المتحدة</w:t>
                  </w:r>
                </w:p>
                <w:p w:rsidR="006918DE" w:rsidRDefault="006918DE" w:rsidP="006918DE">
                  <w:pPr>
                    <w:jc w:val="center"/>
                  </w:pPr>
                  <w:r w:rsidRPr="007E36AB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جنيف</w:t>
                  </w:r>
                </w:p>
              </w:txbxContent>
            </v:textbox>
          </v:shape>
        </w:pict>
      </w:r>
      <w:r w:rsidR="00B029C3" w:rsidRPr="00B029C3">
        <w:rPr>
          <w:rFonts w:ascii="Garamond" w:hAnsi="Garamond"/>
          <w:b/>
          <w:bCs/>
          <w:noProof/>
          <w:sz w:val="36"/>
          <w:szCs w:val="36"/>
          <w:rtl/>
          <w:lang w:val="en-US"/>
        </w:rPr>
        <w:pict>
          <v:rect id="Rectangle 2" o:spid="_x0000_s1026" style="position:absolute;left:0;text-align:left;margin-left:-26.55pt;margin-top:-38.85pt;width:207.7pt;height:100.2pt;flip:x;z-index:25166233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" o:allowincell="f" filled="f" fillcolor="black" stroked="f" strokeweight="1.5pt">
            <v:textbox inset="0,0,0,0">
              <w:txbxContent>
                <w:p w:rsidR="006918DE" w:rsidRPr="00D860ED" w:rsidRDefault="006918DE" w:rsidP="006918DE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6918DE" w:rsidRPr="002D2339" w:rsidRDefault="006918DE" w:rsidP="006918DE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Mission Permanente</w:t>
                  </w:r>
                </w:p>
                <w:p w:rsidR="006918DE" w:rsidRPr="002D2339" w:rsidRDefault="006918DE" w:rsidP="006918DE">
                  <w:pPr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De La</w:t>
                  </w:r>
                </w:p>
                <w:p w:rsidR="006918DE" w:rsidRPr="002D2339" w:rsidRDefault="006918DE" w:rsidP="006918DE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République Arabe Syrienne</w:t>
                  </w:r>
                </w:p>
                <w:p w:rsidR="006918DE" w:rsidRPr="00862535" w:rsidRDefault="006918DE" w:rsidP="006918DE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862535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Genève</w:t>
                  </w:r>
                </w:p>
                <w:p w:rsidR="006918DE" w:rsidRPr="00BA15E7" w:rsidRDefault="006918DE" w:rsidP="006918DE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6918DE">
        <w:rPr>
          <w:b/>
          <w:bCs/>
          <w:i/>
          <w:iCs/>
          <w:noProof/>
          <w:sz w:val="32"/>
          <w:szCs w:val="32"/>
          <w:rtl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-302150</wp:posOffset>
            </wp:positionV>
            <wp:extent cx="1205865" cy="1000125"/>
            <wp:effectExtent l="0" t="0" r="0" b="9525"/>
            <wp:wrapNone/>
            <wp:docPr id="6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8DE" w:rsidRDefault="006918DE" w:rsidP="006918DE">
      <w:pPr>
        <w:bidi/>
        <w:rPr>
          <w:sz w:val="32"/>
          <w:szCs w:val="32"/>
          <w:rtl/>
        </w:rPr>
      </w:pPr>
    </w:p>
    <w:p w:rsidR="006918DE" w:rsidRDefault="006918DE" w:rsidP="006918DE">
      <w:pPr>
        <w:bidi/>
        <w:rPr>
          <w:sz w:val="32"/>
          <w:szCs w:val="32"/>
          <w:rtl/>
        </w:rPr>
      </w:pPr>
    </w:p>
    <w:p w:rsidR="003C67CE" w:rsidRPr="00D663BB" w:rsidRDefault="003C67CE" w:rsidP="00D663BB">
      <w:pPr>
        <w:bidi/>
        <w:jc w:val="center"/>
        <w:rPr>
          <w:b/>
          <w:bCs/>
          <w:sz w:val="32"/>
          <w:szCs w:val="32"/>
          <w:rtl/>
        </w:rPr>
      </w:pPr>
      <w:r w:rsidRPr="00D663BB">
        <w:rPr>
          <w:rFonts w:hint="cs"/>
          <w:b/>
          <w:bCs/>
          <w:sz w:val="32"/>
          <w:szCs w:val="32"/>
          <w:rtl/>
        </w:rPr>
        <w:t>بيان الجمهورية العربية السورية</w:t>
      </w:r>
    </w:p>
    <w:p w:rsidR="003C67CE" w:rsidRPr="00D663BB" w:rsidRDefault="003C67CE" w:rsidP="00D663BB">
      <w:pPr>
        <w:bidi/>
        <w:jc w:val="center"/>
        <w:rPr>
          <w:b/>
          <w:bCs/>
          <w:sz w:val="32"/>
          <w:szCs w:val="32"/>
          <w:rtl/>
          <w:lang w:val="fr-CH" w:bidi="ar-SY"/>
        </w:rPr>
      </w:pPr>
      <w:r w:rsidRPr="00D663BB">
        <w:rPr>
          <w:rFonts w:hint="cs"/>
          <w:b/>
          <w:bCs/>
          <w:sz w:val="32"/>
          <w:szCs w:val="32"/>
          <w:rtl/>
        </w:rPr>
        <w:t>في إطار الاستعراض الدوري الشامل</w:t>
      </w:r>
      <w:r w:rsidR="004460E6">
        <w:rPr>
          <w:rFonts w:hint="cs"/>
          <w:b/>
          <w:bCs/>
          <w:sz w:val="32"/>
          <w:szCs w:val="32"/>
          <w:rtl/>
        </w:rPr>
        <w:t>،</w:t>
      </w:r>
      <w:r w:rsidR="00E875DE" w:rsidRPr="00D663BB">
        <w:rPr>
          <w:b/>
          <w:bCs/>
          <w:sz w:val="32"/>
          <w:szCs w:val="32"/>
          <w:lang w:val="en-GB"/>
        </w:rPr>
        <w:t xml:space="preserve"> </w:t>
      </w:r>
      <w:r w:rsidR="00E875DE" w:rsidRPr="00D663BB">
        <w:rPr>
          <w:rFonts w:hint="cs"/>
          <w:b/>
          <w:bCs/>
          <w:sz w:val="32"/>
          <w:szCs w:val="32"/>
          <w:rtl/>
          <w:lang w:val="fr-CH" w:bidi="ar-SY"/>
        </w:rPr>
        <w:t>الدورة 33</w:t>
      </w:r>
    </w:p>
    <w:p w:rsidR="00E875DE" w:rsidRPr="00D663BB" w:rsidRDefault="00267D62" w:rsidP="00D663BB">
      <w:pPr>
        <w:bidi/>
        <w:jc w:val="center"/>
        <w:rPr>
          <w:b/>
          <w:bCs/>
          <w:sz w:val="32"/>
          <w:szCs w:val="32"/>
          <w:rtl/>
          <w:lang w:val="fr-CH" w:bidi="ar-SY"/>
        </w:rPr>
      </w:pPr>
      <w:r w:rsidRPr="00D663BB">
        <w:rPr>
          <w:rFonts w:hint="cs"/>
          <w:b/>
          <w:bCs/>
          <w:sz w:val="32"/>
          <w:szCs w:val="32"/>
          <w:rtl/>
          <w:lang w:val="fr-CH" w:bidi="ar-SY"/>
        </w:rPr>
        <w:t>الدولة قيد الاستعراض (ألبانيا) 6/5/2019</w:t>
      </w:r>
    </w:p>
    <w:p w:rsidR="003C67CE" w:rsidRPr="00935E37" w:rsidRDefault="003C67CE" w:rsidP="003C67CE">
      <w:pPr>
        <w:bidi/>
        <w:rPr>
          <w:sz w:val="32"/>
          <w:szCs w:val="32"/>
        </w:rPr>
      </w:pPr>
    </w:p>
    <w:p w:rsidR="00D663BB" w:rsidRPr="00E3546A" w:rsidRDefault="00D663BB" w:rsidP="00311C7F">
      <w:pPr>
        <w:bidi/>
        <w:spacing w:after="240"/>
        <w:jc w:val="both"/>
        <w:rPr>
          <w:b/>
          <w:bCs/>
          <w:sz w:val="32"/>
          <w:szCs w:val="32"/>
          <w:rtl/>
        </w:rPr>
      </w:pPr>
      <w:r w:rsidRPr="00E3546A">
        <w:rPr>
          <w:rFonts w:hint="cs"/>
          <w:b/>
          <w:bCs/>
          <w:sz w:val="32"/>
          <w:szCs w:val="32"/>
          <w:rtl/>
        </w:rPr>
        <w:t xml:space="preserve">السيد الرئيس، </w:t>
      </w:r>
    </w:p>
    <w:p w:rsidR="00394025" w:rsidRDefault="00394025" w:rsidP="008E3E32">
      <w:pPr>
        <w:bidi/>
        <w:spacing w:after="24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اطلع</w:t>
      </w:r>
      <w:r w:rsidR="00D663BB">
        <w:rPr>
          <w:rFonts w:hint="cs"/>
          <w:sz w:val="32"/>
          <w:szCs w:val="32"/>
          <w:rtl/>
        </w:rPr>
        <w:t xml:space="preserve"> وفد الجمهورية العربية السورية </w:t>
      </w:r>
      <w:r w:rsidR="008334A7">
        <w:rPr>
          <w:rFonts w:hint="cs"/>
          <w:sz w:val="32"/>
          <w:szCs w:val="32"/>
          <w:rtl/>
        </w:rPr>
        <w:t xml:space="preserve">على تقرير </w:t>
      </w:r>
      <w:r w:rsidR="00D663BB">
        <w:rPr>
          <w:rFonts w:hint="cs"/>
          <w:sz w:val="32"/>
          <w:szCs w:val="32"/>
          <w:rtl/>
        </w:rPr>
        <w:t>ألبانيا</w:t>
      </w:r>
      <w:r w:rsidR="008334A7">
        <w:rPr>
          <w:rFonts w:hint="cs"/>
          <w:sz w:val="32"/>
          <w:szCs w:val="32"/>
          <w:rtl/>
        </w:rPr>
        <w:t xml:space="preserve"> الوطن</w:t>
      </w:r>
      <w:r w:rsidR="00635F1C">
        <w:rPr>
          <w:rFonts w:hint="cs"/>
          <w:sz w:val="32"/>
          <w:szCs w:val="32"/>
          <w:rtl/>
        </w:rPr>
        <w:t>ي</w:t>
      </w:r>
      <w:r w:rsidR="00CC1507">
        <w:rPr>
          <w:rFonts w:hint="cs"/>
          <w:sz w:val="32"/>
          <w:szCs w:val="32"/>
          <w:rtl/>
        </w:rPr>
        <w:t xml:space="preserve"> والتقارير ذات الصلة</w:t>
      </w:r>
      <w:r>
        <w:rPr>
          <w:rFonts w:hint="cs"/>
          <w:sz w:val="32"/>
          <w:szCs w:val="32"/>
          <w:rtl/>
        </w:rPr>
        <w:t>.</w:t>
      </w:r>
    </w:p>
    <w:p w:rsidR="00BA01BB" w:rsidRPr="00E3546A" w:rsidRDefault="00635F1C" w:rsidP="00394025">
      <w:pPr>
        <w:bidi/>
        <w:spacing w:after="240"/>
        <w:jc w:val="both"/>
        <w:rPr>
          <w:b/>
          <w:bCs/>
          <w:sz w:val="32"/>
          <w:szCs w:val="32"/>
          <w:rtl/>
          <w:lang w:val="fr-CH"/>
        </w:rPr>
      </w:pPr>
      <w:r>
        <w:rPr>
          <w:rFonts w:hint="cs"/>
          <w:sz w:val="32"/>
          <w:szCs w:val="32"/>
          <w:rtl/>
        </w:rPr>
        <w:t xml:space="preserve"> </w:t>
      </w:r>
      <w:r w:rsidR="008E3E32">
        <w:rPr>
          <w:rFonts w:hint="cs"/>
          <w:sz w:val="32"/>
          <w:szCs w:val="32"/>
          <w:rtl/>
        </w:rPr>
        <w:t xml:space="preserve"> </w:t>
      </w:r>
      <w:r w:rsidR="00EC4FA9" w:rsidRPr="00E3546A">
        <w:rPr>
          <w:rFonts w:hint="cs"/>
          <w:b/>
          <w:bCs/>
          <w:sz w:val="32"/>
          <w:szCs w:val="32"/>
          <w:rtl/>
          <w:lang w:val="fr-CH" w:bidi="ar-SY"/>
        </w:rPr>
        <w:t>و</w:t>
      </w:r>
      <w:r w:rsidR="00BA01BB" w:rsidRPr="00E3546A">
        <w:rPr>
          <w:rFonts w:hint="cs"/>
          <w:b/>
          <w:bCs/>
          <w:sz w:val="32"/>
          <w:szCs w:val="32"/>
          <w:rtl/>
          <w:lang w:val="fr-CH" w:bidi="ar-SY"/>
        </w:rPr>
        <w:t>يوصي بما يلي</w:t>
      </w:r>
      <w:r w:rsidR="008E3E32">
        <w:rPr>
          <w:rFonts w:hint="cs"/>
          <w:b/>
          <w:bCs/>
          <w:sz w:val="32"/>
          <w:szCs w:val="32"/>
          <w:rtl/>
          <w:lang w:val="fr-CH" w:bidi="ar-SY"/>
        </w:rPr>
        <w:t xml:space="preserve">: </w:t>
      </w:r>
    </w:p>
    <w:p w:rsidR="00077B78" w:rsidRDefault="00077B78" w:rsidP="00E277CF">
      <w:pPr>
        <w:pStyle w:val="ListParagraph"/>
        <w:numPr>
          <w:ilvl w:val="0"/>
          <w:numId w:val="2"/>
        </w:numPr>
        <w:bidi/>
        <w:spacing w:before="240" w:after="240" w:line="360" w:lineRule="auto"/>
        <w:ind w:left="521" w:hanging="425"/>
        <w:jc w:val="both"/>
        <w:rPr>
          <w:sz w:val="32"/>
          <w:szCs w:val="32"/>
          <w:lang w:val="fr-CH" w:bidi="ar-SY"/>
        </w:rPr>
      </w:pPr>
      <w:r>
        <w:rPr>
          <w:rFonts w:hint="cs"/>
          <w:sz w:val="32"/>
          <w:szCs w:val="32"/>
          <w:rtl/>
          <w:lang w:val="fr-CH" w:bidi="ar-SY"/>
        </w:rPr>
        <w:t xml:space="preserve">اتخاذ الإجراءات اللازمة </w:t>
      </w:r>
      <w:r w:rsidR="00E277CF">
        <w:rPr>
          <w:rFonts w:hint="cs"/>
          <w:sz w:val="32"/>
          <w:szCs w:val="32"/>
          <w:rtl/>
          <w:lang w:val="fr-CH" w:bidi="ar-SY"/>
        </w:rPr>
        <w:t>للالتزام بقرارات مكافحة الإرهاب ومنع</w:t>
      </w:r>
      <w:r w:rsidR="00394025">
        <w:rPr>
          <w:rFonts w:hint="cs"/>
          <w:sz w:val="32"/>
          <w:szCs w:val="32"/>
          <w:rtl/>
          <w:lang w:val="fr-CH" w:bidi="ar-SY"/>
        </w:rPr>
        <w:t xml:space="preserve"> </w:t>
      </w:r>
      <w:r>
        <w:rPr>
          <w:rFonts w:hint="cs"/>
          <w:sz w:val="32"/>
          <w:szCs w:val="32"/>
          <w:rtl/>
          <w:lang w:val="fr-CH" w:bidi="ar-SY"/>
        </w:rPr>
        <w:t>تجنيد المقاتلين الإرهابيي</w:t>
      </w:r>
      <w:r w:rsidR="00394025">
        <w:rPr>
          <w:rFonts w:hint="cs"/>
          <w:sz w:val="32"/>
          <w:szCs w:val="32"/>
          <w:rtl/>
          <w:lang w:val="fr-CH" w:bidi="ar-SY"/>
        </w:rPr>
        <w:t>ن</w:t>
      </w:r>
      <w:r w:rsidR="00EF32A2">
        <w:rPr>
          <w:rFonts w:hint="cs"/>
          <w:sz w:val="32"/>
          <w:szCs w:val="32"/>
          <w:rtl/>
          <w:lang w:val="fr-CH" w:bidi="ar-SY"/>
        </w:rPr>
        <w:t xml:space="preserve"> في ألبانيا</w:t>
      </w:r>
      <w:r>
        <w:rPr>
          <w:rFonts w:hint="cs"/>
          <w:sz w:val="32"/>
          <w:szCs w:val="32"/>
          <w:rtl/>
          <w:lang w:val="fr-CH" w:bidi="ar-SY"/>
        </w:rPr>
        <w:t xml:space="preserve"> الذين يسافرون إلى الخارج </w:t>
      </w:r>
      <w:r w:rsidR="00E277CF">
        <w:rPr>
          <w:rFonts w:hint="cs"/>
          <w:sz w:val="32"/>
          <w:szCs w:val="32"/>
          <w:rtl/>
          <w:lang w:val="fr-CH" w:bidi="ar-SY"/>
        </w:rPr>
        <w:t>للانضمام إلى تنظيمات إرهابية تقاتل في دول اخرى</w:t>
      </w:r>
      <w:r>
        <w:rPr>
          <w:rFonts w:hint="cs"/>
          <w:sz w:val="32"/>
          <w:szCs w:val="32"/>
          <w:rtl/>
          <w:lang w:val="fr-CH" w:bidi="ar-SY"/>
        </w:rPr>
        <w:t xml:space="preserve">. </w:t>
      </w:r>
    </w:p>
    <w:p w:rsidR="00EF32A2" w:rsidRDefault="00EF32A2" w:rsidP="00EF32A2">
      <w:pPr>
        <w:pStyle w:val="ListParagraph"/>
        <w:numPr>
          <w:ilvl w:val="0"/>
          <w:numId w:val="2"/>
        </w:numPr>
        <w:bidi/>
        <w:spacing w:before="240" w:after="240" w:line="360" w:lineRule="auto"/>
        <w:ind w:left="521" w:hanging="425"/>
        <w:jc w:val="both"/>
        <w:rPr>
          <w:sz w:val="32"/>
          <w:szCs w:val="32"/>
          <w:lang w:val="fr-CH" w:bidi="ar-SY"/>
        </w:rPr>
      </w:pPr>
      <w:r>
        <w:rPr>
          <w:rFonts w:hint="cs"/>
          <w:sz w:val="32"/>
          <w:szCs w:val="32"/>
          <w:rtl/>
          <w:lang w:val="fr-CH" w:bidi="ar-SY"/>
        </w:rPr>
        <w:t>الإسراع في رد الممتلكات التي صُودرت من الألبان، وإضفاء الطابع القانوني على د</w:t>
      </w:r>
      <w:r w:rsidR="00112C8F">
        <w:rPr>
          <w:rFonts w:hint="cs"/>
          <w:sz w:val="32"/>
          <w:szCs w:val="32"/>
          <w:rtl/>
          <w:lang w:val="fr-CH" w:bidi="ar-SY"/>
        </w:rPr>
        <w:t>ُ</w:t>
      </w:r>
      <w:r>
        <w:rPr>
          <w:rFonts w:hint="cs"/>
          <w:sz w:val="32"/>
          <w:szCs w:val="32"/>
          <w:rtl/>
          <w:lang w:val="fr-CH" w:bidi="ar-SY"/>
        </w:rPr>
        <w:t>ور العبادة، وضمان أن ت</w:t>
      </w:r>
      <w:r w:rsidR="00112C8F">
        <w:rPr>
          <w:rFonts w:hint="cs"/>
          <w:sz w:val="32"/>
          <w:szCs w:val="32"/>
          <w:rtl/>
          <w:lang w:val="fr-CH" w:bidi="ar-SY"/>
        </w:rPr>
        <w:t>ُ</w:t>
      </w:r>
      <w:r>
        <w:rPr>
          <w:rFonts w:hint="cs"/>
          <w:sz w:val="32"/>
          <w:szCs w:val="32"/>
          <w:rtl/>
          <w:lang w:val="fr-CH" w:bidi="ar-SY"/>
        </w:rPr>
        <w:t xml:space="preserve">نفذ العملية بطريقة عادلة وشفافة وبمشاركة جميع أصحاب المصلحة.   </w:t>
      </w:r>
    </w:p>
    <w:p w:rsidR="00EC4FA9" w:rsidRDefault="000478D1" w:rsidP="00077B78">
      <w:pPr>
        <w:pStyle w:val="ListParagraph"/>
        <w:numPr>
          <w:ilvl w:val="0"/>
          <w:numId w:val="2"/>
        </w:numPr>
        <w:bidi/>
        <w:spacing w:before="240" w:after="240" w:line="360" w:lineRule="auto"/>
        <w:ind w:left="521" w:hanging="425"/>
        <w:jc w:val="both"/>
        <w:rPr>
          <w:sz w:val="32"/>
          <w:szCs w:val="32"/>
          <w:lang w:val="fr-CH" w:bidi="ar-SY"/>
        </w:rPr>
      </w:pPr>
      <w:r>
        <w:rPr>
          <w:rFonts w:hint="cs"/>
          <w:sz w:val="32"/>
          <w:szCs w:val="32"/>
          <w:rtl/>
          <w:lang w:val="fr-CH" w:bidi="ar-SY"/>
        </w:rPr>
        <w:t>تكثيف الجهود الرامية إلى منع وكشف حالات الاتجار بالبشر خلال عمليات المراقبة الحدودية، وإيلاء عناية خاصة للأطفال غير المصحوبين</w:t>
      </w:r>
      <w:r w:rsidR="00EC4FA9">
        <w:rPr>
          <w:rFonts w:hint="cs"/>
          <w:sz w:val="32"/>
          <w:szCs w:val="32"/>
          <w:rtl/>
          <w:lang w:val="fr-CH" w:bidi="ar-SY"/>
        </w:rPr>
        <w:t>.</w:t>
      </w:r>
    </w:p>
    <w:p w:rsidR="00112C8F" w:rsidRPr="00747023" w:rsidRDefault="00271113" w:rsidP="00E277CF">
      <w:pPr>
        <w:pStyle w:val="ListParagraph"/>
        <w:numPr>
          <w:ilvl w:val="0"/>
          <w:numId w:val="2"/>
        </w:numPr>
        <w:bidi/>
        <w:spacing w:before="240" w:after="240" w:line="360" w:lineRule="auto"/>
        <w:ind w:left="521" w:hanging="425"/>
        <w:jc w:val="both"/>
        <w:rPr>
          <w:sz w:val="32"/>
          <w:szCs w:val="32"/>
          <w:lang w:val="fr-CH" w:bidi="ar-SY"/>
        </w:rPr>
      </w:pPr>
      <w:r w:rsidRPr="00747023">
        <w:rPr>
          <w:rFonts w:hint="cs"/>
          <w:sz w:val="32"/>
          <w:szCs w:val="32"/>
          <w:rtl/>
          <w:lang w:val="fr-CH" w:bidi="ar-SY"/>
        </w:rPr>
        <w:t xml:space="preserve">التصدي للتمييز الهيكلي ضد أفراد طائفة </w:t>
      </w:r>
      <w:proofErr w:type="spellStart"/>
      <w:r w:rsidRPr="00747023">
        <w:rPr>
          <w:rFonts w:hint="cs"/>
          <w:sz w:val="32"/>
          <w:szCs w:val="32"/>
          <w:rtl/>
          <w:lang w:val="fr-CH" w:bidi="ar-SY"/>
        </w:rPr>
        <w:t>الروما</w:t>
      </w:r>
      <w:proofErr w:type="spellEnd"/>
      <w:r w:rsidR="00DE31FC" w:rsidRPr="00747023">
        <w:rPr>
          <w:rFonts w:hint="cs"/>
          <w:sz w:val="32"/>
          <w:szCs w:val="32"/>
          <w:rtl/>
          <w:lang w:val="fr-CH" w:bidi="ar-SY"/>
        </w:rPr>
        <w:t xml:space="preserve">. </w:t>
      </w:r>
      <w:r w:rsidR="00747023" w:rsidRPr="00747023">
        <w:rPr>
          <w:rFonts w:hint="cs"/>
          <w:sz w:val="32"/>
          <w:szCs w:val="32"/>
          <w:rtl/>
          <w:lang w:val="fr-CH" w:bidi="ar-SY"/>
        </w:rPr>
        <w:t>و</w:t>
      </w:r>
      <w:r w:rsidR="00CA7B96" w:rsidRPr="00747023">
        <w:rPr>
          <w:rFonts w:hint="cs"/>
          <w:sz w:val="32"/>
          <w:szCs w:val="32"/>
          <w:rtl/>
          <w:lang w:val="fr-CH" w:bidi="ar-SY"/>
        </w:rPr>
        <w:t xml:space="preserve">اتخاذ إجراءات لتحقيق المساواة في حصول </w:t>
      </w:r>
      <w:r w:rsidR="004E405F" w:rsidRPr="00747023">
        <w:rPr>
          <w:rFonts w:hint="cs"/>
          <w:sz w:val="32"/>
          <w:szCs w:val="32"/>
          <w:rtl/>
        </w:rPr>
        <w:t xml:space="preserve">النساء والأطفال والرضع من طائفتي </w:t>
      </w:r>
      <w:proofErr w:type="spellStart"/>
      <w:r w:rsidR="004E405F" w:rsidRPr="00747023">
        <w:rPr>
          <w:rFonts w:hint="cs"/>
          <w:sz w:val="32"/>
          <w:szCs w:val="32"/>
          <w:rtl/>
        </w:rPr>
        <w:t>الروما</w:t>
      </w:r>
      <w:proofErr w:type="spellEnd"/>
      <w:r w:rsidR="004E405F" w:rsidRPr="00747023">
        <w:rPr>
          <w:rFonts w:hint="cs"/>
          <w:sz w:val="32"/>
          <w:szCs w:val="32"/>
          <w:rtl/>
        </w:rPr>
        <w:t xml:space="preserve"> على الرعاية الطبية.</w:t>
      </w:r>
    </w:p>
    <w:p w:rsidR="00263FEF" w:rsidRPr="00263FEF" w:rsidRDefault="00112C8F" w:rsidP="00112C8F">
      <w:pPr>
        <w:pStyle w:val="ListParagraph"/>
        <w:numPr>
          <w:ilvl w:val="0"/>
          <w:numId w:val="2"/>
        </w:numPr>
        <w:bidi/>
        <w:spacing w:before="240" w:after="240" w:line="360" w:lineRule="auto"/>
        <w:ind w:left="521" w:hanging="425"/>
        <w:jc w:val="both"/>
        <w:rPr>
          <w:sz w:val="32"/>
          <w:szCs w:val="32"/>
          <w:lang w:val="fr-CH" w:bidi="ar-SY"/>
        </w:rPr>
      </w:pPr>
      <w:r>
        <w:rPr>
          <w:rFonts w:hint="cs"/>
          <w:sz w:val="32"/>
          <w:szCs w:val="32"/>
          <w:rtl/>
        </w:rPr>
        <w:t xml:space="preserve">ضمان اتخاذ إجراءات مع الأشخاص الذين يتاجرون بالبشر والموظفين العموميين المتواطئين معهم في ارتكاب هذه الجرائم ومقاضاتهم وإدانتهم.   </w:t>
      </w:r>
      <w:r w:rsidR="004E405F">
        <w:rPr>
          <w:rFonts w:hint="cs"/>
          <w:sz w:val="32"/>
          <w:szCs w:val="32"/>
          <w:rtl/>
        </w:rPr>
        <w:t xml:space="preserve"> </w:t>
      </w:r>
    </w:p>
    <w:p w:rsidR="00935E37" w:rsidRPr="00935E37" w:rsidRDefault="00E3546A" w:rsidP="00CC1507">
      <w:pPr>
        <w:bidi/>
        <w:jc w:val="both"/>
        <w:rPr>
          <w:sz w:val="32"/>
          <w:szCs w:val="32"/>
          <w:rtl/>
          <w:lang w:val="fr-CH" w:bidi="ar-SY"/>
        </w:rPr>
      </w:pPr>
      <w:r w:rsidRPr="00311C7F">
        <w:rPr>
          <w:rFonts w:hint="cs"/>
          <w:b/>
          <w:bCs/>
          <w:sz w:val="32"/>
          <w:szCs w:val="32"/>
          <w:rtl/>
          <w:lang w:val="fr-CH" w:bidi="ar-SY"/>
        </w:rPr>
        <w:t>شكرا السيد الرئيس،</w:t>
      </w:r>
      <w:bookmarkStart w:id="0" w:name="_GoBack"/>
      <w:bookmarkEnd w:id="0"/>
    </w:p>
    <w:sectPr w:rsidR="00935E37" w:rsidRPr="00935E37" w:rsidSect="00B0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6D8"/>
    <w:multiLevelType w:val="hybridMultilevel"/>
    <w:tmpl w:val="7C7621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03AF"/>
    <w:multiLevelType w:val="hybridMultilevel"/>
    <w:tmpl w:val="0846D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D6AA6"/>
    <w:rsid w:val="000478D1"/>
    <w:rsid w:val="00064CAC"/>
    <w:rsid w:val="00071BF3"/>
    <w:rsid w:val="00077B78"/>
    <w:rsid w:val="00112C8F"/>
    <w:rsid w:val="00127C2E"/>
    <w:rsid w:val="00185C60"/>
    <w:rsid w:val="00263FEF"/>
    <w:rsid w:val="00267D62"/>
    <w:rsid w:val="00271113"/>
    <w:rsid w:val="002D6AA6"/>
    <w:rsid w:val="00311C7F"/>
    <w:rsid w:val="00394025"/>
    <w:rsid w:val="003C67CE"/>
    <w:rsid w:val="004460E6"/>
    <w:rsid w:val="004E405F"/>
    <w:rsid w:val="00513D3F"/>
    <w:rsid w:val="00616E39"/>
    <w:rsid w:val="00635F1C"/>
    <w:rsid w:val="006918DE"/>
    <w:rsid w:val="00747023"/>
    <w:rsid w:val="00767164"/>
    <w:rsid w:val="007706B6"/>
    <w:rsid w:val="008334A7"/>
    <w:rsid w:val="008E3E32"/>
    <w:rsid w:val="009239D9"/>
    <w:rsid w:val="00935E37"/>
    <w:rsid w:val="009715D7"/>
    <w:rsid w:val="009B64F3"/>
    <w:rsid w:val="00A32E31"/>
    <w:rsid w:val="00AB5081"/>
    <w:rsid w:val="00AD1F42"/>
    <w:rsid w:val="00B029C3"/>
    <w:rsid w:val="00B1764E"/>
    <w:rsid w:val="00B4578E"/>
    <w:rsid w:val="00B54C86"/>
    <w:rsid w:val="00BA01BB"/>
    <w:rsid w:val="00CA7B96"/>
    <w:rsid w:val="00CC1507"/>
    <w:rsid w:val="00D663BB"/>
    <w:rsid w:val="00DE31FC"/>
    <w:rsid w:val="00E277CF"/>
    <w:rsid w:val="00E3546A"/>
    <w:rsid w:val="00E45920"/>
    <w:rsid w:val="00E54B61"/>
    <w:rsid w:val="00E81D68"/>
    <w:rsid w:val="00E875DE"/>
    <w:rsid w:val="00EC4FA9"/>
    <w:rsid w:val="00EF32A2"/>
    <w:rsid w:val="00FD2290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C2953D-743E-4BC4-88E7-57C5892AD5FA}"/>
</file>

<file path=customXml/itemProps2.xml><?xml version="1.0" encoding="utf-8"?>
<ds:datastoreItem xmlns:ds="http://schemas.openxmlformats.org/officeDocument/2006/customXml" ds:itemID="{9EE06631-EDD2-4798-ACE0-52AE4D2427A6}"/>
</file>

<file path=customXml/itemProps3.xml><?xml version="1.0" encoding="utf-8"?>
<ds:datastoreItem xmlns:ds="http://schemas.openxmlformats.org/officeDocument/2006/customXml" ds:itemID="{6D6E1B94-53E0-41D0-A651-FE429BCA1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Nasan</dc:creator>
  <cp:lastModifiedBy>secretariat</cp:lastModifiedBy>
  <cp:revision>2</cp:revision>
  <dcterms:created xsi:type="dcterms:W3CDTF">2019-05-06T10:09:00Z</dcterms:created>
  <dcterms:modified xsi:type="dcterms:W3CDTF">2019-05-06T10:09:00Z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