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Pr="00A333CB" w:rsidRDefault="00EA051B" w:rsidP="009F6014">
      <w:pPr>
        <w:jc w:val="right"/>
        <w:rPr>
          <w:rFonts w:ascii="Times New Roman" w:hAnsi="Times New Roman" w:cs="Times New Roman"/>
          <w:sz w:val="32"/>
          <w:szCs w:val="44"/>
        </w:rPr>
      </w:pPr>
    </w:p>
    <w:p w:rsidR="00EA051B" w:rsidRPr="00A333CB" w:rsidRDefault="00EA051B" w:rsidP="009F6014">
      <w:pPr>
        <w:jc w:val="right"/>
        <w:rPr>
          <w:rFonts w:ascii="Times New Roman" w:hAnsi="Times New Roman" w:cs="Times New Roman"/>
          <w:sz w:val="32"/>
          <w:szCs w:val="44"/>
        </w:rPr>
      </w:pPr>
    </w:p>
    <w:p w:rsidR="00914F29" w:rsidRPr="00A333CB" w:rsidRDefault="001F5D85" w:rsidP="009F6014">
      <w:pPr>
        <w:jc w:val="right"/>
        <w:rPr>
          <w:rFonts w:ascii="Times New Roman" w:hAnsi="Times New Roman" w:cs="Times New Roman"/>
          <w:sz w:val="44"/>
          <w:szCs w:val="44"/>
        </w:rPr>
      </w:pPr>
      <w:r w:rsidRPr="00A333CB">
        <w:rPr>
          <w:rFonts w:ascii="Times New Roman" w:hAnsi="Times New Roman"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A333CB">
        <w:rPr>
          <w:rFonts w:ascii="Times New Roman" w:hAnsi="Times New Roman"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sidRPr="00A333CB">
        <w:rPr>
          <w:rFonts w:ascii="Times New Roman" w:hAnsi="Times New Roman"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A333CB">
        <w:rPr>
          <w:rFonts w:ascii="Times New Roman" w:hAnsi="Times New Roman" w:cs="Times New Roman"/>
          <w:sz w:val="32"/>
          <w:szCs w:val="44"/>
        </w:rPr>
        <w:t>ARMENIA</w:t>
      </w:r>
    </w:p>
    <w:p w:rsidR="009F6014" w:rsidRPr="00A333CB" w:rsidRDefault="00451366" w:rsidP="009F6014">
      <w:pPr>
        <w:spacing w:after="0"/>
        <w:jc w:val="right"/>
        <w:rPr>
          <w:rFonts w:ascii="Times New Roman" w:hAnsi="Times New Roman" w:cs="Times New Roman"/>
          <w:sz w:val="44"/>
          <w:szCs w:val="44"/>
        </w:rPr>
      </w:pPr>
      <w:r w:rsidRPr="00A333CB">
        <w:rPr>
          <w:rFonts w:ascii="Times New Roman" w:hAnsi="Times New Roman"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sidRPr="00A333CB">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A2144D" w:rsidRDefault="00C43BFC" w:rsidP="00EB4222">
      <w:pPr>
        <w:spacing w:after="0" w:line="240" w:lineRule="auto"/>
        <w:ind w:firstLine="426"/>
        <w:rPr>
          <w:rFonts w:ascii="Times New Roman" w:hAnsi="Times New Roman" w:cs="Times New Roman"/>
          <w:sz w:val="24"/>
          <w:szCs w:val="24"/>
        </w:rPr>
      </w:pPr>
      <w:r w:rsidRPr="00A2144D">
        <w:rPr>
          <w:rFonts w:ascii="Times New Roman" w:hAnsi="Times New Roman" w:cs="Times New Roman"/>
          <w:sz w:val="24"/>
          <w:szCs w:val="24"/>
        </w:rPr>
        <w:t>May 8</w:t>
      </w:r>
      <w:r w:rsidR="008E2F38" w:rsidRPr="00A2144D">
        <w:rPr>
          <w:rFonts w:ascii="Times New Roman" w:hAnsi="Times New Roman" w:cs="Times New Roman"/>
          <w:sz w:val="24"/>
          <w:szCs w:val="24"/>
        </w:rPr>
        <w:t>, 2019</w:t>
      </w:r>
    </w:p>
    <w:p w:rsidR="00AE5BE2" w:rsidRPr="00A2144D" w:rsidRDefault="00CD1A0E" w:rsidP="00EB4222">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r w:rsidRPr="00A2144D">
        <w:rPr>
          <w:rFonts w:ascii="Times New Roman" w:eastAsia="SimSun" w:hAnsi="Times New Roman" w:cs="Times New Roman"/>
          <w:kern w:val="28"/>
          <w:sz w:val="24"/>
          <w:szCs w:val="24"/>
        </w:rPr>
        <w:t>33r</w:t>
      </w:r>
      <w:r w:rsidR="008E2F38" w:rsidRPr="00A2144D">
        <w:rPr>
          <w:rFonts w:ascii="Times New Roman" w:eastAsia="SimSun" w:hAnsi="Times New Roman" w:cs="Times New Roman"/>
          <w:kern w:val="28"/>
          <w:sz w:val="24"/>
          <w:szCs w:val="24"/>
        </w:rPr>
        <w:t>d</w:t>
      </w:r>
      <w:r w:rsidR="00AE5BE2" w:rsidRPr="00A2144D">
        <w:rPr>
          <w:rFonts w:ascii="Times New Roman" w:eastAsia="SimSun" w:hAnsi="Times New Roman" w:cs="Times New Roman"/>
          <w:kern w:val="28"/>
          <w:sz w:val="24"/>
          <w:szCs w:val="24"/>
        </w:rPr>
        <w:t xml:space="preserve"> Session of the UPR Working Group</w:t>
      </w:r>
    </w:p>
    <w:p w:rsidR="00AE5BE2" w:rsidRPr="00A2144D" w:rsidRDefault="00DD4606" w:rsidP="00A2144D">
      <w:pPr>
        <w:widowControl w:val="0"/>
        <w:overflowPunct w:val="0"/>
        <w:autoSpaceDE w:val="0"/>
        <w:autoSpaceDN w:val="0"/>
        <w:adjustRightInd w:val="0"/>
        <w:spacing w:after="0" w:line="240" w:lineRule="auto"/>
        <w:ind w:firstLine="426"/>
        <w:rPr>
          <w:rFonts w:ascii="Times New Roman" w:eastAsia="SimSun" w:hAnsi="Times New Roman" w:cs="Times New Roman"/>
          <w:kern w:val="28"/>
          <w:sz w:val="24"/>
          <w:szCs w:val="24"/>
        </w:rPr>
      </w:pPr>
      <w:bookmarkStart w:id="0" w:name="_GoBack"/>
      <w:bookmarkEnd w:id="0"/>
      <w:r w:rsidRPr="00A2144D">
        <w:rPr>
          <w:rFonts w:ascii="Times New Roman" w:eastAsia="SimSun" w:hAnsi="Times New Roman" w:cs="Times New Roman"/>
          <w:kern w:val="28"/>
          <w:sz w:val="24"/>
          <w:szCs w:val="24"/>
        </w:rPr>
        <w:t xml:space="preserve">Review of </w:t>
      </w:r>
      <w:r w:rsidR="00C43BFC" w:rsidRPr="00A2144D">
        <w:rPr>
          <w:rFonts w:ascii="Times New Roman" w:eastAsia="SimSun" w:hAnsi="Times New Roman" w:cs="Times New Roman"/>
          <w:kern w:val="28"/>
          <w:sz w:val="24"/>
          <w:szCs w:val="24"/>
        </w:rPr>
        <w:t>Portugal</w:t>
      </w:r>
    </w:p>
    <w:p w:rsidR="00A2144D" w:rsidRPr="00A2144D" w:rsidRDefault="00A2144D" w:rsidP="00A2144D">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4"/>
          <w:szCs w:val="24"/>
        </w:rPr>
      </w:pPr>
      <w:r w:rsidRPr="00A2144D">
        <w:rPr>
          <w:rFonts w:ascii="Times New Roman" w:eastAsia="SimSun" w:hAnsi="Times New Roman" w:cs="Times New Roman"/>
          <w:kern w:val="28"/>
          <w:sz w:val="24"/>
          <w:szCs w:val="24"/>
        </w:rPr>
        <w:t xml:space="preserve">Delivered by Ms. Armine </w:t>
      </w:r>
      <w:proofErr w:type="spellStart"/>
      <w:r w:rsidRPr="00A2144D">
        <w:rPr>
          <w:rFonts w:ascii="Times New Roman" w:eastAsia="SimSun" w:hAnsi="Times New Roman" w:cs="Times New Roman"/>
          <w:kern w:val="28"/>
          <w:sz w:val="24"/>
          <w:szCs w:val="24"/>
        </w:rPr>
        <w:t>Petrosyan</w:t>
      </w:r>
      <w:proofErr w:type="spellEnd"/>
    </w:p>
    <w:p w:rsidR="006D4BA8" w:rsidRPr="00A333CB" w:rsidRDefault="006D4BA8" w:rsidP="00CD1A0E">
      <w:pPr>
        <w:widowControl w:val="0"/>
        <w:overflowPunct w:val="0"/>
        <w:autoSpaceDE w:val="0"/>
        <w:autoSpaceDN w:val="0"/>
        <w:adjustRightInd w:val="0"/>
        <w:spacing w:after="120" w:line="240" w:lineRule="auto"/>
        <w:ind w:firstLine="450"/>
        <w:jc w:val="both"/>
        <w:rPr>
          <w:rFonts w:ascii="Times New Roman" w:eastAsia="SimSun" w:hAnsi="Times New Roman" w:cs="Times New Roman"/>
          <w:kern w:val="28"/>
          <w:sz w:val="24"/>
          <w:szCs w:val="24"/>
        </w:rPr>
      </w:pPr>
    </w:p>
    <w:p w:rsidR="00CD1A0E" w:rsidRPr="00A333CB" w:rsidRDefault="00CD1A0E" w:rsidP="00632AD8">
      <w:pPr>
        <w:widowControl w:val="0"/>
        <w:overflowPunct w:val="0"/>
        <w:autoSpaceDE w:val="0"/>
        <w:autoSpaceDN w:val="0"/>
        <w:adjustRightInd w:val="0"/>
        <w:spacing w:after="0" w:line="276" w:lineRule="auto"/>
        <w:ind w:firstLine="450"/>
        <w:jc w:val="both"/>
        <w:rPr>
          <w:rFonts w:ascii="Times New Roman" w:eastAsia="SimSun" w:hAnsi="Times New Roman" w:cs="Times New Roman"/>
          <w:kern w:val="28"/>
          <w:sz w:val="24"/>
          <w:szCs w:val="24"/>
        </w:rPr>
      </w:pPr>
      <w:r w:rsidRPr="00A333CB">
        <w:rPr>
          <w:rFonts w:ascii="Times New Roman" w:eastAsia="SimSun" w:hAnsi="Times New Roman" w:cs="Times New Roman"/>
          <w:kern w:val="28"/>
          <w:sz w:val="24"/>
          <w:szCs w:val="24"/>
        </w:rPr>
        <w:t xml:space="preserve">Thank you Mr. President/Vice-President, </w:t>
      </w:r>
    </w:p>
    <w:p w:rsidR="00691F31" w:rsidRPr="00A333CB" w:rsidRDefault="00691F31" w:rsidP="00632AD8">
      <w:pPr>
        <w:widowControl w:val="0"/>
        <w:overflowPunct w:val="0"/>
        <w:autoSpaceDE w:val="0"/>
        <w:autoSpaceDN w:val="0"/>
        <w:adjustRightInd w:val="0"/>
        <w:spacing w:after="0" w:line="276" w:lineRule="auto"/>
        <w:ind w:firstLine="450"/>
        <w:jc w:val="both"/>
        <w:rPr>
          <w:rFonts w:ascii="Times New Roman" w:eastAsia="SimSun" w:hAnsi="Times New Roman" w:cs="Times New Roman"/>
          <w:kern w:val="28"/>
          <w:sz w:val="24"/>
          <w:szCs w:val="24"/>
        </w:rPr>
      </w:pPr>
    </w:p>
    <w:p w:rsidR="000D438E" w:rsidRPr="00A333CB" w:rsidRDefault="000D438E" w:rsidP="00632AD8">
      <w:pPr>
        <w:widowControl w:val="0"/>
        <w:overflowPunct w:val="0"/>
        <w:autoSpaceDE w:val="0"/>
        <w:autoSpaceDN w:val="0"/>
        <w:adjustRightInd w:val="0"/>
        <w:spacing w:after="0" w:line="276" w:lineRule="auto"/>
        <w:ind w:left="440" w:firstLine="10"/>
        <w:jc w:val="both"/>
        <w:rPr>
          <w:rFonts w:ascii="Times New Roman" w:eastAsia="SimSun" w:hAnsi="Times New Roman" w:cs="Times New Roman"/>
          <w:kern w:val="28"/>
          <w:sz w:val="24"/>
          <w:szCs w:val="24"/>
        </w:rPr>
      </w:pPr>
      <w:r w:rsidRPr="00A333CB">
        <w:rPr>
          <w:rFonts w:ascii="Times New Roman" w:eastAsia="SimSun" w:hAnsi="Times New Roman" w:cs="Times New Roman"/>
          <w:kern w:val="28"/>
          <w:sz w:val="24"/>
          <w:szCs w:val="24"/>
        </w:rPr>
        <w:t xml:space="preserve">Armenia warmly welcomes the delegation of Portugal </w:t>
      </w:r>
      <w:r w:rsidR="00632AD8" w:rsidRPr="00A333CB">
        <w:rPr>
          <w:rFonts w:ascii="Times New Roman" w:eastAsia="SimSun" w:hAnsi="Times New Roman" w:cs="Times New Roman"/>
          <w:kern w:val="28"/>
          <w:sz w:val="24"/>
          <w:szCs w:val="24"/>
        </w:rPr>
        <w:t>and t</w:t>
      </w:r>
      <w:r w:rsidR="00422A07" w:rsidRPr="00A333CB">
        <w:rPr>
          <w:rFonts w:ascii="Times New Roman" w:eastAsia="SimSun" w:hAnsi="Times New Roman" w:cs="Times New Roman"/>
          <w:kern w:val="28"/>
          <w:sz w:val="24"/>
          <w:szCs w:val="24"/>
        </w:rPr>
        <w:t>hanks for the</w:t>
      </w:r>
      <w:r w:rsidR="00632AD8" w:rsidRPr="00A333CB">
        <w:rPr>
          <w:rFonts w:ascii="Times New Roman" w:eastAsia="SimSun" w:hAnsi="Times New Roman" w:cs="Times New Roman"/>
          <w:kern w:val="28"/>
          <w:sz w:val="24"/>
          <w:szCs w:val="24"/>
        </w:rPr>
        <w:t xml:space="preserve"> </w:t>
      </w:r>
      <w:r w:rsidR="00A333CB" w:rsidRPr="00A333CB">
        <w:rPr>
          <w:rFonts w:ascii="Times New Roman" w:eastAsia="SimSun" w:hAnsi="Times New Roman" w:cs="Times New Roman"/>
          <w:kern w:val="28"/>
          <w:sz w:val="24"/>
          <w:szCs w:val="24"/>
        </w:rPr>
        <w:t xml:space="preserve">thorough </w:t>
      </w:r>
      <w:r w:rsidR="00632AD8" w:rsidRPr="00A333CB">
        <w:rPr>
          <w:rFonts w:ascii="Times New Roman" w:eastAsia="SimSun" w:hAnsi="Times New Roman" w:cs="Times New Roman"/>
          <w:kern w:val="28"/>
          <w:sz w:val="24"/>
          <w:szCs w:val="24"/>
        </w:rPr>
        <w:t xml:space="preserve">presentation today. We commend the efforts of Portugal to implement its second cycle recommendations. </w:t>
      </w:r>
    </w:p>
    <w:p w:rsidR="000D438E" w:rsidRPr="00A333CB" w:rsidRDefault="000D438E" w:rsidP="00632AD8">
      <w:pPr>
        <w:pStyle w:val="Bodytext20"/>
        <w:shd w:val="clear" w:color="auto" w:fill="auto"/>
        <w:tabs>
          <w:tab w:val="left" w:pos="664"/>
        </w:tabs>
        <w:spacing w:before="0" w:after="0" w:line="276" w:lineRule="auto"/>
        <w:ind w:left="440"/>
        <w:rPr>
          <w:rFonts w:ascii="Times New Roman" w:hAnsi="Times New Roman" w:cs="Times New Roman"/>
          <w:sz w:val="24"/>
          <w:szCs w:val="24"/>
        </w:rPr>
      </w:pPr>
      <w:r w:rsidRPr="00A333CB">
        <w:rPr>
          <w:rFonts w:ascii="Times New Roman" w:hAnsi="Times New Roman" w:cs="Times New Roman"/>
          <w:color w:val="000000"/>
          <w:sz w:val="24"/>
          <w:szCs w:val="24"/>
          <w:lang w:bidi="en-US"/>
        </w:rPr>
        <w:t>Armenia notes with satisfaction Portugal’s active role during the SDGs negotiations and their reflection in numerous national strategies and policies. In this regard we als</w:t>
      </w:r>
      <w:r w:rsidR="00632AD8" w:rsidRPr="00A333CB">
        <w:rPr>
          <w:rFonts w:ascii="Times New Roman" w:hAnsi="Times New Roman" w:cs="Times New Roman"/>
          <w:color w:val="000000"/>
          <w:sz w:val="24"/>
          <w:szCs w:val="24"/>
          <w:lang w:bidi="en-US"/>
        </w:rPr>
        <w:t>o welcome the presentation of Portugal`</w:t>
      </w:r>
      <w:r w:rsidRPr="00A333CB">
        <w:rPr>
          <w:rFonts w:ascii="Times New Roman" w:hAnsi="Times New Roman" w:cs="Times New Roman"/>
          <w:color w:val="000000"/>
          <w:sz w:val="24"/>
          <w:szCs w:val="24"/>
          <w:lang w:bidi="en-US"/>
        </w:rPr>
        <w:t>s National Voluntary Review on the implementation of the 2030 Agenda.</w:t>
      </w:r>
    </w:p>
    <w:p w:rsidR="000D438E" w:rsidRPr="00A333CB" w:rsidRDefault="000D438E" w:rsidP="00632AD8">
      <w:pPr>
        <w:pStyle w:val="Bodytext20"/>
        <w:shd w:val="clear" w:color="auto" w:fill="auto"/>
        <w:tabs>
          <w:tab w:val="left" w:pos="664"/>
        </w:tabs>
        <w:spacing w:before="0" w:after="0" w:line="276" w:lineRule="auto"/>
        <w:ind w:left="440"/>
        <w:rPr>
          <w:rFonts w:ascii="Times New Roman" w:hAnsi="Times New Roman" w:cs="Times New Roman"/>
          <w:sz w:val="24"/>
          <w:szCs w:val="24"/>
        </w:rPr>
      </w:pPr>
      <w:r w:rsidRPr="00A333CB">
        <w:rPr>
          <w:rFonts w:ascii="Times New Roman" w:hAnsi="Times New Roman" w:cs="Times New Roman"/>
          <w:color w:val="000000"/>
          <w:sz w:val="24"/>
          <w:szCs w:val="24"/>
          <w:lang w:bidi="en-US"/>
        </w:rPr>
        <w:t>Armenia welcomes the enhancement of the legal framework and policies on prevention and prohibition of manifestations of racism and various initiatives and practical steps aimed at combating racial discrimination and assisting victims thereof.</w:t>
      </w:r>
    </w:p>
    <w:p w:rsidR="00632AD8" w:rsidRPr="00A333CB" w:rsidRDefault="000D438E" w:rsidP="00632AD8">
      <w:pPr>
        <w:pStyle w:val="Bodytext20"/>
        <w:shd w:val="clear" w:color="auto" w:fill="auto"/>
        <w:tabs>
          <w:tab w:val="left" w:pos="664"/>
        </w:tabs>
        <w:spacing w:before="0" w:after="0" w:line="276" w:lineRule="auto"/>
        <w:ind w:left="440"/>
        <w:rPr>
          <w:rFonts w:ascii="Times New Roman" w:hAnsi="Times New Roman" w:cs="Times New Roman"/>
          <w:color w:val="000000"/>
          <w:sz w:val="24"/>
          <w:szCs w:val="24"/>
          <w:lang w:bidi="en-US"/>
        </w:rPr>
      </w:pPr>
      <w:r w:rsidRPr="00A333CB">
        <w:rPr>
          <w:rFonts w:ascii="Times New Roman" w:hAnsi="Times New Roman" w:cs="Times New Roman"/>
          <w:color w:val="000000"/>
          <w:sz w:val="24"/>
          <w:szCs w:val="24"/>
          <w:lang w:bidi="en-US"/>
        </w:rPr>
        <w:t>We commend Portugal for its policies to combat gender-based and domestic violence and protect the victims of violence through providing their effective access to complaint and compensation mechanisms.</w:t>
      </w:r>
    </w:p>
    <w:p w:rsidR="003756D2" w:rsidRPr="00A333CB" w:rsidRDefault="003756D2" w:rsidP="00632AD8">
      <w:pPr>
        <w:pStyle w:val="Bodytext20"/>
        <w:shd w:val="clear" w:color="auto" w:fill="auto"/>
        <w:tabs>
          <w:tab w:val="left" w:pos="664"/>
        </w:tabs>
        <w:spacing w:before="0" w:after="0" w:line="276" w:lineRule="auto"/>
        <w:ind w:left="440"/>
        <w:rPr>
          <w:rFonts w:ascii="Times New Roman" w:hAnsi="Times New Roman" w:cs="Times New Roman"/>
          <w:color w:val="000000"/>
          <w:sz w:val="24"/>
          <w:szCs w:val="24"/>
          <w:lang w:bidi="en-US"/>
        </w:rPr>
      </w:pPr>
    </w:p>
    <w:p w:rsidR="00632AD8" w:rsidRPr="00A333CB" w:rsidRDefault="00632AD8" w:rsidP="00632AD8">
      <w:pPr>
        <w:pStyle w:val="Bodytext20"/>
        <w:shd w:val="clear" w:color="auto" w:fill="auto"/>
        <w:tabs>
          <w:tab w:val="left" w:pos="664"/>
        </w:tabs>
        <w:spacing w:before="0" w:after="0" w:line="360" w:lineRule="exact"/>
        <w:ind w:left="440"/>
        <w:rPr>
          <w:rFonts w:ascii="Times New Roman" w:hAnsi="Times New Roman" w:cs="Times New Roman"/>
          <w:sz w:val="24"/>
          <w:szCs w:val="24"/>
        </w:rPr>
      </w:pPr>
      <w:r w:rsidRPr="00A333CB">
        <w:rPr>
          <w:rFonts w:ascii="Times New Roman" w:hAnsi="Times New Roman" w:cs="Times New Roman"/>
          <w:sz w:val="24"/>
          <w:szCs w:val="24"/>
        </w:rPr>
        <w:t xml:space="preserve">We would like to make </w:t>
      </w:r>
      <w:r w:rsidR="002843F4" w:rsidRPr="00A333CB">
        <w:rPr>
          <w:rFonts w:ascii="Times New Roman" w:hAnsi="Times New Roman" w:cs="Times New Roman"/>
          <w:sz w:val="24"/>
          <w:szCs w:val="24"/>
        </w:rPr>
        <w:t xml:space="preserve">the </w:t>
      </w:r>
      <w:r w:rsidRPr="00A333CB">
        <w:rPr>
          <w:rFonts w:ascii="Times New Roman" w:hAnsi="Times New Roman" w:cs="Times New Roman"/>
          <w:sz w:val="24"/>
          <w:szCs w:val="24"/>
        </w:rPr>
        <w:t xml:space="preserve">following </w:t>
      </w:r>
      <w:r w:rsidRPr="00A333CB">
        <w:rPr>
          <w:rFonts w:ascii="Times New Roman" w:hAnsi="Times New Roman" w:cs="Times New Roman"/>
          <w:b/>
          <w:sz w:val="24"/>
          <w:szCs w:val="24"/>
        </w:rPr>
        <w:t>recommendations</w:t>
      </w:r>
      <w:r w:rsidR="002843F4" w:rsidRPr="00A333CB">
        <w:rPr>
          <w:rFonts w:ascii="Times New Roman" w:hAnsi="Times New Roman" w:cs="Times New Roman"/>
          <w:sz w:val="24"/>
          <w:szCs w:val="24"/>
        </w:rPr>
        <w:t xml:space="preserve"> to Portugal</w:t>
      </w:r>
      <w:r w:rsidRPr="00A333CB">
        <w:rPr>
          <w:rFonts w:ascii="Times New Roman" w:hAnsi="Times New Roman" w:cs="Times New Roman"/>
          <w:sz w:val="24"/>
          <w:szCs w:val="24"/>
        </w:rPr>
        <w:t>:</w:t>
      </w:r>
    </w:p>
    <w:p w:rsidR="00691F31" w:rsidRPr="00A333CB" w:rsidRDefault="002843F4" w:rsidP="002843F4">
      <w:pPr>
        <w:pStyle w:val="Bodytext20"/>
        <w:numPr>
          <w:ilvl w:val="0"/>
          <w:numId w:val="6"/>
        </w:numPr>
        <w:shd w:val="clear" w:color="auto" w:fill="auto"/>
        <w:tabs>
          <w:tab w:val="left" w:pos="664"/>
        </w:tabs>
        <w:spacing w:before="0" w:after="0" w:line="360" w:lineRule="exact"/>
        <w:rPr>
          <w:rFonts w:ascii="Times New Roman" w:hAnsi="Times New Roman" w:cs="Times New Roman"/>
          <w:sz w:val="24"/>
          <w:szCs w:val="24"/>
        </w:rPr>
      </w:pPr>
      <w:r w:rsidRPr="00A333CB">
        <w:rPr>
          <w:rFonts w:ascii="Times New Roman" w:hAnsi="Times New Roman" w:cs="Times New Roman"/>
          <w:sz w:val="24"/>
          <w:szCs w:val="24"/>
        </w:rPr>
        <w:t xml:space="preserve">To </w:t>
      </w:r>
      <w:r w:rsidRPr="00A333CB">
        <w:rPr>
          <w:rFonts w:ascii="Times New Roman" w:eastAsia="MS Mincho" w:hAnsi="Times New Roman" w:cs="Times New Roman"/>
          <w:sz w:val="24"/>
          <w:szCs w:val="24"/>
        </w:rPr>
        <w:t xml:space="preserve">continue </w:t>
      </w:r>
      <w:r w:rsidRPr="00A333CB">
        <w:rPr>
          <w:rFonts w:ascii="Times New Roman" w:hAnsi="Times New Roman" w:cs="Times New Roman"/>
          <w:sz w:val="24"/>
          <w:szCs w:val="24"/>
        </w:rPr>
        <w:t>its efforts to promote and enhance the rights of women,</w:t>
      </w:r>
    </w:p>
    <w:p w:rsidR="00691F31" w:rsidRPr="00A333CB" w:rsidRDefault="00691F31" w:rsidP="00691F31">
      <w:pPr>
        <w:pStyle w:val="Bodytext20"/>
        <w:numPr>
          <w:ilvl w:val="0"/>
          <w:numId w:val="6"/>
        </w:numPr>
        <w:shd w:val="clear" w:color="auto" w:fill="auto"/>
        <w:tabs>
          <w:tab w:val="left" w:pos="664"/>
        </w:tabs>
        <w:spacing w:before="0" w:after="0" w:line="360" w:lineRule="exact"/>
        <w:rPr>
          <w:rFonts w:ascii="Times New Roman" w:hAnsi="Times New Roman" w:cs="Times New Roman"/>
          <w:sz w:val="24"/>
          <w:szCs w:val="24"/>
        </w:rPr>
      </w:pPr>
      <w:r w:rsidRPr="00A333CB">
        <w:rPr>
          <w:rFonts w:ascii="Times New Roman" w:hAnsi="Times New Roman" w:cs="Times New Roman"/>
          <w:sz w:val="24"/>
          <w:szCs w:val="24"/>
        </w:rPr>
        <w:t>T</w:t>
      </w:r>
      <w:r w:rsidR="00632AD8" w:rsidRPr="00A333CB">
        <w:rPr>
          <w:rFonts w:ascii="Times New Roman" w:hAnsi="Times New Roman" w:cs="Times New Roman"/>
          <w:sz w:val="24"/>
          <w:szCs w:val="24"/>
        </w:rPr>
        <w:t>o</w:t>
      </w:r>
      <w:r w:rsidRPr="00A333CB">
        <w:rPr>
          <w:rFonts w:ascii="Times New Roman" w:hAnsi="Times New Roman" w:cs="Times New Roman"/>
          <w:sz w:val="24"/>
          <w:szCs w:val="24"/>
        </w:rPr>
        <w:t xml:space="preserve"> ratify the Convention on the Non-Applicability of Statutory Limitations to War Crimes and</w:t>
      </w:r>
    </w:p>
    <w:p w:rsidR="00691F31" w:rsidRPr="00A333CB" w:rsidRDefault="00691F31" w:rsidP="00691F31">
      <w:pPr>
        <w:pStyle w:val="Bodytext20"/>
        <w:shd w:val="clear" w:color="auto" w:fill="auto"/>
        <w:tabs>
          <w:tab w:val="left" w:pos="851"/>
        </w:tabs>
        <w:spacing w:before="0" w:after="0" w:line="360" w:lineRule="exact"/>
        <w:ind w:left="426"/>
        <w:rPr>
          <w:rFonts w:ascii="Times New Roman" w:hAnsi="Times New Roman" w:cs="Times New Roman"/>
          <w:sz w:val="24"/>
          <w:szCs w:val="24"/>
        </w:rPr>
      </w:pPr>
      <w:r w:rsidRPr="00A333CB">
        <w:rPr>
          <w:rFonts w:ascii="Times New Roman" w:hAnsi="Times New Roman" w:cs="Times New Roman"/>
          <w:sz w:val="24"/>
          <w:szCs w:val="24"/>
        </w:rPr>
        <w:t>Crimes against Humanity.</w:t>
      </w:r>
    </w:p>
    <w:p w:rsidR="009156D4" w:rsidRPr="00A333CB" w:rsidRDefault="009156D4" w:rsidP="00691F31">
      <w:pPr>
        <w:pStyle w:val="Bodytext20"/>
        <w:shd w:val="clear" w:color="auto" w:fill="auto"/>
        <w:tabs>
          <w:tab w:val="left" w:pos="851"/>
        </w:tabs>
        <w:spacing w:before="0" w:after="0" w:line="360" w:lineRule="exact"/>
        <w:ind w:left="426"/>
        <w:rPr>
          <w:rFonts w:ascii="Times New Roman" w:hAnsi="Times New Roman" w:cs="Times New Roman"/>
          <w:sz w:val="24"/>
          <w:szCs w:val="24"/>
        </w:rPr>
      </w:pPr>
    </w:p>
    <w:p w:rsidR="00EB4222" w:rsidRPr="00A333CB" w:rsidRDefault="00CD1A0E" w:rsidP="00632AD8">
      <w:pPr>
        <w:pStyle w:val="Bodytext20"/>
        <w:shd w:val="clear" w:color="auto" w:fill="auto"/>
        <w:tabs>
          <w:tab w:val="left" w:pos="664"/>
        </w:tabs>
        <w:spacing w:before="0" w:after="0" w:line="360" w:lineRule="exact"/>
        <w:ind w:left="440"/>
        <w:rPr>
          <w:rFonts w:ascii="Times New Roman" w:hAnsi="Times New Roman" w:cs="Times New Roman"/>
          <w:sz w:val="24"/>
          <w:szCs w:val="24"/>
        </w:rPr>
      </w:pPr>
      <w:r w:rsidRPr="00A333CB">
        <w:rPr>
          <w:rFonts w:ascii="Times New Roman" w:hAnsi="Times New Roman" w:cs="Times New Roman"/>
          <w:sz w:val="24"/>
          <w:szCs w:val="24"/>
        </w:rPr>
        <w:t>We</w:t>
      </w:r>
      <w:r w:rsidR="00EB4222" w:rsidRPr="00A333CB">
        <w:rPr>
          <w:rFonts w:ascii="Times New Roman" w:hAnsi="Times New Roman" w:cs="Times New Roman"/>
          <w:sz w:val="24"/>
          <w:szCs w:val="24"/>
        </w:rPr>
        <w:t xml:space="preserve"> wish </w:t>
      </w:r>
      <w:r w:rsidRPr="00A333CB">
        <w:rPr>
          <w:rFonts w:ascii="Times New Roman" w:hAnsi="Times New Roman" w:cs="Times New Roman"/>
          <w:sz w:val="24"/>
          <w:szCs w:val="24"/>
        </w:rPr>
        <w:t xml:space="preserve">the delegation of </w:t>
      </w:r>
      <w:r w:rsidR="000D438E" w:rsidRPr="00A333CB">
        <w:rPr>
          <w:rFonts w:ascii="Times New Roman" w:eastAsia="SimSun" w:hAnsi="Times New Roman" w:cs="Times New Roman"/>
          <w:kern w:val="28"/>
          <w:sz w:val="24"/>
          <w:szCs w:val="24"/>
        </w:rPr>
        <w:t>Portugal</w:t>
      </w:r>
      <w:r w:rsidRPr="00A333CB">
        <w:rPr>
          <w:rFonts w:ascii="Times New Roman" w:hAnsi="Times New Roman" w:cs="Times New Roman"/>
          <w:sz w:val="24"/>
          <w:szCs w:val="24"/>
        </w:rPr>
        <w:t xml:space="preserve"> </w:t>
      </w:r>
      <w:r w:rsidR="00EB4222" w:rsidRPr="00A333CB">
        <w:rPr>
          <w:rFonts w:ascii="Times New Roman" w:hAnsi="Times New Roman" w:cs="Times New Roman"/>
          <w:sz w:val="24"/>
          <w:szCs w:val="24"/>
        </w:rPr>
        <w:t>all the success in the third UPR cycle.</w:t>
      </w:r>
    </w:p>
    <w:p w:rsidR="006A01D6" w:rsidRPr="00A333CB" w:rsidRDefault="006A01D6" w:rsidP="00632AD8">
      <w:pPr>
        <w:pStyle w:val="Bodytext20"/>
        <w:shd w:val="clear" w:color="auto" w:fill="auto"/>
        <w:tabs>
          <w:tab w:val="left" w:pos="664"/>
        </w:tabs>
        <w:spacing w:before="0" w:after="0" w:line="360" w:lineRule="exact"/>
        <w:ind w:left="440"/>
        <w:rPr>
          <w:rFonts w:ascii="Times New Roman" w:hAnsi="Times New Roman" w:cs="Times New Roman"/>
          <w:sz w:val="24"/>
          <w:szCs w:val="24"/>
        </w:rPr>
      </w:pPr>
    </w:p>
    <w:p w:rsidR="00DD4606" w:rsidRPr="00A333CB" w:rsidRDefault="00DD4606" w:rsidP="00632AD8">
      <w:pPr>
        <w:spacing w:after="0" w:line="276" w:lineRule="auto"/>
        <w:ind w:firstLine="425"/>
        <w:jc w:val="both"/>
        <w:rPr>
          <w:rFonts w:ascii="Times New Roman" w:hAnsi="Times New Roman" w:cs="Times New Roman"/>
          <w:sz w:val="24"/>
          <w:szCs w:val="24"/>
        </w:rPr>
      </w:pPr>
      <w:r w:rsidRPr="00A333CB">
        <w:rPr>
          <w:rFonts w:ascii="Times New Roman" w:hAnsi="Times New Roman" w:cs="Times New Roman"/>
          <w:sz w:val="24"/>
          <w:szCs w:val="24"/>
        </w:rPr>
        <w:t>I thank you.</w:t>
      </w:r>
      <w:r w:rsidR="00711701" w:rsidRPr="00A333CB">
        <w:rPr>
          <w:rFonts w:ascii="Times New Roman" w:hAnsi="Times New Roman" w:cs="Times New Roman"/>
          <w:sz w:val="24"/>
          <w:szCs w:val="24"/>
        </w:rPr>
        <w:t xml:space="preserve"> </w:t>
      </w:r>
    </w:p>
    <w:p w:rsidR="00A53FB8" w:rsidRPr="00A333CB" w:rsidRDefault="00A53FB8" w:rsidP="00CD1A0E">
      <w:pPr>
        <w:spacing w:after="120" w:line="276" w:lineRule="auto"/>
        <w:ind w:left="450"/>
        <w:jc w:val="both"/>
        <w:rPr>
          <w:rFonts w:ascii="Times New Roman" w:hAnsi="Times New Roman" w:cs="Times New Roman"/>
          <w:sz w:val="28"/>
          <w:szCs w:val="28"/>
        </w:rPr>
      </w:pPr>
    </w:p>
    <w:sectPr w:rsidR="00A53FB8" w:rsidRPr="00A333CB"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63B72B1C"/>
    <w:multiLevelType w:val="hybridMultilevel"/>
    <w:tmpl w:val="84B80D30"/>
    <w:lvl w:ilvl="0" w:tplc="2B1C299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C0CB0"/>
    <w:rsid w:val="000D438E"/>
    <w:rsid w:val="0014127D"/>
    <w:rsid w:val="00151E86"/>
    <w:rsid w:val="001F5D85"/>
    <w:rsid w:val="00243CA4"/>
    <w:rsid w:val="00276019"/>
    <w:rsid w:val="002843F4"/>
    <w:rsid w:val="00292BF8"/>
    <w:rsid w:val="00375621"/>
    <w:rsid w:val="003756D2"/>
    <w:rsid w:val="00422A07"/>
    <w:rsid w:val="00451366"/>
    <w:rsid w:val="00466939"/>
    <w:rsid w:val="00500A80"/>
    <w:rsid w:val="005609C4"/>
    <w:rsid w:val="005C431E"/>
    <w:rsid w:val="005E0ED0"/>
    <w:rsid w:val="00632AD8"/>
    <w:rsid w:val="00691F31"/>
    <w:rsid w:val="006A01D6"/>
    <w:rsid w:val="006D4BA8"/>
    <w:rsid w:val="00705137"/>
    <w:rsid w:val="00711701"/>
    <w:rsid w:val="00721937"/>
    <w:rsid w:val="00732B15"/>
    <w:rsid w:val="007A4296"/>
    <w:rsid w:val="007A7FF5"/>
    <w:rsid w:val="007B599E"/>
    <w:rsid w:val="00820F6E"/>
    <w:rsid w:val="00860106"/>
    <w:rsid w:val="008E2F38"/>
    <w:rsid w:val="00914255"/>
    <w:rsid w:val="00914F29"/>
    <w:rsid w:val="009156D4"/>
    <w:rsid w:val="00931060"/>
    <w:rsid w:val="00951E58"/>
    <w:rsid w:val="009F6014"/>
    <w:rsid w:val="00A2144D"/>
    <w:rsid w:val="00A2271D"/>
    <w:rsid w:val="00A333CB"/>
    <w:rsid w:val="00A53FB8"/>
    <w:rsid w:val="00A60AB9"/>
    <w:rsid w:val="00A7175F"/>
    <w:rsid w:val="00A97BC7"/>
    <w:rsid w:val="00AB2DB5"/>
    <w:rsid w:val="00AE5BE2"/>
    <w:rsid w:val="00B246BA"/>
    <w:rsid w:val="00B4380C"/>
    <w:rsid w:val="00B5489B"/>
    <w:rsid w:val="00BB1742"/>
    <w:rsid w:val="00C05E66"/>
    <w:rsid w:val="00C43BFC"/>
    <w:rsid w:val="00C82F7D"/>
    <w:rsid w:val="00CD1A0E"/>
    <w:rsid w:val="00CE76E8"/>
    <w:rsid w:val="00DB20B3"/>
    <w:rsid w:val="00DD4606"/>
    <w:rsid w:val="00DF7AA9"/>
    <w:rsid w:val="00E27926"/>
    <w:rsid w:val="00EA051B"/>
    <w:rsid w:val="00EB4222"/>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0B2C"/>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92CC0-69C1-488F-B0AE-98C976CE1587}"/>
</file>

<file path=customXml/itemProps2.xml><?xml version="1.0" encoding="utf-8"?>
<ds:datastoreItem xmlns:ds="http://schemas.openxmlformats.org/officeDocument/2006/customXml" ds:itemID="{EF801FD6-0248-4519-9DB7-129ED55A2D57}"/>
</file>

<file path=customXml/itemProps3.xml><?xml version="1.0" encoding="utf-8"?>
<ds:datastoreItem xmlns:ds="http://schemas.openxmlformats.org/officeDocument/2006/customXml" ds:itemID="{5D1AE235-916B-4728-83AB-DEA2C643F44C}"/>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6</cp:revision>
  <cp:lastPrinted>2019-05-07T14:22:00Z</cp:lastPrinted>
  <dcterms:created xsi:type="dcterms:W3CDTF">2019-05-07T13:56:00Z</dcterms:created>
  <dcterms:modified xsi:type="dcterms:W3CDTF">2019-05-07T14:26:00Z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