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CD1A0E" w:rsidRDefault="00C43BFC" w:rsidP="00EB4222">
      <w:pPr>
        <w:spacing w:after="0" w:line="240" w:lineRule="auto"/>
        <w:ind w:firstLine="426"/>
        <w:rPr>
          <w:rFonts w:cstheme="minorHAnsi"/>
          <w:sz w:val="24"/>
          <w:szCs w:val="24"/>
        </w:rPr>
      </w:pPr>
      <w:r>
        <w:rPr>
          <w:rFonts w:cstheme="minorHAnsi"/>
          <w:sz w:val="24"/>
          <w:szCs w:val="24"/>
        </w:rPr>
        <w:t>May 8</w:t>
      </w:r>
      <w:r w:rsidR="008E2F38" w:rsidRPr="00CD1A0E">
        <w:rPr>
          <w:rFonts w:cstheme="minorHAnsi"/>
          <w:sz w:val="24"/>
          <w:szCs w:val="24"/>
        </w:rPr>
        <w:t>, 2019</w:t>
      </w:r>
    </w:p>
    <w:p w:rsidR="00AE5BE2" w:rsidRPr="00CD1A0E" w:rsidRDefault="00CD1A0E" w:rsidP="00EB4222">
      <w:pPr>
        <w:widowControl w:val="0"/>
        <w:overflowPunct w:val="0"/>
        <w:autoSpaceDE w:val="0"/>
        <w:autoSpaceDN w:val="0"/>
        <w:adjustRightInd w:val="0"/>
        <w:spacing w:after="0" w:line="240" w:lineRule="auto"/>
        <w:ind w:firstLine="426"/>
        <w:rPr>
          <w:rFonts w:eastAsia="SimSun" w:cstheme="minorHAnsi"/>
          <w:kern w:val="28"/>
          <w:sz w:val="24"/>
          <w:szCs w:val="24"/>
        </w:rPr>
      </w:pPr>
      <w:r w:rsidRPr="00CD1A0E">
        <w:rPr>
          <w:rFonts w:eastAsia="SimSun" w:cstheme="minorHAnsi"/>
          <w:kern w:val="28"/>
          <w:sz w:val="24"/>
          <w:szCs w:val="24"/>
          <w:lang w:val="en-GB"/>
        </w:rPr>
        <w:t>33r</w:t>
      </w:r>
      <w:r w:rsidR="008E2F38" w:rsidRPr="00CD1A0E">
        <w:rPr>
          <w:rFonts w:eastAsia="SimSun" w:cstheme="minorHAnsi"/>
          <w:kern w:val="28"/>
          <w:sz w:val="24"/>
          <w:szCs w:val="24"/>
          <w:lang w:val="en-GB"/>
        </w:rPr>
        <w:t>d</w:t>
      </w:r>
      <w:r w:rsidR="00AE5BE2" w:rsidRPr="00CD1A0E">
        <w:rPr>
          <w:rFonts w:eastAsia="SimSun" w:cstheme="minorHAnsi"/>
          <w:kern w:val="28"/>
          <w:sz w:val="24"/>
          <w:szCs w:val="24"/>
          <w:lang w:val="en-GB"/>
        </w:rPr>
        <w:t xml:space="preserve"> Session of the UPR Working Group</w:t>
      </w:r>
    </w:p>
    <w:p w:rsidR="00AE5BE2" w:rsidRPr="00CD1A0E" w:rsidRDefault="00DD4606" w:rsidP="00EB4222">
      <w:pPr>
        <w:widowControl w:val="0"/>
        <w:overflowPunct w:val="0"/>
        <w:autoSpaceDE w:val="0"/>
        <w:autoSpaceDN w:val="0"/>
        <w:adjustRightInd w:val="0"/>
        <w:spacing w:after="0" w:line="240" w:lineRule="auto"/>
        <w:ind w:firstLine="450"/>
        <w:rPr>
          <w:rFonts w:eastAsia="SimSun" w:cstheme="minorHAnsi"/>
          <w:kern w:val="28"/>
          <w:sz w:val="24"/>
          <w:szCs w:val="24"/>
        </w:rPr>
      </w:pPr>
      <w:r w:rsidRPr="00CD1A0E">
        <w:rPr>
          <w:rFonts w:eastAsia="SimSun" w:cstheme="minorHAnsi"/>
          <w:kern w:val="28"/>
          <w:sz w:val="24"/>
          <w:szCs w:val="24"/>
        </w:rPr>
        <w:t xml:space="preserve">Review of </w:t>
      </w:r>
      <w:r w:rsidR="00BE3649">
        <w:rPr>
          <w:rFonts w:eastAsia="SimSun" w:cstheme="minorHAnsi"/>
          <w:kern w:val="28"/>
          <w:sz w:val="24"/>
          <w:szCs w:val="24"/>
        </w:rPr>
        <w:t>Bhutan</w:t>
      </w:r>
    </w:p>
    <w:p w:rsidR="006D4BA8" w:rsidRPr="00CD1A0E" w:rsidRDefault="006D4BA8" w:rsidP="00CD1A0E">
      <w:pPr>
        <w:widowControl w:val="0"/>
        <w:overflowPunct w:val="0"/>
        <w:autoSpaceDE w:val="0"/>
        <w:autoSpaceDN w:val="0"/>
        <w:adjustRightInd w:val="0"/>
        <w:spacing w:after="120" w:line="240" w:lineRule="auto"/>
        <w:ind w:firstLine="450"/>
        <w:jc w:val="both"/>
        <w:rPr>
          <w:rFonts w:eastAsia="SimSun" w:cstheme="minorHAnsi"/>
          <w:kern w:val="28"/>
          <w:sz w:val="24"/>
          <w:szCs w:val="24"/>
        </w:rPr>
      </w:pPr>
    </w:p>
    <w:p w:rsidR="00CD1A0E" w:rsidRPr="00BE3649" w:rsidRDefault="00CD1A0E" w:rsidP="00BE3649">
      <w:pPr>
        <w:widowControl w:val="0"/>
        <w:overflowPunct w:val="0"/>
        <w:autoSpaceDE w:val="0"/>
        <w:autoSpaceDN w:val="0"/>
        <w:adjustRightInd w:val="0"/>
        <w:spacing w:after="0" w:line="276" w:lineRule="auto"/>
        <w:ind w:firstLine="450"/>
        <w:jc w:val="both"/>
        <w:rPr>
          <w:rFonts w:eastAsia="SimSun" w:cstheme="minorHAnsi"/>
          <w:kern w:val="28"/>
          <w:sz w:val="24"/>
          <w:szCs w:val="24"/>
        </w:rPr>
      </w:pPr>
      <w:r w:rsidRPr="00BE3649">
        <w:rPr>
          <w:rFonts w:eastAsia="SimSun" w:cstheme="minorHAnsi"/>
          <w:kern w:val="28"/>
          <w:sz w:val="24"/>
          <w:szCs w:val="24"/>
        </w:rPr>
        <w:t xml:space="preserve">Thank you Mr. President/Vice-President, </w:t>
      </w:r>
    </w:p>
    <w:p w:rsidR="00BE3649" w:rsidRPr="00BE3649" w:rsidRDefault="00BE3649" w:rsidP="00BE3649">
      <w:pPr>
        <w:spacing w:after="0" w:line="240" w:lineRule="auto"/>
        <w:ind w:left="440"/>
        <w:jc w:val="both"/>
        <w:rPr>
          <w:rFonts w:cstheme="minorHAnsi"/>
          <w:sz w:val="24"/>
          <w:szCs w:val="24"/>
        </w:rPr>
      </w:pPr>
      <w:r w:rsidRPr="00BE3649">
        <w:rPr>
          <w:rFonts w:cstheme="minorHAnsi"/>
          <w:sz w:val="24"/>
          <w:szCs w:val="24"/>
        </w:rPr>
        <w:t>Armenia welcomes the delegation of Bhutan and thanks for the comprehensive national report.</w:t>
      </w:r>
    </w:p>
    <w:p w:rsidR="00BE3649" w:rsidRPr="00BE3649" w:rsidRDefault="00BE3649" w:rsidP="00BE3649">
      <w:pPr>
        <w:widowControl w:val="0"/>
        <w:tabs>
          <w:tab w:val="left" w:pos="664"/>
        </w:tabs>
        <w:spacing w:after="0" w:line="356" w:lineRule="exact"/>
        <w:ind w:left="440"/>
        <w:jc w:val="both"/>
        <w:rPr>
          <w:rFonts w:eastAsia="Segoe UI" w:cstheme="minorHAnsi"/>
          <w:color w:val="000000"/>
          <w:sz w:val="24"/>
          <w:szCs w:val="24"/>
          <w:lang w:bidi="en-US"/>
        </w:rPr>
      </w:pPr>
      <w:r w:rsidRPr="00BE3649">
        <w:rPr>
          <w:rFonts w:eastAsia="Segoe UI" w:cstheme="minorHAnsi"/>
          <w:color w:val="000000"/>
          <w:sz w:val="24"/>
          <w:szCs w:val="24"/>
          <w:lang w:bidi="en-US"/>
        </w:rPr>
        <w:t>Armenia welcomes the National Policy for Persons with Disabilities that was drafted in 2018 and encourages the Royal Government of Bhutan to finalize the accession to the Convention on the Rights of Persons with Disabilities.</w:t>
      </w:r>
    </w:p>
    <w:p w:rsidR="00BE3649" w:rsidRPr="00BE3649" w:rsidRDefault="00BE3649" w:rsidP="00BE3649">
      <w:pPr>
        <w:widowControl w:val="0"/>
        <w:tabs>
          <w:tab w:val="left" w:pos="664"/>
        </w:tabs>
        <w:spacing w:after="0" w:line="360" w:lineRule="exact"/>
        <w:ind w:left="440"/>
        <w:jc w:val="both"/>
        <w:rPr>
          <w:rFonts w:eastAsia="Segoe UI" w:cstheme="minorHAnsi"/>
          <w:color w:val="000000"/>
          <w:sz w:val="24"/>
          <w:szCs w:val="24"/>
          <w:lang w:bidi="en-US"/>
        </w:rPr>
      </w:pPr>
      <w:r w:rsidRPr="00BE3649">
        <w:rPr>
          <w:rFonts w:eastAsia="Segoe UI" w:cstheme="minorHAnsi"/>
          <w:color w:val="000000"/>
          <w:sz w:val="24"/>
          <w:szCs w:val="24"/>
          <w:lang w:bidi="en-US"/>
        </w:rPr>
        <w:t xml:space="preserve">Armenia notes the ongoing steps and measures to prevent and combat trafficking in persons, especially </w:t>
      </w:r>
      <w:r w:rsidR="001A60B6">
        <w:rPr>
          <w:rFonts w:ascii="Sylfaen" w:eastAsia="Segoe UI" w:hAnsi="Sylfaen" w:cstheme="minorHAnsi"/>
          <w:color w:val="000000"/>
          <w:sz w:val="24"/>
          <w:szCs w:val="24"/>
          <w:lang w:val="hy-AM" w:bidi="en-US"/>
        </w:rPr>
        <w:t>by</w:t>
      </w:r>
      <w:bookmarkStart w:id="0" w:name="_GoBack"/>
      <w:bookmarkEnd w:id="0"/>
      <w:r w:rsidR="001A60B6">
        <w:rPr>
          <w:rFonts w:ascii="Sylfaen" w:eastAsia="Segoe UI" w:hAnsi="Sylfaen" w:cstheme="minorHAnsi"/>
          <w:color w:val="000000"/>
          <w:sz w:val="24"/>
          <w:szCs w:val="24"/>
          <w:lang w:val="hy-AM" w:bidi="en-US"/>
        </w:rPr>
        <w:t xml:space="preserve"> </w:t>
      </w:r>
      <w:r w:rsidRPr="00BE3649">
        <w:rPr>
          <w:rFonts w:eastAsia="Segoe UI" w:cstheme="minorHAnsi"/>
          <w:color w:val="000000"/>
          <w:sz w:val="24"/>
          <w:szCs w:val="24"/>
          <w:lang w:bidi="en-US"/>
        </w:rPr>
        <w:t xml:space="preserve">the Department of Law and Order which is the lead agency for TIP in Bhutan. </w:t>
      </w:r>
    </w:p>
    <w:p w:rsidR="00BE3649" w:rsidRPr="00BE3649" w:rsidRDefault="00BE3649" w:rsidP="00BE3649">
      <w:pPr>
        <w:widowControl w:val="0"/>
        <w:tabs>
          <w:tab w:val="left" w:pos="664"/>
        </w:tabs>
        <w:spacing w:after="0" w:line="360" w:lineRule="exact"/>
        <w:ind w:left="440"/>
        <w:jc w:val="both"/>
        <w:rPr>
          <w:rFonts w:eastAsia="Segoe UI" w:cstheme="minorHAnsi"/>
          <w:color w:val="000000"/>
          <w:sz w:val="24"/>
          <w:szCs w:val="24"/>
          <w:lang w:bidi="en-US"/>
        </w:rPr>
      </w:pPr>
    </w:p>
    <w:p w:rsidR="00632AD8" w:rsidRPr="00BE3649" w:rsidRDefault="00BE3649" w:rsidP="00BE3649">
      <w:pPr>
        <w:pStyle w:val="Bodytext20"/>
        <w:shd w:val="clear" w:color="auto" w:fill="auto"/>
        <w:tabs>
          <w:tab w:val="left" w:pos="664"/>
        </w:tabs>
        <w:spacing w:before="0" w:after="0" w:line="360" w:lineRule="exact"/>
        <w:ind w:left="440"/>
        <w:rPr>
          <w:rFonts w:asciiTheme="minorHAnsi" w:hAnsiTheme="minorHAnsi" w:cstheme="minorHAnsi"/>
          <w:sz w:val="24"/>
          <w:szCs w:val="24"/>
        </w:rPr>
      </w:pPr>
      <w:r w:rsidRPr="00BE3649">
        <w:rPr>
          <w:rFonts w:asciiTheme="minorHAnsi" w:hAnsiTheme="minorHAnsi" w:cstheme="minorHAnsi"/>
          <w:sz w:val="24"/>
          <w:szCs w:val="24"/>
        </w:rPr>
        <w:t>W</w:t>
      </w:r>
      <w:r w:rsidR="00632AD8" w:rsidRPr="00BE3649">
        <w:rPr>
          <w:rFonts w:asciiTheme="minorHAnsi" w:hAnsiTheme="minorHAnsi" w:cstheme="minorHAnsi"/>
          <w:sz w:val="24"/>
          <w:szCs w:val="24"/>
        </w:rPr>
        <w:t xml:space="preserve">e would like to make </w:t>
      </w:r>
      <w:r w:rsidR="002843F4" w:rsidRPr="00BE3649">
        <w:rPr>
          <w:rFonts w:asciiTheme="minorHAnsi" w:hAnsiTheme="minorHAnsi" w:cstheme="minorHAnsi"/>
          <w:sz w:val="24"/>
          <w:szCs w:val="24"/>
        </w:rPr>
        <w:t xml:space="preserve">the </w:t>
      </w:r>
      <w:r w:rsidR="00632AD8" w:rsidRPr="00BE3649">
        <w:rPr>
          <w:rFonts w:asciiTheme="minorHAnsi" w:hAnsiTheme="minorHAnsi" w:cstheme="minorHAnsi"/>
          <w:sz w:val="24"/>
          <w:szCs w:val="24"/>
        </w:rPr>
        <w:t xml:space="preserve">following </w:t>
      </w:r>
      <w:r w:rsidR="00632AD8" w:rsidRPr="00BE3649">
        <w:rPr>
          <w:rFonts w:asciiTheme="minorHAnsi" w:hAnsiTheme="minorHAnsi" w:cstheme="minorHAnsi"/>
          <w:b/>
          <w:sz w:val="24"/>
          <w:szCs w:val="24"/>
        </w:rPr>
        <w:t>recommendations</w:t>
      </w:r>
      <w:r w:rsidR="002843F4" w:rsidRPr="00BE3649">
        <w:rPr>
          <w:rFonts w:asciiTheme="minorHAnsi" w:hAnsiTheme="minorHAnsi" w:cstheme="minorHAnsi"/>
          <w:sz w:val="24"/>
          <w:szCs w:val="24"/>
        </w:rPr>
        <w:t xml:space="preserve"> to </w:t>
      </w:r>
      <w:r w:rsidRPr="00BE3649">
        <w:rPr>
          <w:rFonts w:asciiTheme="minorHAnsi" w:hAnsiTheme="minorHAnsi" w:cstheme="minorHAnsi"/>
          <w:sz w:val="24"/>
          <w:szCs w:val="24"/>
        </w:rPr>
        <w:t>the Government of Bhutan</w:t>
      </w:r>
      <w:r w:rsidR="00632AD8" w:rsidRPr="00BE3649">
        <w:rPr>
          <w:rFonts w:asciiTheme="minorHAnsi" w:hAnsiTheme="minorHAnsi" w:cstheme="minorHAnsi"/>
          <w:sz w:val="24"/>
          <w:szCs w:val="24"/>
        </w:rPr>
        <w:t>:</w:t>
      </w:r>
    </w:p>
    <w:p w:rsidR="00BE3649" w:rsidRPr="00BE3649" w:rsidRDefault="00BE3649" w:rsidP="00BE3649">
      <w:pPr>
        <w:pStyle w:val="ListParagraph"/>
        <w:widowControl w:val="0"/>
        <w:numPr>
          <w:ilvl w:val="0"/>
          <w:numId w:val="6"/>
        </w:numPr>
        <w:tabs>
          <w:tab w:val="left" w:pos="664"/>
        </w:tabs>
        <w:spacing w:after="0" w:line="360" w:lineRule="exact"/>
        <w:jc w:val="both"/>
        <w:rPr>
          <w:rFonts w:eastAsia="Segoe UI" w:cstheme="minorHAnsi"/>
          <w:color w:val="000000"/>
          <w:sz w:val="24"/>
          <w:szCs w:val="24"/>
          <w:lang w:bidi="en-US"/>
        </w:rPr>
      </w:pPr>
      <w:r w:rsidRPr="00BE3649">
        <w:rPr>
          <w:rFonts w:eastAsia="Segoe UI" w:cstheme="minorHAnsi"/>
          <w:color w:val="000000"/>
          <w:sz w:val="24"/>
          <w:szCs w:val="24"/>
          <w:lang w:bidi="en-US"/>
        </w:rPr>
        <w:t>To adopt a National Action Plan together with the National Strategy t</w:t>
      </w:r>
      <w:r w:rsidR="00DE6596">
        <w:rPr>
          <w:rFonts w:eastAsia="Segoe UI" w:cstheme="minorHAnsi"/>
          <w:color w:val="000000"/>
          <w:sz w:val="24"/>
          <w:szCs w:val="24"/>
          <w:lang w:bidi="en-US"/>
        </w:rPr>
        <w:t>o combat trafficking in persons,</w:t>
      </w:r>
    </w:p>
    <w:p w:rsidR="00BE3649" w:rsidRPr="00BE3649" w:rsidRDefault="00BE3649" w:rsidP="00BE3649">
      <w:pPr>
        <w:pStyle w:val="ListParagraph"/>
        <w:widowControl w:val="0"/>
        <w:numPr>
          <w:ilvl w:val="0"/>
          <w:numId w:val="6"/>
        </w:numPr>
        <w:tabs>
          <w:tab w:val="left" w:pos="918"/>
        </w:tabs>
        <w:spacing w:after="120" w:line="276" w:lineRule="auto"/>
        <w:jc w:val="both"/>
        <w:rPr>
          <w:rFonts w:cstheme="minorHAnsi"/>
          <w:sz w:val="24"/>
          <w:szCs w:val="24"/>
        </w:rPr>
      </w:pPr>
      <w:r w:rsidRPr="00BE3649">
        <w:rPr>
          <w:rFonts w:cstheme="minorHAnsi"/>
          <w:sz w:val="24"/>
          <w:szCs w:val="24"/>
        </w:rPr>
        <w:t>To ratify the Convention on the Prevention and Punishment of the Crime of Genocide,</w:t>
      </w:r>
    </w:p>
    <w:p w:rsidR="00BE3649" w:rsidRPr="00BE3649" w:rsidRDefault="00BE3649" w:rsidP="00BE3649">
      <w:pPr>
        <w:pStyle w:val="ListParagraph"/>
        <w:widowControl w:val="0"/>
        <w:numPr>
          <w:ilvl w:val="0"/>
          <w:numId w:val="6"/>
        </w:numPr>
        <w:tabs>
          <w:tab w:val="left" w:pos="918"/>
        </w:tabs>
        <w:spacing w:after="120" w:line="276" w:lineRule="auto"/>
        <w:jc w:val="both"/>
        <w:rPr>
          <w:rFonts w:eastAsia="Segoe UI" w:cstheme="minorHAnsi"/>
          <w:sz w:val="24"/>
          <w:szCs w:val="24"/>
        </w:rPr>
      </w:pPr>
      <w:r w:rsidRPr="00BE3649">
        <w:rPr>
          <w:rFonts w:cstheme="minorHAnsi"/>
          <w:sz w:val="24"/>
          <w:szCs w:val="24"/>
        </w:rPr>
        <w:t>To ratify the International Convention for the Protection of All Persons from Enforced Disappearance.</w:t>
      </w:r>
    </w:p>
    <w:p w:rsidR="00BE3649" w:rsidRPr="00BE3649" w:rsidRDefault="00BE3649" w:rsidP="00BE3649">
      <w:pPr>
        <w:pStyle w:val="Bodytext20"/>
        <w:shd w:val="clear" w:color="auto" w:fill="auto"/>
        <w:tabs>
          <w:tab w:val="left" w:pos="664"/>
        </w:tabs>
        <w:spacing w:before="0" w:after="0" w:line="360" w:lineRule="exact"/>
        <w:ind w:left="440"/>
        <w:rPr>
          <w:rFonts w:asciiTheme="minorHAnsi" w:hAnsiTheme="minorHAnsi" w:cstheme="minorHAnsi"/>
          <w:sz w:val="24"/>
          <w:szCs w:val="24"/>
        </w:rPr>
      </w:pPr>
    </w:p>
    <w:p w:rsidR="00EB4222" w:rsidRPr="00BE3649" w:rsidRDefault="00CD1A0E" w:rsidP="00BE3649">
      <w:pPr>
        <w:pStyle w:val="Bodytext20"/>
        <w:shd w:val="clear" w:color="auto" w:fill="auto"/>
        <w:tabs>
          <w:tab w:val="left" w:pos="664"/>
        </w:tabs>
        <w:spacing w:before="0" w:after="0" w:line="360" w:lineRule="exact"/>
        <w:ind w:left="440"/>
        <w:rPr>
          <w:rFonts w:asciiTheme="minorHAnsi" w:hAnsiTheme="minorHAnsi" w:cstheme="minorHAnsi"/>
          <w:sz w:val="24"/>
          <w:szCs w:val="24"/>
        </w:rPr>
      </w:pPr>
      <w:r w:rsidRPr="00BE3649">
        <w:rPr>
          <w:rFonts w:asciiTheme="minorHAnsi" w:hAnsiTheme="minorHAnsi" w:cstheme="minorHAnsi"/>
          <w:sz w:val="24"/>
          <w:szCs w:val="24"/>
        </w:rPr>
        <w:t>We</w:t>
      </w:r>
      <w:r w:rsidR="00EB4222" w:rsidRPr="00BE3649">
        <w:rPr>
          <w:rFonts w:asciiTheme="minorHAnsi" w:hAnsiTheme="minorHAnsi" w:cstheme="minorHAnsi"/>
          <w:sz w:val="24"/>
          <w:szCs w:val="24"/>
        </w:rPr>
        <w:t xml:space="preserve"> wish </w:t>
      </w:r>
      <w:r w:rsidR="00BE3649" w:rsidRPr="00BE3649">
        <w:rPr>
          <w:rFonts w:asciiTheme="minorHAnsi" w:hAnsiTheme="minorHAnsi" w:cstheme="minorHAnsi"/>
          <w:sz w:val="24"/>
          <w:szCs w:val="24"/>
        </w:rPr>
        <w:t>Bhutan a successful review</w:t>
      </w:r>
      <w:r w:rsidR="00EB4222" w:rsidRPr="00BE3649">
        <w:rPr>
          <w:rFonts w:asciiTheme="minorHAnsi" w:hAnsiTheme="minorHAnsi" w:cstheme="minorHAnsi"/>
          <w:sz w:val="24"/>
          <w:szCs w:val="24"/>
        </w:rPr>
        <w:t>.</w:t>
      </w:r>
    </w:p>
    <w:p w:rsidR="006A01D6" w:rsidRPr="00BE3649" w:rsidRDefault="006A01D6" w:rsidP="00BE3649">
      <w:pPr>
        <w:pStyle w:val="Bodytext20"/>
        <w:shd w:val="clear" w:color="auto" w:fill="auto"/>
        <w:tabs>
          <w:tab w:val="left" w:pos="664"/>
        </w:tabs>
        <w:spacing w:before="0" w:after="0" w:line="360" w:lineRule="exact"/>
        <w:ind w:left="440"/>
        <w:rPr>
          <w:rFonts w:asciiTheme="minorHAnsi" w:hAnsiTheme="minorHAnsi" w:cstheme="minorHAnsi"/>
          <w:sz w:val="24"/>
          <w:szCs w:val="24"/>
        </w:rPr>
      </w:pPr>
    </w:p>
    <w:p w:rsidR="00DD4606" w:rsidRPr="00BE3649" w:rsidRDefault="00DD4606" w:rsidP="00BE3649">
      <w:pPr>
        <w:spacing w:after="0" w:line="276" w:lineRule="auto"/>
        <w:ind w:firstLine="425"/>
        <w:jc w:val="both"/>
        <w:rPr>
          <w:rFonts w:cstheme="minorHAnsi"/>
          <w:sz w:val="24"/>
          <w:szCs w:val="24"/>
          <w:lang w:val="en-GB"/>
        </w:rPr>
      </w:pPr>
      <w:r w:rsidRPr="00BE3649">
        <w:rPr>
          <w:rFonts w:cstheme="minorHAnsi"/>
          <w:sz w:val="24"/>
          <w:szCs w:val="24"/>
          <w:lang w:val="hy-AM"/>
        </w:rPr>
        <w:t>I thank you.</w:t>
      </w:r>
      <w:r w:rsidR="00711701" w:rsidRPr="00BE3649">
        <w:rPr>
          <w:rFonts w:cstheme="minorHAnsi"/>
          <w:sz w:val="24"/>
          <w:szCs w:val="24"/>
          <w:lang w:val="en-GB"/>
        </w:rPr>
        <w:t xml:space="preserve"> </w:t>
      </w:r>
    </w:p>
    <w:p w:rsidR="00A53FB8" w:rsidRPr="00BE3649" w:rsidRDefault="00A53FB8" w:rsidP="00CD1A0E">
      <w:pPr>
        <w:spacing w:after="120" w:line="276" w:lineRule="auto"/>
        <w:ind w:left="450"/>
        <w:jc w:val="both"/>
        <w:rPr>
          <w:rFonts w:ascii="Times New Roman" w:hAnsi="Times New Roman" w:cs="Times New Roman"/>
          <w:sz w:val="24"/>
          <w:szCs w:val="24"/>
        </w:rPr>
      </w:pPr>
    </w:p>
    <w:sectPr w:rsidR="00A53FB8" w:rsidRPr="00BE3649"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697AEA"/>
    <w:multiLevelType w:val="hybridMultilevel"/>
    <w:tmpl w:val="0C7C7228"/>
    <w:lvl w:ilvl="0" w:tplc="2612F17C">
      <w:start w:val="1"/>
      <w:numFmt w:val="decimal"/>
      <w:lvlText w:val="%1."/>
      <w:lvlJc w:val="left"/>
      <w:pPr>
        <w:ind w:left="785" w:hanging="360"/>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3B72B1C"/>
    <w:multiLevelType w:val="hybridMultilevel"/>
    <w:tmpl w:val="84B80D30"/>
    <w:lvl w:ilvl="0" w:tplc="2B1C2994">
      <w:start w:val="1"/>
      <w:numFmt w:val="decimal"/>
      <w:lvlText w:val="%1."/>
      <w:lvlJc w:val="left"/>
      <w:pPr>
        <w:ind w:left="786"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7AB8"/>
    <w:rsid w:val="00077ED9"/>
    <w:rsid w:val="000D438E"/>
    <w:rsid w:val="0014127D"/>
    <w:rsid w:val="00151E86"/>
    <w:rsid w:val="001A60B6"/>
    <w:rsid w:val="001F5D85"/>
    <w:rsid w:val="00243CA4"/>
    <w:rsid w:val="00276019"/>
    <w:rsid w:val="002843F4"/>
    <w:rsid w:val="00292BF8"/>
    <w:rsid w:val="00375621"/>
    <w:rsid w:val="00451366"/>
    <w:rsid w:val="00466939"/>
    <w:rsid w:val="00500A80"/>
    <w:rsid w:val="005609C4"/>
    <w:rsid w:val="005C431E"/>
    <w:rsid w:val="005E0ED0"/>
    <w:rsid w:val="00632AD8"/>
    <w:rsid w:val="00691F31"/>
    <w:rsid w:val="006A01D6"/>
    <w:rsid w:val="006D4BA8"/>
    <w:rsid w:val="00705137"/>
    <w:rsid w:val="00711701"/>
    <w:rsid w:val="00721937"/>
    <w:rsid w:val="00732B15"/>
    <w:rsid w:val="007A4296"/>
    <w:rsid w:val="007A7FF5"/>
    <w:rsid w:val="007B599E"/>
    <w:rsid w:val="00820F6E"/>
    <w:rsid w:val="00860106"/>
    <w:rsid w:val="008E2F38"/>
    <w:rsid w:val="00914255"/>
    <w:rsid w:val="00914F29"/>
    <w:rsid w:val="00931060"/>
    <w:rsid w:val="00951E58"/>
    <w:rsid w:val="009B6B42"/>
    <w:rsid w:val="009F6014"/>
    <w:rsid w:val="00A2271D"/>
    <w:rsid w:val="00A53FB8"/>
    <w:rsid w:val="00A60AB9"/>
    <w:rsid w:val="00A7175F"/>
    <w:rsid w:val="00A97BC7"/>
    <w:rsid w:val="00AB2DB5"/>
    <w:rsid w:val="00AE5BE2"/>
    <w:rsid w:val="00B246BA"/>
    <w:rsid w:val="00B4380C"/>
    <w:rsid w:val="00B5489B"/>
    <w:rsid w:val="00BB1742"/>
    <w:rsid w:val="00BC55CA"/>
    <w:rsid w:val="00BE3649"/>
    <w:rsid w:val="00C05E66"/>
    <w:rsid w:val="00C43BFC"/>
    <w:rsid w:val="00C82F7D"/>
    <w:rsid w:val="00CD1A0E"/>
    <w:rsid w:val="00CE76E8"/>
    <w:rsid w:val="00DB20B3"/>
    <w:rsid w:val="00DD4606"/>
    <w:rsid w:val="00DE6596"/>
    <w:rsid w:val="00DF7AA9"/>
    <w:rsid w:val="00E27926"/>
    <w:rsid w:val="00EA051B"/>
    <w:rsid w:val="00EB4222"/>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E860C-454B-4B5E-958B-A7269BE5A8E8}"/>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customXml/itemProps4.xml><?xml version="1.0" encoding="utf-8"?>
<ds:datastoreItem xmlns:ds="http://schemas.openxmlformats.org/officeDocument/2006/customXml" ds:itemID="{1A0DDD08-7B8A-46DF-B2D5-9CAE8DD9E549}"/>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4</cp:revision>
  <cp:lastPrinted>2019-05-07T14:20:00Z</cp:lastPrinted>
  <dcterms:created xsi:type="dcterms:W3CDTF">2019-05-07T13:51:00Z</dcterms:created>
  <dcterms:modified xsi:type="dcterms:W3CDTF">2019-05-07T14:20:00Z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