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B0F0" w14:textId="77777777" w:rsidR="002D3D12" w:rsidRDefault="00A65F53" w:rsidP="009709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U.S. Statement at the Universal Periodic Review</w:t>
      </w:r>
      <w:r w:rsidR="00970997" w:rsidRPr="0097371D"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7A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F1">
        <w:rPr>
          <w:rFonts w:ascii="Times New Roman" w:hAnsi="Times New Roman" w:cs="Times New Roman"/>
          <w:b/>
          <w:sz w:val="28"/>
          <w:szCs w:val="28"/>
        </w:rPr>
        <w:t>Qatar</w:t>
      </w:r>
      <w:r w:rsidR="00970997" w:rsidRPr="0097371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F6598AA" w14:textId="3922CCF1" w:rsidR="002C2513" w:rsidRPr="0097371D" w:rsidRDefault="003259F1" w:rsidP="009709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33</w:t>
      </w:r>
      <w:r w:rsidR="00A65F5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proofErr w:type="gramEnd"/>
      <w:r w:rsidR="0002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14" w:rsidRPr="0097371D">
        <w:rPr>
          <w:rFonts w:ascii="Times New Roman" w:hAnsi="Times New Roman" w:cs="Times New Roman"/>
          <w:b/>
          <w:sz w:val="28"/>
          <w:szCs w:val="28"/>
        </w:rPr>
        <w:t>Session</w:t>
      </w:r>
      <w:r w:rsidR="000B7CB4">
        <w:rPr>
          <w:rFonts w:ascii="Times New Roman" w:hAnsi="Times New Roman" w:cs="Times New Roman"/>
          <w:b/>
          <w:sz w:val="28"/>
          <w:szCs w:val="28"/>
        </w:rPr>
        <w:t>,</w:t>
      </w:r>
      <w:r w:rsidR="000D4114" w:rsidRPr="00973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B11ED1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079E7FE9" w14:textId="77777777" w:rsidR="00970997" w:rsidRPr="0097371D" w:rsidRDefault="00970997" w:rsidP="009709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226A1" w14:textId="77777777" w:rsidR="00D07AFC" w:rsidRDefault="00D07AFC" w:rsidP="009709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9DD26D" w14:textId="001E62B9" w:rsidR="00970997" w:rsidRDefault="00970997" w:rsidP="009709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7371D">
        <w:rPr>
          <w:rFonts w:ascii="Times New Roman" w:hAnsi="Times New Roman" w:cs="Times New Roman"/>
          <w:sz w:val="28"/>
          <w:szCs w:val="28"/>
        </w:rPr>
        <w:t>The United States welcomes the</w:t>
      </w:r>
      <w:r w:rsidR="009A13CF" w:rsidRPr="0097371D">
        <w:rPr>
          <w:rFonts w:ascii="Times New Roman" w:hAnsi="Times New Roman" w:cs="Times New Roman"/>
          <w:sz w:val="28"/>
          <w:szCs w:val="28"/>
        </w:rPr>
        <w:t xml:space="preserve"> </w:t>
      </w:r>
      <w:r w:rsidRPr="0097371D">
        <w:rPr>
          <w:rFonts w:ascii="Times New Roman" w:hAnsi="Times New Roman" w:cs="Times New Roman"/>
          <w:sz w:val="28"/>
          <w:szCs w:val="28"/>
        </w:rPr>
        <w:t>delegation</w:t>
      </w:r>
      <w:r w:rsidR="000D460B">
        <w:rPr>
          <w:rFonts w:ascii="Times New Roman" w:hAnsi="Times New Roman" w:cs="Times New Roman"/>
          <w:sz w:val="28"/>
          <w:szCs w:val="28"/>
        </w:rPr>
        <w:t xml:space="preserve"> </w:t>
      </w:r>
      <w:r w:rsidR="007A01DF">
        <w:rPr>
          <w:rFonts w:ascii="Times New Roman" w:hAnsi="Times New Roman" w:cs="Times New Roman"/>
          <w:sz w:val="28"/>
          <w:szCs w:val="28"/>
        </w:rPr>
        <w:t xml:space="preserve">from </w:t>
      </w:r>
      <w:r w:rsidR="003259F1">
        <w:rPr>
          <w:rFonts w:ascii="Times New Roman" w:hAnsi="Times New Roman" w:cs="Times New Roman"/>
          <w:sz w:val="28"/>
          <w:szCs w:val="28"/>
        </w:rPr>
        <w:t>Qatar</w:t>
      </w:r>
      <w:r w:rsidR="008F371E">
        <w:rPr>
          <w:rFonts w:ascii="Times New Roman" w:hAnsi="Times New Roman" w:cs="Times New Roman"/>
          <w:sz w:val="28"/>
          <w:szCs w:val="28"/>
        </w:rPr>
        <w:t xml:space="preserve"> to the UPR Working Group</w:t>
      </w:r>
      <w:r w:rsidRPr="0097371D">
        <w:rPr>
          <w:rFonts w:ascii="Times New Roman" w:hAnsi="Times New Roman" w:cs="Times New Roman"/>
          <w:sz w:val="28"/>
          <w:szCs w:val="28"/>
        </w:rPr>
        <w:t>.</w:t>
      </w:r>
    </w:p>
    <w:p w14:paraId="4F9E960F" w14:textId="77777777" w:rsidR="00231778" w:rsidRDefault="00231778" w:rsidP="009709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EF9DF6" w14:textId="331449D9" w:rsidR="003259F1" w:rsidRDefault="003259F1" w:rsidP="002472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59F1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11">
        <w:rPr>
          <w:rFonts w:ascii="Times New Roman" w:hAnsi="Times New Roman" w:cs="Times New Roman"/>
          <w:sz w:val="28"/>
          <w:szCs w:val="28"/>
        </w:rPr>
        <w:t>recommend that Qatar:</w:t>
      </w:r>
    </w:p>
    <w:p w14:paraId="308B980C" w14:textId="77777777" w:rsidR="00431A9A" w:rsidRDefault="00431A9A" w:rsidP="00431A9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F87806" w14:textId="17D71BE1" w:rsidR="004B3660" w:rsidRDefault="004B3660" w:rsidP="005F59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A9A">
        <w:rPr>
          <w:rFonts w:ascii="Times New Roman" w:hAnsi="Times New Roman" w:cs="Times New Roman"/>
          <w:sz w:val="28"/>
          <w:szCs w:val="28"/>
        </w:rPr>
        <w:t xml:space="preserve">Commit to a timeline </w:t>
      </w:r>
      <w:r w:rsidR="00B22F18">
        <w:rPr>
          <w:rFonts w:ascii="Times New Roman" w:hAnsi="Times New Roman" w:cs="Times New Roman"/>
          <w:sz w:val="28"/>
          <w:szCs w:val="28"/>
        </w:rPr>
        <w:t>for abolishing</w:t>
      </w:r>
      <w:r w:rsidRPr="00431A9A">
        <w:rPr>
          <w:rFonts w:ascii="Times New Roman" w:hAnsi="Times New Roman" w:cs="Times New Roman"/>
          <w:sz w:val="28"/>
          <w:szCs w:val="28"/>
        </w:rPr>
        <w:t xml:space="preserve"> </w:t>
      </w:r>
      <w:r w:rsidR="002E7E5B">
        <w:rPr>
          <w:rFonts w:ascii="Times New Roman" w:hAnsi="Times New Roman" w:cs="Times New Roman"/>
          <w:sz w:val="28"/>
          <w:szCs w:val="28"/>
        </w:rPr>
        <w:t xml:space="preserve">exit permit requirements </w:t>
      </w:r>
      <w:r w:rsidRPr="00431A9A">
        <w:rPr>
          <w:rFonts w:ascii="Times New Roman" w:hAnsi="Times New Roman" w:cs="Times New Roman"/>
          <w:sz w:val="28"/>
          <w:szCs w:val="28"/>
        </w:rPr>
        <w:t>for domes</w:t>
      </w:r>
      <w:r>
        <w:rPr>
          <w:rFonts w:ascii="Times New Roman" w:hAnsi="Times New Roman" w:cs="Times New Roman"/>
          <w:sz w:val="28"/>
          <w:szCs w:val="28"/>
        </w:rPr>
        <w:t xml:space="preserve">tic workers and </w:t>
      </w:r>
      <w:r w:rsidR="005F5912">
        <w:rPr>
          <w:rFonts w:ascii="Times New Roman" w:hAnsi="Times New Roman" w:cs="Times New Roman"/>
          <w:sz w:val="28"/>
          <w:szCs w:val="28"/>
        </w:rPr>
        <w:t>for abolishing the No Objection Certificate requirement to change jobs for all workers</w:t>
      </w:r>
      <w:r w:rsidRPr="00431A9A">
        <w:rPr>
          <w:rFonts w:ascii="Times New Roman" w:hAnsi="Times New Roman" w:cs="Times New Roman"/>
          <w:sz w:val="28"/>
          <w:szCs w:val="28"/>
        </w:rPr>
        <w:t>.</w:t>
      </w:r>
    </w:p>
    <w:p w14:paraId="615E22CA" w14:textId="32554BE6" w:rsidR="00AC68F8" w:rsidRDefault="00A86F3E" w:rsidP="00103D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Amend the law to allow </w:t>
      </w:r>
      <w:r w:rsidR="00103D34">
        <w:rPr>
          <w:rFonts w:ascii="Times New Roman" w:hAnsi="Times New Roman" w:cs="Times New Roman"/>
          <w:sz w:val="28"/>
          <w:szCs w:val="28"/>
        </w:rPr>
        <w:t xml:space="preserve">children of </w:t>
      </w:r>
      <w:r>
        <w:rPr>
          <w:rFonts w:ascii="Times New Roman" w:hAnsi="Times New Roman" w:cs="Times New Roman"/>
          <w:sz w:val="28"/>
          <w:szCs w:val="28"/>
        </w:rPr>
        <w:t xml:space="preserve">Qatari women </w:t>
      </w:r>
      <w:r w:rsidR="00103D34">
        <w:rPr>
          <w:rFonts w:ascii="Times New Roman" w:hAnsi="Times New Roman" w:cs="Times New Roman"/>
          <w:sz w:val="28"/>
          <w:szCs w:val="28"/>
        </w:rPr>
        <w:t xml:space="preserve">married to foreign spouses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103D34">
        <w:rPr>
          <w:rFonts w:ascii="Times New Roman" w:hAnsi="Times New Roman" w:cs="Times New Roman"/>
          <w:sz w:val="28"/>
          <w:szCs w:val="28"/>
        </w:rPr>
        <w:t>receive Qatari citizenship if they so choose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E6C172" w14:textId="77777777" w:rsidR="00A86F3E" w:rsidRDefault="00A86F3E" w:rsidP="00901B6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3699518" w14:textId="7D8F9D56" w:rsidR="00AC68F8" w:rsidRDefault="00103D34" w:rsidP="00103D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Designate additional plots of land for use as places of worship for </w:t>
      </w:r>
      <w:r w:rsidR="007F5455">
        <w:rPr>
          <w:rFonts w:ascii="Times New Roman" w:hAnsi="Times New Roman" w:cs="Times New Roman"/>
          <w:sz w:val="28"/>
          <w:szCs w:val="28"/>
        </w:rPr>
        <w:t xml:space="preserve">faith </w:t>
      </w:r>
      <w:proofErr w:type="gramStart"/>
      <w:r w:rsidR="007F5455">
        <w:rPr>
          <w:rFonts w:ascii="Times New Roman" w:hAnsi="Times New Roman" w:cs="Times New Roman"/>
          <w:sz w:val="28"/>
          <w:szCs w:val="28"/>
        </w:rPr>
        <w:t>groups</w:t>
      </w:r>
      <w:r w:rsidR="004D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formally request it</w:t>
      </w:r>
      <w:r w:rsidR="00AC68F8" w:rsidRPr="00372F11">
        <w:rPr>
          <w:rFonts w:ascii="Times New Roman" w:hAnsi="Times New Roman" w:cs="Times New Roman"/>
          <w:sz w:val="28"/>
          <w:szCs w:val="28"/>
        </w:rPr>
        <w:t>.</w:t>
      </w:r>
    </w:p>
    <w:p w14:paraId="3B5ED168" w14:textId="62CC7D33" w:rsidR="00B22F18" w:rsidRDefault="004B3660" w:rsidP="004D2D9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31A9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6D7D06" w14:textId="1B1CBCB7" w:rsidR="00D85980" w:rsidRDefault="00D85980" w:rsidP="0013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F1">
        <w:rPr>
          <w:rFonts w:ascii="Times New Roman" w:hAnsi="Times New Roman" w:cs="Times New Roman"/>
          <w:sz w:val="28"/>
          <w:szCs w:val="28"/>
        </w:rPr>
        <w:t>We commen</w:t>
      </w:r>
      <w:r>
        <w:rPr>
          <w:rFonts w:ascii="Times New Roman" w:hAnsi="Times New Roman" w:cs="Times New Roman"/>
          <w:sz w:val="28"/>
          <w:szCs w:val="28"/>
        </w:rPr>
        <w:t>d Qatar’s a</w:t>
      </w:r>
      <w:r w:rsidR="008631A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ce</w:t>
      </w:r>
      <w:r w:rsidR="008631A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sion to the </w:t>
      </w:r>
      <w:r w:rsidR="00E36DA1" w:rsidRPr="00E36DA1">
        <w:rPr>
          <w:rFonts w:ascii="Times New Roman" w:hAnsi="Times New Roman" w:cs="Times New Roman"/>
          <w:sz w:val="28"/>
          <w:szCs w:val="28"/>
        </w:rPr>
        <w:t>International Covenant on Civil and Political Rights</w:t>
      </w:r>
      <w:r>
        <w:rPr>
          <w:rFonts w:ascii="Times New Roman" w:hAnsi="Times New Roman" w:cs="Times New Roman"/>
          <w:sz w:val="28"/>
          <w:szCs w:val="28"/>
        </w:rPr>
        <w:t xml:space="preserve"> in May</w:t>
      </w:r>
      <w:r w:rsidR="00E36DA1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DD">
        <w:rPr>
          <w:rFonts w:ascii="Times New Roman" w:hAnsi="Times New Roman" w:cs="Times New Roman"/>
          <w:sz w:val="28"/>
          <w:szCs w:val="28"/>
        </w:rPr>
        <w:t xml:space="preserve">and the </w:t>
      </w:r>
      <w:r w:rsidR="00132D0B">
        <w:rPr>
          <w:rFonts w:ascii="Times New Roman" w:hAnsi="Times New Roman" w:cs="Times New Roman"/>
          <w:sz w:val="28"/>
          <w:szCs w:val="28"/>
        </w:rPr>
        <w:t xml:space="preserve">passage </w:t>
      </w:r>
      <w:r w:rsidR="00FE7CDD">
        <w:rPr>
          <w:rFonts w:ascii="Times New Roman" w:hAnsi="Times New Roman" w:cs="Times New Roman"/>
          <w:sz w:val="28"/>
          <w:szCs w:val="28"/>
        </w:rPr>
        <w:t>of the Law on the Regulation of Political Asylum</w:t>
      </w:r>
      <w:r w:rsidR="00B22F18">
        <w:rPr>
          <w:rFonts w:ascii="Times New Roman" w:hAnsi="Times New Roman" w:cs="Times New Roman"/>
          <w:sz w:val="28"/>
          <w:szCs w:val="28"/>
        </w:rPr>
        <w:t xml:space="preserve"> and look forward to their full implementation</w:t>
      </w:r>
      <w:r>
        <w:rPr>
          <w:rFonts w:ascii="Times New Roman" w:hAnsi="Times New Roman" w:cs="Times New Roman"/>
          <w:sz w:val="28"/>
          <w:szCs w:val="28"/>
        </w:rPr>
        <w:t xml:space="preserve">.  We </w:t>
      </w:r>
      <w:r w:rsidR="008631A5">
        <w:rPr>
          <w:rFonts w:ascii="Times New Roman" w:hAnsi="Times New Roman" w:cs="Times New Roman"/>
          <w:sz w:val="28"/>
          <w:szCs w:val="28"/>
        </w:rPr>
        <w:t>appreciate</w:t>
      </w:r>
      <w:r w:rsidR="00991C6D">
        <w:rPr>
          <w:rFonts w:ascii="Times New Roman" w:hAnsi="Times New Roman" w:cs="Times New Roman"/>
          <w:sz w:val="28"/>
          <w:szCs w:val="28"/>
        </w:rPr>
        <w:t xml:space="preserve"> the </w:t>
      </w:r>
      <w:r w:rsidR="004B3660">
        <w:rPr>
          <w:rFonts w:ascii="Times New Roman" w:hAnsi="Times New Roman" w:cs="Times New Roman"/>
          <w:sz w:val="28"/>
          <w:szCs w:val="28"/>
        </w:rPr>
        <w:t>ongoing</w:t>
      </w:r>
      <w:r w:rsidR="00991C6D">
        <w:rPr>
          <w:rFonts w:ascii="Times New Roman" w:hAnsi="Times New Roman" w:cs="Times New Roman"/>
          <w:sz w:val="28"/>
          <w:szCs w:val="28"/>
        </w:rPr>
        <w:t xml:space="preserve"> partner</w:t>
      </w:r>
      <w:r w:rsidR="004B3660">
        <w:rPr>
          <w:rFonts w:ascii="Times New Roman" w:hAnsi="Times New Roman" w:cs="Times New Roman"/>
          <w:sz w:val="28"/>
          <w:szCs w:val="28"/>
        </w:rPr>
        <w:t>ship between the U</w:t>
      </w:r>
      <w:r w:rsidR="00B22F18">
        <w:rPr>
          <w:rFonts w:ascii="Times New Roman" w:hAnsi="Times New Roman" w:cs="Times New Roman"/>
          <w:sz w:val="28"/>
          <w:szCs w:val="28"/>
        </w:rPr>
        <w:t>nited States</w:t>
      </w:r>
      <w:r w:rsidR="004B3660">
        <w:rPr>
          <w:rFonts w:ascii="Times New Roman" w:hAnsi="Times New Roman" w:cs="Times New Roman"/>
          <w:sz w:val="28"/>
          <w:szCs w:val="28"/>
        </w:rPr>
        <w:t xml:space="preserve"> and Qatar</w:t>
      </w:r>
      <w:r w:rsidR="00991C6D">
        <w:rPr>
          <w:rFonts w:ascii="Times New Roman" w:hAnsi="Times New Roman" w:cs="Times New Roman"/>
          <w:sz w:val="28"/>
          <w:szCs w:val="28"/>
        </w:rPr>
        <w:t xml:space="preserve"> to improve conditions for workers </w:t>
      </w:r>
      <w:r w:rsidR="00132D0B">
        <w:rPr>
          <w:rFonts w:ascii="Times New Roman" w:hAnsi="Times New Roman" w:cs="Times New Roman"/>
          <w:sz w:val="28"/>
          <w:szCs w:val="28"/>
        </w:rPr>
        <w:t xml:space="preserve">and look forward to continued progress </w:t>
      </w:r>
      <w:r w:rsidR="00F90D9D">
        <w:rPr>
          <w:rFonts w:ascii="Times New Roman" w:hAnsi="Times New Roman" w:cs="Times New Roman"/>
          <w:sz w:val="28"/>
          <w:szCs w:val="28"/>
        </w:rPr>
        <w:t xml:space="preserve">under our </w:t>
      </w:r>
      <w:r w:rsidR="00991C6D">
        <w:rPr>
          <w:rFonts w:ascii="Times New Roman" w:hAnsi="Times New Roman" w:cs="Times New Roman"/>
          <w:sz w:val="28"/>
          <w:szCs w:val="28"/>
        </w:rPr>
        <w:t>bilateral</w:t>
      </w:r>
      <w:r w:rsidR="004B3660">
        <w:rPr>
          <w:rFonts w:ascii="Times New Roman" w:hAnsi="Times New Roman" w:cs="Times New Roman"/>
          <w:sz w:val="28"/>
          <w:szCs w:val="28"/>
        </w:rPr>
        <w:t xml:space="preserve"> </w:t>
      </w:r>
      <w:r w:rsidR="008F371E">
        <w:rPr>
          <w:rFonts w:ascii="Times New Roman" w:hAnsi="Times New Roman" w:cs="Times New Roman"/>
          <w:sz w:val="28"/>
          <w:szCs w:val="28"/>
        </w:rPr>
        <w:t xml:space="preserve">Memorandum of Understanding </w:t>
      </w:r>
      <w:r w:rsidR="004B3660">
        <w:rPr>
          <w:rFonts w:ascii="Times New Roman" w:hAnsi="Times New Roman" w:cs="Times New Roman"/>
          <w:sz w:val="28"/>
          <w:szCs w:val="28"/>
        </w:rPr>
        <w:t>on labor issues</w:t>
      </w:r>
      <w:r w:rsidR="00991C6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3393FB" w14:textId="700B26C7" w:rsidR="00B11ED1" w:rsidRPr="0097371D" w:rsidRDefault="00B11ED1" w:rsidP="005C6F0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ED1" w:rsidRPr="0097371D" w:rsidSect="002C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B72"/>
    <w:multiLevelType w:val="hybridMultilevel"/>
    <w:tmpl w:val="3768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FB0"/>
    <w:multiLevelType w:val="hybridMultilevel"/>
    <w:tmpl w:val="6A9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886"/>
    <w:multiLevelType w:val="hybridMultilevel"/>
    <w:tmpl w:val="BA3E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7ABF"/>
    <w:multiLevelType w:val="hybridMultilevel"/>
    <w:tmpl w:val="0616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F3A"/>
    <w:multiLevelType w:val="hybridMultilevel"/>
    <w:tmpl w:val="3D844CCC"/>
    <w:lvl w:ilvl="0" w:tplc="371C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2638"/>
    <w:multiLevelType w:val="hybridMultilevel"/>
    <w:tmpl w:val="2C5AD04A"/>
    <w:lvl w:ilvl="0" w:tplc="ED7665F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7"/>
    <w:rsid w:val="00002FD8"/>
    <w:rsid w:val="00003FF8"/>
    <w:rsid w:val="000209BE"/>
    <w:rsid w:val="000221E2"/>
    <w:rsid w:val="0003144A"/>
    <w:rsid w:val="0004078B"/>
    <w:rsid w:val="00040EE5"/>
    <w:rsid w:val="0004209D"/>
    <w:rsid w:val="000444DB"/>
    <w:rsid w:val="00053EA2"/>
    <w:rsid w:val="00055690"/>
    <w:rsid w:val="00062F3B"/>
    <w:rsid w:val="000771AC"/>
    <w:rsid w:val="0008602B"/>
    <w:rsid w:val="00086550"/>
    <w:rsid w:val="000905CB"/>
    <w:rsid w:val="000B7CB4"/>
    <w:rsid w:val="000C2791"/>
    <w:rsid w:val="000D4114"/>
    <w:rsid w:val="000D460B"/>
    <w:rsid w:val="000E08DB"/>
    <w:rsid w:val="000E279A"/>
    <w:rsid w:val="000E4C8A"/>
    <w:rsid w:val="000E7053"/>
    <w:rsid w:val="000F1E4B"/>
    <w:rsid w:val="000F223A"/>
    <w:rsid w:val="000F5C95"/>
    <w:rsid w:val="00103542"/>
    <w:rsid w:val="00103D34"/>
    <w:rsid w:val="00120746"/>
    <w:rsid w:val="00132D0B"/>
    <w:rsid w:val="00136A9F"/>
    <w:rsid w:val="00143589"/>
    <w:rsid w:val="001671A4"/>
    <w:rsid w:val="00191217"/>
    <w:rsid w:val="00192941"/>
    <w:rsid w:val="00193E39"/>
    <w:rsid w:val="0019562A"/>
    <w:rsid w:val="001A0156"/>
    <w:rsid w:val="001A2A57"/>
    <w:rsid w:val="001D0C6C"/>
    <w:rsid w:val="001E5061"/>
    <w:rsid w:val="00204D09"/>
    <w:rsid w:val="00211D13"/>
    <w:rsid w:val="00213E88"/>
    <w:rsid w:val="00214409"/>
    <w:rsid w:val="0022221A"/>
    <w:rsid w:val="00231778"/>
    <w:rsid w:val="00231A5E"/>
    <w:rsid w:val="002472F4"/>
    <w:rsid w:val="00252DEB"/>
    <w:rsid w:val="00274998"/>
    <w:rsid w:val="00290ED9"/>
    <w:rsid w:val="002A6601"/>
    <w:rsid w:val="002C2513"/>
    <w:rsid w:val="002C53CC"/>
    <w:rsid w:val="002C7666"/>
    <w:rsid w:val="002D2854"/>
    <w:rsid w:val="002D305E"/>
    <w:rsid w:val="002D3D12"/>
    <w:rsid w:val="002D7344"/>
    <w:rsid w:val="002E002B"/>
    <w:rsid w:val="002E1F82"/>
    <w:rsid w:val="002E7E5B"/>
    <w:rsid w:val="002F4C38"/>
    <w:rsid w:val="003109B6"/>
    <w:rsid w:val="00320449"/>
    <w:rsid w:val="003259F1"/>
    <w:rsid w:val="003423EF"/>
    <w:rsid w:val="00347D15"/>
    <w:rsid w:val="00354D4A"/>
    <w:rsid w:val="00356DB0"/>
    <w:rsid w:val="00357741"/>
    <w:rsid w:val="00361E60"/>
    <w:rsid w:val="00372F11"/>
    <w:rsid w:val="0039485C"/>
    <w:rsid w:val="003B0C11"/>
    <w:rsid w:val="003B24CC"/>
    <w:rsid w:val="003D29BC"/>
    <w:rsid w:val="003D4231"/>
    <w:rsid w:val="003D7ED1"/>
    <w:rsid w:val="003F006C"/>
    <w:rsid w:val="003F0CAC"/>
    <w:rsid w:val="003F654A"/>
    <w:rsid w:val="00400CD4"/>
    <w:rsid w:val="00407BB2"/>
    <w:rsid w:val="00414266"/>
    <w:rsid w:val="004214E6"/>
    <w:rsid w:val="004258F5"/>
    <w:rsid w:val="00431A9A"/>
    <w:rsid w:val="0046204C"/>
    <w:rsid w:val="004627FE"/>
    <w:rsid w:val="00467A87"/>
    <w:rsid w:val="004741AF"/>
    <w:rsid w:val="00476A53"/>
    <w:rsid w:val="00485CBF"/>
    <w:rsid w:val="0049757F"/>
    <w:rsid w:val="004B3660"/>
    <w:rsid w:val="004B5B1F"/>
    <w:rsid w:val="004C0DFF"/>
    <w:rsid w:val="004D2D9D"/>
    <w:rsid w:val="004D3644"/>
    <w:rsid w:val="004D4F46"/>
    <w:rsid w:val="004F5774"/>
    <w:rsid w:val="00503BF0"/>
    <w:rsid w:val="00513CDD"/>
    <w:rsid w:val="00521F22"/>
    <w:rsid w:val="00523E89"/>
    <w:rsid w:val="00525E7E"/>
    <w:rsid w:val="00530428"/>
    <w:rsid w:val="005329A6"/>
    <w:rsid w:val="005375A2"/>
    <w:rsid w:val="00573BCD"/>
    <w:rsid w:val="00583440"/>
    <w:rsid w:val="005854FD"/>
    <w:rsid w:val="00597945"/>
    <w:rsid w:val="005A30BA"/>
    <w:rsid w:val="005A7EAD"/>
    <w:rsid w:val="005B6027"/>
    <w:rsid w:val="005C5179"/>
    <w:rsid w:val="005C6F04"/>
    <w:rsid w:val="005F5912"/>
    <w:rsid w:val="00602066"/>
    <w:rsid w:val="0061074A"/>
    <w:rsid w:val="00614069"/>
    <w:rsid w:val="006241FB"/>
    <w:rsid w:val="006428B2"/>
    <w:rsid w:val="0064312E"/>
    <w:rsid w:val="00655B20"/>
    <w:rsid w:val="00663686"/>
    <w:rsid w:val="00675E77"/>
    <w:rsid w:val="006843B0"/>
    <w:rsid w:val="00690E89"/>
    <w:rsid w:val="0069382B"/>
    <w:rsid w:val="006A35CD"/>
    <w:rsid w:val="006B398D"/>
    <w:rsid w:val="006C4F66"/>
    <w:rsid w:val="006E2733"/>
    <w:rsid w:val="00704B4C"/>
    <w:rsid w:val="00705643"/>
    <w:rsid w:val="00720E0B"/>
    <w:rsid w:val="0072553D"/>
    <w:rsid w:val="00727388"/>
    <w:rsid w:val="007305FA"/>
    <w:rsid w:val="00730617"/>
    <w:rsid w:val="00735B8F"/>
    <w:rsid w:val="00737E20"/>
    <w:rsid w:val="007732AB"/>
    <w:rsid w:val="007878B2"/>
    <w:rsid w:val="00790B73"/>
    <w:rsid w:val="0079322E"/>
    <w:rsid w:val="007A01DF"/>
    <w:rsid w:val="007C1964"/>
    <w:rsid w:val="007F3AE9"/>
    <w:rsid w:val="007F5455"/>
    <w:rsid w:val="00806108"/>
    <w:rsid w:val="008214C6"/>
    <w:rsid w:val="008260F2"/>
    <w:rsid w:val="008267E4"/>
    <w:rsid w:val="008324A3"/>
    <w:rsid w:val="00851DF2"/>
    <w:rsid w:val="008631A5"/>
    <w:rsid w:val="008A1890"/>
    <w:rsid w:val="008A4F4C"/>
    <w:rsid w:val="008D3295"/>
    <w:rsid w:val="008D598B"/>
    <w:rsid w:val="008D5F9F"/>
    <w:rsid w:val="008E3DB3"/>
    <w:rsid w:val="008E75D4"/>
    <w:rsid w:val="008F371E"/>
    <w:rsid w:val="00901B63"/>
    <w:rsid w:val="009210BF"/>
    <w:rsid w:val="009217BD"/>
    <w:rsid w:val="00922DD6"/>
    <w:rsid w:val="00935235"/>
    <w:rsid w:val="0093671A"/>
    <w:rsid w:val="00962F07"/>
    <w:rsid w:val="00970997"/>
    <w:rsid w:val="0097371D"/>
    <w:rsid w:val="009876EA"/>
    <w:rsid w:val="00991C6D"/>
    <w:rsid w:val="009A13CF"/>
    <w:rsid w:val="009C1C23"/>
    <w:rsid w:val="009D1803"/>
    <w:rsid w:val="009D40BC"/>
    <w:rsid w:val="009F2A3D"/>
    <w:rsid w:val="009F7415"/>
    <w:rsid w:val="00A10990"/>
    <w:rsid w:val="00A12F03"/>
    <w:rsid w:val="00A1686E"/>
    <w:rsid w:val="00A506C6"/>
    <w:rsid w:val="00A5098C"/>
    <w:rsid w:val="00A62DA4"/>
    <w:rsid w:val="00A65F53"/>
    <w:rsid w:val="00A671A2"/>
    <w:rsid w:val="00A73AF5"/>
    <w:rsid w:val="00A757E7"/>
    <w:rsid w:val="00A7691D"/>
    <w:rsid w:val="00A86F3E"/>
    <w:rsid w:val="00AA20BB"/>
    <w:rsid w:val="00AB2E48"/>
    <w:rsid w:val="00AB3543"/>
    <w:rsid w:val="00AB4325"/>
    <w:rsid w:val="00AC5F9C"/>
    <w:rsid w:val="00AC68F8"/>
    <w:rsid w:val="00AE4E9D"/>
    <w:rsid w:val="00AF127C"/>
    <w:rsid w:val="00B11ED1"/>
    <w:rsid w:val="00B22F18"/>
    <w:rsid w:val="00B51E7B"/>
    <w:rsid w:val="00B7370A"/>
    <w:rsid w:val="00B779A9"/>
    <w:rsid w:val="00B77DF2"/>
    <w:rsid w:val="00B82C84"/>
    <w:rsid w:val="00BA1FDD"/>
    <w:rsid w:val="00BA74CD"/>
    <w:rsid w:val="00BB42B1"/>
    <w:rsid w:val="00BB5536"/>
    <w:rsid w:val="00BB6291"/>
    <w:rsid w:val="00BC335D"/>
    <w:rsid w:val="00BD3331"/>
    <w:rsid w:val="00BD5CF0"/>
    <w:rsid w:val="00BE0534"/>
    <w:rsid w:val="00BF0C66"/>
    <w:rsid w:val="00BF4F7D"/>
    <w:rsid w:val="00C00901"/>
    <w:rsid w:val="00C058BD"/>
    <w:rsid w:val="00C07702"/>
    <w:rsid w:val="00C07F5D"/>
    <w:rsid w:val="00C1114C"/>
    <w:rsid w:val="00C310BA"/>
    <w:rsid w:val="00C434D7"/>
    <w:rsid w:val="00C82E12"/>
    <w:rsid w:val="00C912F9"/>
    <w:rsid w:val="00CA038D"/>
    <w:rsid w:val="00CA0BE7"/>
    <w:rsid w:val="00CA3A02"/>
    <w:rsid w:val="00CB62E5"/>
    <w:rsid w:val="00CC175D"/>
    <w:rsid w:val="00CC2E20"/>
    <w:rsid w:val="00CD6184"/>
    <w:rsid w:val="00D07AFC"/>
    <w:rsid w:val="00D22F4A"/>
    <w:rsid w:val="00D25552"/>
    <w:rsid w:val="00D27097"/>
    <w:rsid w:val="00D40A0E"/>
    <w:rsid w:val="00D4238F"/>
    <w:rsid w:val="00D53C89"/>
    <w:rsid w:val="00D5631B"/>
    <w:rsid w:val="00D56C01"/>
    <w:rsid w:val="00D85980"/>
    <w:rsid w:val="00DC0A7A"/>
    <w:rsid w:val="00E14B69"/>
    <w:rsid w:val="00E23461"/>
    <w:rsid w:val="00E36DA1"/>
    <w:rsid w:val="00E45693"/>
    <w:rsid w:val="00E50FF4"/>
    <w:rsid w:val="00E521FE"/>
    <w:rsid w:val="00E523F7"/>
    <w:rsid w:val="00E923D4"/>
    <w:rsid w:val="00E93CA5"/>
    <w:rsid w:val="00EB33C8"/>
    <w:rsid w:val="00EC3B9D"/>
    <w:rsid w:val="00EC4644"/>
    <w:rsid w:val="00ED478D"/>
    <w:rsid w:val="00ED796D"/>
    <w:rsid w:val="00EF1242"/>
    <w:rsid w:val="00EF14E9"/>
    <w:rsid w:val="00EF3DA9"/>
    <w:rsid w:val="00EF6ADC"/>
    <w:rsid w:val="00F251D6"/>
    <w:rsid w:val="00F34440"/>
    <w:rsid w:val="00F36B91"/>
    <w:rsid w:val="00F506BD"/>
    <w:rsid w:val="00F65AE6"/>
    <w:rsid w:val="00F77424"/>
    <w:rsid w:val="00F8583D"/>
    <w:rsid w:val="00F90D9D"/>
    <w:rsid w:val="00F90FD7"/>
    <w:rsid w:val="00F91694"/>
    <w:rsid w:val="00F944BF"/>
    <w:rsid w:val="00F957E2"/>
    <w:rsid w:val="00F958B6"/>
    <w:rsid w:val="00F9702F"/>
    <w:rsid w:val="00FA385E"/>
    <w:rsid w:val="00FA62DB"/>
    <w:rsid w:val="00FB4A73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BC21"/>
  <w15:docId w15:val="{721F6B37-34C3-4190-8825-ADE4B188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997"/>
    <w:pPr>
      <w:spacing w:after="0" w:line="240" w:lineRule="auto"/>
    </w:p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Bullet"/>
    <w:basedOn w:val="Normal"/>
    <w:link w:val="ListParagraphChar"/>
    <w:uiPriority w:val="34"/>
    <w:qFormat/>
    <w:rsid w:val="00F77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9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qFormat/>
    <w:locked/>
    <w:rsid w:val="00055690"/>
  </w:style>
  <w:style w:type="paragraph" w:styleId="Revision">
    <w:name w:val="Revision"/>
    <w:hidden/>
    <w:uiPriority w:val="99"/>
    <w:semiHidden/>
    <w:rsid w:val="00C82E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04D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09200-D79E-4B1A-8111-0EEA340F2E5B}"/>
</file>

<file path=customXml/itemProps2.xml><?xml version="1.0" encoding="utf-8"?>
<ds:datastoreItem xmlns:ds="http://schemas.openxmlformats.org/officeDocument/2006/customXml" ds:itemID="{9123C57E-DFAE-4435-8913-9803837CDE9D}"/>
</file>

<file path=customXml/itemProps3.xml><?xml version="1.0" encoding="utf-8"?>
<ds:datastoreItem xmlns:ds="http://schemas.openxmlformats.org/officeDocument/2006/customXml" ds:itemID="{BAF7CFA2-9A83-4F9A-9C57-C7532861297C}"/>
</file>

<file path=customXml/itemProps4.xml><?xml version="1.0" encoding="utf-8"?>
<ds:datastoreItem xmlns:ds="http://schemas.openxmlformats.org/officeDocument/2006/customXml" ds:itemID="{D1047556-FDB8-407C-9A3D-E3811EFEE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andrewsc2</dc:creator>
  <cp:keywords/>
  <dc:description/>
  <cp:lastModifiedBy>Bentley, Charles A (Geneva)</cp:lastModifiedBy>
  <cp:revision>8</cp:revision>
  <cp:lastPrinted>2019-04-17T13:01:00Z</cp:lastPrinted>
  <dcterms:created xsi:type="dcterms:W3CDTF">2019-04-19T15:51:00Z</dcterms:created>
  <dcterms:modified xsi:type="dcterms:W3CDTF">2019-05-15T15:25:00Z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