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F97" w:rsidRDefault="00A00B31" w:rsidP="00A67F97">
      <w:pPr>
        <w:pStyle w:val="Normal1"/>
        <w:spacing w:before="0" w:beforeAutospacing="0" w:after="0" w:afterAutospacing="0" w:line="28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rFonts w:ascii="Calibri" w:hAnsi="Calibri"/>
          <w:b/>
          <w:bCs/>
          <w:color w:val="000000"/>
          <w:sz w:val="28"/>
          <w:szCs w:val="28"/>
          <w:u w:val="single"/>
        </w:rPr>
        <w:t>Universal Periodic Review 3</w:t>
      </w:r>
      <w:r w:rsidR="00C02284">
        <w:rPr>
          <w:rStyle w:val="normalchar"/>
          <w:rFonts w:ascii="Calibri" w:hAnsi="Calibri"/>
          <w:b/>
          <w:bCs/>
          <w:color w:val="000000"/>
          <w:sz w:val="28"/>
          <w:szCs w:val="28"/>
          <w:u w:val="single"/>
          <w:lang w:val="en-US"/>
        </w:rPr>
        <w:t>3</w:t>
      </w:r>
      <w:r w:rsidR="00C02284" w:rsidRPr="00C02284">
        <w:rPr>
          <w:rStyle w:val="normalchar"/>
          <w:rFonts w:ascii="Calibri" w:hAnsi="Calibri"/>
          <w:b/>
          <w:bCs/>
          <w:color w:val="000000"/>
          <w:sz w:val="28"/>
          <w:szCs w:val="28"/>
          <w:u w:val="single"/>
          <w:vertAlign w:val="superscript"/>
          <w:lang w:val="en-US"/>
        </w:rPr>
        <w:t>rd</w:t>
      </w:r>
      <w:r w:rsidR="00320779">
        <w:rPr>
          <w:rStyle w:val="normalchar"/>
          <w:rFonts w:ascii="Calibri" w:hAnsi="Calibri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="00320779">
        <w:rPr>
          <w:rStyle w:val="normalchar"/>
          <w:rFonts w:ascii="Calibri" w:hAnsi="Calibri"/>
          <w:b/>
          <w:bCs/>
          <w:color w:val="000000"/>
          <w:sz w:val="28"/>
          <w:szCs w:val="28"/>
          <w:u w:val="single"/>
        </w:rPr>
        <w:t>S</w:t>
      </w:r>
      <w:r>
        <w:rPr>
          <w:rStyle w:val="normalchar"/>
          <w:rFonts w:ascii="Calibri" w:hAnsi="Calibri"/>
          <w:b/>
          <w:bCs/>
          <w:color w:val="000000"/>
          <w:sz w:val="28"/>
          <w:szCs w:val="28"/>
          <w:u w:val="single"/>
        </w:rPr>
        <w:t xml:space="preserve">ession </w:t>
      </w:r>
    </w:p>
    <w:p w:rsidR="00E056F4" w:rsidRPr="00DE4BEF" w:rsidRDefault="00A67F97" w:rsidP="00DE4BEF">
      <w:pPr>
        <w:pStyle w:val="Normal1"/>
        <w:spacing w:before="0" w:beforeAutospacing="0" w:after="200" w:afterAutospacing="0" w:line="26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DE4BEF" w:rsidRDefault="00DE4BEF" w:rsidP="00DE4BEF">
      <w:pPr>
        <w:pStyle w:val="Normal1"/>
        <w:spacing w:before="0" w:beforeAutospacing="0" w:after="0" w:afterAutospacing="0" w:line="280" w:lineRule="atLeast"/>
        <w:jc w:val="center"/>
        <w:rPr>
          <w:rStyle w:val="normalchar"/>
          <w:rFonts w:ascii="Calibri" w:hAnsi="Calibri"/>
          <w:i/>
          <w:iCs/>
          <w:color w:val="000000"/>
          <w:sz w:val="28"/>
          <w:szCs w:val="28"/>
        </w:rPr>
      </w:pPr>
      <w:r>
        <w:rPr>
          <w:rStyle w:val="normalchar"/>
          <w:rFonts w:ascii="Calibri" w:hAnsi="Calibri"/>
          <w:i/>
          <w:iCs/>
          <w:color w:val="000000"/>
          <w:sz w:val="28"/>
          <w:szCs w:val="28"/>
        </w:rPr>
        <w:t>Statement by the Republic of Cyprus in the review of</w:t>
      </w:r>
    </w:p>
    <w:p w:rsidR="00DE4BEF" w:rsidRDefault="00DE4BEF" w:rsidP="00DE4BEF">
      <w:pPr>
        <w:pStyle w:val="Normal1"/>
        <w:spacing w:before="0" w:beforeAutospacing="0" w:after="0" w:afterAutospacing="0" w:line="360" w:lineRule="atLeast"/>
        <w:jc w:val="center"/>
        <w:rPr>
          <w:rStyle w:val="normalchar"/>
          <w:rFonts w:ascii="Calibri" w:hAnsi="Calibri"/>
          <w:i/>
          <w:iCs/>
          <w:color w:val="000000"/>
          <w:sz w:val="36"/>
          <w:szCs w:val="36"/>
        </w:rPr>
      </w:pPr>
      <w:r>
        <w:rPr>
          <w:rStyle w:val="normalchar"/>
          <w:rFonts w:ascii="Calibri" w:hAnsi="Calibri"/>
          <w:i/>
          <w:iCs/>
          <w:color w:val="000000"/>
          <w:sz w:val="36"/>
          <w:szCs w:val="36"/>
        </w:rPr>
        <w:t>Bhutan</w:t>
      </w:r>
    </w:p>
    <w:p w:rsidR="00DE4BEF" w:rsidRDefault="00DE4BEF" w:rsidP="00DE4BEF">
      <w:pPr>
        <w:pStyle w:val="Normal1"/>
        <w:spacing w:before="0" w:beforeAutospacing="0" w:after="0" w:afterAutospacing="0" w:line="360" w:lineRule="atLeast"/>
        <w:jc w:val="center"/>
        <w:rPr>
          <w:sz w:val="22"/>
          <w:szCs w:val="22"/>
        </w:rPr>
      </w:pPr>
    </w:p>
    <w:p w:rsidR="00DE4BEF" w:rsidRDefault="00DE4BEF" w:rsidP="00DE4BEF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Wednesday, 8 May 2019, 14.30-18.00</w:t>
      </w:r>
    </w:p>
    <w:p w:rsidR="00DE4BEF" w:rsidRDefault="00DE4BEF" w:rsidP="00DE4BEF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Mr. President,</w:t>
      </w:r>
    </w:p>
    <w:p w:rsidR="00DE4BEF" w:rsidRDefault="00DE4BEF" w:rsidP="00DE4BEF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E4BEF" w:rsidRDefault="00DE4BEF" w:rsidP="00DE4BEF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Cyprus welcomes </w:t>
      </w:r>
      <w:r>
        <w:rPr>
          <w:rFonts w:asciiTheme="minorHAnsi" w:eastAsiaTheme="minorHAnsi" w:hAnsiTheme="minorHAnsi" w:cstheme="minorHAnsi"/>
          <w:sz w:val="28"/>
          <w:szCs w:val="28"/>
          <w:lang w:val="en-GB"/>
        </w:rPr>
        <w:t xml:space="preserve">Bhutan’s </w:t>
      </w:r>
      <w:r>
        <w:rPr>
          <w:rFonts w:asciiTheme="minorHAnsi" w:hAnsiTheme="minorHAnsi" w:cstheme="minorHAnsi"/>
          <w:color w:val="000000"/>
          <w:sz w:val="28"/>
          <w:szCs w:val="28"/>
        </w:rPr>
        <w:t>participation in the 3</w:t>
      </w:r>
      <w:r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rd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cycle of the UPR and </w:t>
      </w:r>
      <w:r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commends its authorities for the comprehensive national report, as well as for today’s presentation.   </w:t>
      </w:r>
    </w:p>
    <w:p w:rsidR="00DE4BEF" w:rsidRDefault="00DE4BEF" w:rsidP="00DE4BEF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We wish to seize this opportunity to commend the measures that the Kingdom of Bhutan has taken to implement its international human rights obligations. In particular, we welcome </w:t>
      </w:r>
      <w:r>
        <w:rPr>
          <w:rFonts w:asciiTheme="minorHAnsi" w:hAnsiTheme="minorHAnsi" w:cstheme="minorHAnsi"/>
          <w:sz w:val="28"/>
          <w:szCs w:val="28"/>
        </w:rPr>
        <w:t xml:space="preserve">the recent adoption of a National Plan of Action for Child Wellbeing and Protection, as well as the Strengthening of the National Commission for Women and Children.  </w:t>
      </w:r>
    </w:p>
    <w:p w:rsidR="00DE4BEF" w:rsidRDefault="00DE4BEF" w:rsidP="00DE4BEF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E4BEF" w:rsidRDefault="00DE4BEF" w:rsidP="00DE4BEF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Cyprus has the following </w:t>
      </w:r>
      <w:r>
        <w:rPr>
          <w:rFonts w:asciiTheme="minorHAnsi" w:hAnsiTheme="minorHAnsi" w:cstheme="minorHAnsi"/>
          <w:sz w:val="28"/>
          <w:szCs w:val="28"/>
        </w:rPr>
        <w:t xml:space="preserve">four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recommendations: </w:t>
      </w:r>
    </w:p>
    <w:p w:rsidR="00DE4BEF" w:rsidRPr="00DE4BEF" w:rsidRDefault="00DE4BEF" w:rsidP="00DE4BEF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E4BEF" w:rsidRDefault="00DE4BEF" w:rsidP="00DE4BE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Intensify ongoing efforts to </w:t>
      </w:r>
      <w:r>
        <w:rPr>
          <w:rFonts w:asciiTheme="minorHAnsi" w:hAnsiTheme="minorHAnsi" w:cstheme="minorHAnsi"/>
          <w:sz w:val="28"/>
          <w:szCs w:val="28"/>
        </w:rPr>
        <w:t>improve the living conditions of the elderly and persons with disabilities;</w:t>
      </w:r>
    </w:p>
    <w:p w:rsidR="00DE4BEF" w:rsidRDefault="00DE4BEF" w:rsidP="00DE4BE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Continue to develop strategies </w:t>
      </w:r>
      <w:r>
        <w:rPr>
          <w:rFonts w:asciiTheme="minorHAnsi" w:hAnsiTheme="minorHAnsi" w:cstheme="minorHAnsi"/>
          <w:sz w:val="28"/>
          <w:szCs w:val="28"/>
          <w:lang w:val="en-GB"/>
        </w:rPr>
        <w:t>to improve the</w:t>
      </w:r>
      <w:r>
        <w:rPr>
          <w:rFonts w:asciiTheme="minorHAnsi" w:hAnsiTheme="minorHAnsi" w:cstheme="minorHAnsi"/>
          <w:sz w:val="28"/>
          <w:szCs w:val="28"/>
        </w:rPr>
        <w:t xml:space="preserve"> quality of and access to education; </w:t>
      </w:r>
    </w:p>
    <w:p w:rsidR="00DE4BEF" w:rsidRDefault="00DE4BEF" w:rsidP="00DE4BEF">
      <w:pPr>
        <w:pStyle w:val="ListParagraph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Increase gender equality and employment opportunities through economic empowerment, and finally</w:t>
      </w:r>
    </w:p>
    <w:p w:rsidR="00DE4BEF" w:rsidRDefault="00DE4BEF" w:rsidP="00DE4BEF">
      <w:pPr>
        <w:pStyle w:val="ListParagraph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Revoke Section 213 of the Penal Code.</w:t>
      </w:r>
    </w:p>
    <w:p w:rsidR="00DE4BEF" w:rsidRDefault="00DE4BEF" w:rsidP="00DE4BEF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:rsidR="00DE4BEF" w:rsidRDefault="00DE4BEF" w:rsidP="00DE4BEF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We wish Bhutan a successful UPR Review. </w:t>
      </w:r>
    </w:p>
    <w:p w:rsidR="00DE4BEF" w:rsidRDefault="00DE4BEF" w:rsidP="00DE4BEF">
      <w:pPr>
        <w:spacing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val="en-GB"/>
        </w:rPr>
      </w:pPr>
    </w:p>
    <w:p w:rsidR="00DE4BEF" w:rsidRDefault="00DE4BEF" w:rsidP="00DE4BEF">
      <w:pPr>
        <w:spacing w:after="0" w:line="360" w:lineRule="auto"/>
        <w:jc w:val="both"/>
        <w:rPr>
          <w:rFonts w:asciiTheme="minorHAnsi" w:hAnsiTheme="minorHAnsi" w:cstheme="minorHAnsi"/>
          <w:color w:val="C00000"/>
          <w:sz w:val="28"/>
          <w:szCs w:val="28"/>
          <w:lang w:val="en-GB"/>
        </w:rPr>
      </w:pPr>
      <w:r>
        <w:rPr>
          <w:rFonts w:asciiTheme="minorHAnsi" w:hAnsiTheme="minorHAnsi" w:cstheme="minorHAnsi"/>
          <w:color w:val="000000"/>
          <w:sz w:val="28"/>
          <w:szCs w:val="28"/>
          <w:lang w:val="en-GB"/>
        </w:rPr>
        <w:t xml:space="preserve">Thank you, Mr. President. </w:t>
      </w:r>
    </w:p>
    <w:p w:rsidR="008B6092" w:rsidRPr="00A67F97" w:rsidRDefault="008B6092" w:rsidP="008F2F68">
      <w:pPr>
        <w:spacing w:after="0" w:line="360" w:lineRule="auto"/>
        <w:jc w:val="both"/>
        <w:rPr>
          <w:rFonts w:asciiTheme="minorHAnsi" w:hAnsiTheme="minorHAnsi" w:cstheme="minorHAnsi"/>
          <w:color w:val="C00000"/>
          <w:sz w:val="28"/>
          <w:szCs w:val="28"/>
          <w:lang w:val="en-GB"/>
        </w:rPr>
      </w:pPr>
    </w:p>
    <w:sectPr w:rsidR="008B6092" w:rsidRPr="00A67F97" w:rsidSect="008F2F68">
      <w:pgSz w:w="11907" w:h="16839" w:code="9"/>
      <w:pgMar w:top="810" w:right="1287" w:bottom="567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CB" w:rsidRDefault="006464CB" w:rsidP="00E63796">
      <w:pPr>
        <w:spacing w:after="0" w:line="240" w:lineRule="auto"/>
      </w:pPr>
      <w:r>
        <w:separator/>
      </w:r>
    </w:p>
  </w:endnote>
  <w:endnote w:type="continuationSeparator" w:id="0">
    <w:p w:rsidR="006464CB" w:rsidRDefault="006464CB" w:rsidP="00E6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CB" w:rsidRDefault="006464CB" w:rsidP="00E63796">
      <w:pPr>
        <w:spacing w:after="0" w:line="240" w:lineRule="auto"/>
      </w:pPr>
      <w:r>
        <w:separator/>
      </w:r>
    </w:p>
  </w:footnote>
  <w:footnote w:type="continuationSeparator" w:id="0">
    <w:p w:rsidR="006464CB" w:rsidRDefault="006464CB" w:rsidP="00E6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817"/>
    <w:multiLevelType w:val="hybridMultilevel"/>
    <w:tmpl w:val="D4266CB2"/>
    <w:lvl w:ilvl="0" w:tplc="BAC81D0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55A2"/>
    <w:multiLevelType w:val="hybridMultilevel"/>
    <w:tmpl w:val="6394B088"/>
    <w:lvl w:ilvl="0" w:tplc="2DD830A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35D0A"/>
    <w:multiLevelType w:val="hybridMultilevel"/>
    <w:tmpl w:val="36C44F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24CD"/>
    <w:multiLevelType w:val="hybridMultilevel"/>
    <w:tmpl w:val="284AE3AC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B056545"/>
    <w:multiLevelType w:val="hybridMultilevel"/>
    <w:tmpl w:val="9D6841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4B6026"/>
    <w:multiLevelType w:val="hybridMultilevel"/>
    <w:tmpl w:val="B55E4744"/>
    <w:lvl w:ilvl="0" w:tplc="BC246BD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A4"/>
    <w:multiLevelType w:val="hybridMultilevel"/>
    <w:tmpl w:val="D6EE10FA"/>
    <w:lvl w:ilvl="0" w:tplc="B3C068D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12F87"/>
    <w:multiLevelType w:val="hybridMultilevel"/>
    <w:tmpl w:val="18908B0A"/>
    <w:lvl w:ilvl="0" w:tplc="25C8E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21CBE"/>
    <w:multiLevelType w:val="hybridMultilevel"/>
    <w:tmpl w:val="2ED27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20CA3"/>
    <w:multiLevelType w:val="hybridMultilevel"/>
    <w:tmpl w:val="2F5EB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B1D35"/>
    <w:multiLevelType w:val="hybridMultilevel"/>
    <w:tmpl w:val="38D48196"/>
    <w:lvl w:ilvl="0" w:tplc="D9203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B184F"/>
    <w:multiLevelType w:val="hybridMultilevel"/>
    <w:tmpl w:val="4A865DBE"/>
    <w:lvl w:ilvl="0" w:tplc="31B2E7C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C3E46"/>
    <w:multiLevelType w:val="hybridMultilevel"/>
    <w:tmpl w:val="7562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42"/>
    <w:rsid w:val="00015DF9"/>
    <w:rsid w:val="000413B4"/>
    <w:rsid w:val="0006450D"/>
    <w:rsid w:val="00071A08"/>
    <w:rsid w:val="00087C77"/>
    <w:rsid w:val="000B532A"/>
    <w:rsid w:val="000B58EF"/>
    <w:rsid w:val="000E77B5"/>
    <w:rsid w:val="00106D1C"/>
    <w:rsid w:val="00113C32"/>
    <w:rsid w:val="00121BD5"/>
    <w:rsid w:val="00155A3D"/>
    <w:rsid w:val="001641B9"/>
    <w:rsid w:val="00175648"/>
    <w:rsid w:val="001775AB"/>
    <w:rsid w:val="001B1845"/>
    <w:rsid w:val="001C4981"/>
    <w:rsid w:val="001C5018"/>
    <w:rsid w:val="001E0497"/>
    <w:rsid w:val="00212A49"/>
    <w:rsid w:val="00214BBB"/>
    <w:rsid w:val="00233D28"/>
    <w:rsid w:val="0024552E"/>
    <w:rsid w:val="00261BED"/>
    <w:rsid w:val="002A12F6"/>
    <w:rsid w:val="002D3A20"/>
    <w:rsid w:val="003201B8"/>
    <w:rsid w:val="00320779"/>
    <w:rsid w:val="00322AE1"/>
    <w:rsid w:val="003348F5"/>
    <w:rsid w:val="00343BB0"/>
    <w:rsid w:val="00371D6D"/>
    <w:rsid w:val="00380E3E"/>
    <w:rsid w:val="003A42F5"/>
    <w:rsid w:val="003A79FE"/>
    <w:rsid w:val="003B5C62"/>
    <w:rsid w:val="003C3B7A"/>
    <w:rsid w:val="003D0489"/>
    <w:rsid w:val="003D1DB9"/>
    <w:rsid w:val="003E24AF"/>
    <w:rsid w:val="003E47A6"/>
    <w:rsid w:val="003E4E31"/>
    <w:rsid w:val="003F4CE3"/>
    <w:rsid w:val="00401927"/>
    <w:rsid w:val="0041410C"/>
    <w:rsid w:val="004234D7"/>
    <w:rsid w:val="00451306"/>
    <w:rsid w:val="00465394"/>
    <w:rsid w:val="004A0E28"/>
    <w:rsid w:val="004A659B"/>
    <w:rsid w:val="004B4CE9"/>
    <w:rsid w:val="004C3AA0"/>
    <w:rsid w:val="004D6812"/>
    <w:rsid w:val="004E201A"/>
    <w:rsid w:val="004E671F"/>
    <w:rsid w:val="004F0B41"/>
    <w:rsid w:val="004F3D6B"/>
    <w:rsid w:val="00520EB2"/>
    <w:rsid w:val="00570909"/>
    <w:rsid w:val="00571F97"/>
    <w:rsid w:val="00574964"/>
    <w:rsid w:val="005A68AC"/>
    <w:rsid w:val="005B441E"/>
    <w:rsid w:val="005B7F00"/>
    <w:rsid w:val="005C5E4B"/>
    <w:rsid w:val="005C678D"/>
    <w:rsid w:val="005D54CC"/>
    <w:rsid w:val="005F0AA1"/>
    <w:rsid w:val="005F2F04"/>
    <w:rsid w:val="00630E03"/>
    <w:rsid w:val="006464CB"/>
    <w:rsid w:val="00655ED0"/>
    <w:rsid w:val="00660A66"/>
    <w:rsid w:val="006A40A3"/>
    <w:rsid w:val="006A4B42"/>
    <w:rsid w:val="006C579A"/>
    <w:rsid w:val="006D5809"/>
    <w:rsid w:val="006E2782"/>
    <w:rsid w:val="00747CB4"/>
    <w:rsid w:val="00753CE7"/>
    <w:rsid w:val="00784C4F"/>
    <w:rsid w:val="00791674"/>
    <w:rsid w:val="00791A00"/>
    <w:rsid w:val="007A45FE"/>
    <w:rsid w:val="007D742D"/>
    <w:rsid w:val="007E2CED"/>
    <w:rsid w:val="007E6417"/>
    <w:rsid w:val="00851AA7"/>
    <w:rsid w:val="008671AB"/>
    <w:rsid w:val="008B52DE"/>
    <w:rsid w:val="008B6092"/>
    <w:rsid w:val="008F2F68"/>
    <w:rsid w:val="00916842"/>
    <w:rsid w:val="009259CF"/>
    <w:rsid w:val="00935ADE"/>
    <w:rsid w:val="00990C25"/>
    <w:rsid w:val="00991A9A"/>
    <w:rsid w:val="009A3C72"/>
    <w:rsid w:val="009B5928"/>
    <w:rsid w:val="009C083E"/>
    <w:rsid w:val="009D7480"/>
    <w:rsid w:val="009F0250"/>
    <w:rsid w:val="00A00B31"/>
    <w:rsid w:val="00A07C7E"/>
    <w:rsid w:val="00A15AB4"/>
    <w:rsid w:val="00A25823"/>
    <w:rsid w:val="00A2632D"/>
    <w:rsid w:val="00A31933"/>
    <w:rsid w:val="00A35D5B"/>
    <w:rsid w:val="00A67F97"/>
    <w:rsid w:val="00A72428"/>
    <w:rsid w:val="00A9418F"/>
    <w:rsid w:val="00AA0D9A"/>
    <w:rsid w:val="00AA1091"/>
    <w:rsid w:val="00AA71F4"/>
    <w:rsid w:val="00AA7D25"/>
    <w:rsid w:val="00B01B2C"/>
    <w:rsid w:val="00B148C5"/>
    <w:rsid w:val="00B815BF"/>
    <w:rsid w:val="00BA601E"/>
    <w:rsid w:val="00BE6A52"/>
    <w:rsid w:val="00BF1F22"/>
    <w:rsid w:val="00C02284"/>
    <w:rsid w:val="00C02AAE"/>
    <w:rsid w:val="00C1259E"/>
    <w:rsid w:val="00C846FE"/>
    <w:rsid w:val="00C91193"/>
    <w:rsid w:val="00CB2D9A"/>
    <w:rsid w:val="00CC19AE"/>
    <w:rsid w:val="00CD2A65"/>
    <w:rsid w:val="00CE734D"/>
    <w:rsid w:val="00D343C6"/>
    <w:rsid w:val="00D44B68"/>
    <w:rsid w:val="00D57B11"/>
    <w:rsid w:val="00D95BBF"/>
    <w:rsid w:val="00DA51A2"/>
    <w:rsid w:val="00DB2238"/>
    <w:rsid w:val="00DB4D38"/>
    <w:rsid w:val="00DD14FB"/>
    <w:rsid w:val="00DD29A6"/>
    <w:rsid w:val="00DD329C"/>
    <w:rsid w:val="00DE108E"/>
    <w:rsid w:val="00DE47D1"/>
    <w:rsid w:val="00DE4BEF"/>
    <w:rsid w:val="00DE5546"/>
    <w:rsid w:val="00DF5BC6"/>
    <w:rsid w:val="00DF6534"/>
    <w:rsid w:val="00E056F4"/>
    <w:rsid w:val="00E05E3B"/>
    <w:rsid w:val="00E20965"/>
    <w:rsid w:val="00E44429"/>
    <w:rsid w:val="00E63796"/>
    <w:rsid w:val="00E63A1B"/>
    <w:rsid w:val="00E66CA9"/>
    <w:rsid w:val="00E85A16"/>
    <w:rsid w:val="00EA27BF"/>
    <w:rsid w:val="00EC24E7"/>
    <w:rsid w:val="00EC42FD"/>
    <w:rsid w:val="00ED0E00"/>
    <w:rsid w:val="00ED63BE"/>
    <w:rsid w:val="00EE34D3"/>
    <w:rsid w:val="00EE64CD"/>
    <w:rsid w:val="00EF421E"/>
    <w:rsid w:val="00F14E34"/>
    <w:rsid w:val="00F32AA7"/>
    <w:rsid w:val="00F44C6F"/>
    <w:rsid w:val="00F44E3F"/>
    <w:rsid w:val="00F53E66"/>
    <w:rsid w:val="00F6166D"/>
    <w:rsid w:val="00F86BC5"/>
    <w:rsid w:val="00F9033A"/>
    <w:rsid w:val="00F9521B"/>
    <w:rsid w:val="00FB00CE"/>
    <w:rsid w:val="00FB1101"/>
    <w:rsid w:val="00FC5C92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986A6"/>
  <w15:docId w15:val="{2568E018-37F0-43C7-9DC6-402BBCFE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B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96"/>
  </w:style>
  <w:style w:type="paragraph" w:styleId="Footer">
    <w:name w:val="footer"/>
    <w:basedOn w:val="Normal"/>
    <w:link w:val="FooterChar"/>
    <w:uiPriority w:val="99"/>
    <w:unhideWhenUsed/>
    <w:rsid w:val="00E6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96"/>
  </w:style>
  <w:style w:type="paragraph" w:customStyle="1" w:styleId="Normal1">
    <w:name w:val="Normal1"/>
    <w:basedOn w:val="Normal"/>
    <w:rsid w:val="00A67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A6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52859-A13D-4AF5-9D42-8A00943A9950}"/>
</file>

<file path=customXml/itemProps2.xml><?xml version="1.0" encoding="utf-8"?>
<ds:datastoreItem xmlns:ds="http://schemas.openxmlformats.org/officeDocument/2006/customXml" ds:itemID="{9E1A6202-F7F6-4633-BB8D-A356001CDD53}"/>
</file>

<file path=customXml/itemProps3.xml><?xml version="1.0" encoding="utf-8"?>
<ds:datastoreItem xmlns:ds="http://schemas.openxmlformats.org/officeDocument/2006/customXml" ds:itemID="{61EE0374-2FAD-42A9-B9FA-4D686B105D63}"/>
</file>

<file path=customXml/itemProps4.xml><?xml version="1.0" encoding="utf-8"?>
<ds:datastoreItem xmlns:ds="http://schemas.openxmlformats.org/officeDocument/2006/customXml" ds:itemID="{AD82D50F-5ACB-4710-910B-E2C061C52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[Statement by the Republic of Cyprus]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[Statement by the Republic of Cyprus]</dc:title>
  <dc:creator>DCM</dc:creator>
  <cp:lastModifiedBy>Maria Sologianni</cp:lastModifiedBy>
  <cp:revision>2</cp:revision>
  <cp:lastPrinted>2018-10-31T09:18:00Z</cp:lastPrinted>
  <dcterms:created xsi:type="dcterms:W3CDTF">2019-04-24T07:53:00Z</dcterms:created>
  <dcterms:modified xsi:type="dcterms:W3CDTF">2019-04-24T07:53:00Z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