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955B" w14:textId="1ADD0B39" w:rsidR="00061E95" w:rsidRDefault="00061E95" w:rsidP="00061E95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UPR of </w:t>
      </w:r>
      <w:r w:rsidR="00065AA4">
        <w:rPr>
          <w:sz w:val="28"/>
          <w:szCs w:val="28"/>
        </w:rPr>
        <w:t>Qatar</w:t>
      </w:r>
    </w:p>
    <w:p w14:paraId="390A2CCD" w14:textId="0D7E6AA8" w:rsidR="00061E95" w:rsidRDefault="00061E95" w:rsidP="00061E95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Delegation of Tajikistan</w:t>
      </w:r>
    </w:p>
    <w:p w14:paraId="1B6652BA" w14:textId="77777777" w:rsidR="00061E95" w:rsidRDefault="00061E95" w:rsidP="007C7EEA">
      <w:pPr>
        <w:pStyle w:val="NormalWeb"/>
        <w:jc w:val="both"/>
        <w:rPr>
          <w:sz w:val="28"/>
          <w:szCs w:val="28"/>
        </w:rPr>
      </w:pPr>
    </w:p>
    <w:p w14:paraId="2A144AB4" w14:textId="4DFDA935" w:rsidR="007C7EEA" w:rsidRDefault="007C7EEA" w:rsidP="007C7EEA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welcome Delegation of </w:t>
      </w:r>
      <w:r w:rsidR="00065AA4">
        <w:rPr>
          <w:sz w:val="28"/>
          <w:szCs w:val="28"/>
        </w:rPr>
        <w:t>Qatar</w:t>
      </w:r>
      <w:r>
        <w:rPr>
          <w:sz w:val="28"/>
          <w:szCs w:val="28"/>
        </w:rPr>
        <w:t>.</w:t>
      </w:r>
    </w:p>
    <w:p w14:paraId="04D1AEF1" w14:textId="22F60F17" w:rsidR="007C7EEA" w:rsidRPr="00065AA4" w:rsidRDefault="007C7EEA" w:rsidP="00065AA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We note Government</w:t>
      </w:r>
      <w:r w:rsidR="00065AA4">
        <w:rPr>
          <w:sz w:val="28"/>
          <w:szCs w:val="28"/>
        </w:rPr>
        <w:t xml:space="preserve"> of Qatar</w:t>
      </w:r>
      <w:r>
        <w:rPr>
          <w:sz w:val="28"/>
          <w:szCs w:val="28"/>
        </w:rPr>
        <w:t xml:space="preserve"> efforts</w:t>
      </w:r>
      <w:r w:rsidR="00065AA4" w:rsidRPr="00065AA4">
        <w:rPr>
          <w:sz w:val="28"/>
          <w:szCs w:val="28"/>
        </w:rPr>
        <w:t xml:space="preserve"> to review and develop its legislation with a view to promoting and protecting human rights, both by amending existing laws and by issuing new ones.</w:t>
      </w:r>
    </w:p>
    <w:p w14:paraId="34258E7A" w14:textId="432A02EA" w:rsidR="004C0605" w:rsidRDefault="004C0605" w:rsidP="004C0605">
      <w:pPr>
        <w:pStyle w:val="NormalWeb"/>
        <w:jc w:val="both"/>
      </w:pPr>
      <w:r>
        <w:rPr>
          <w:sz w:val="28"/>
          <w:szCs w:val="28"/>
        </w:rPr>
        <w:t xml:space="preserve">Bearing in the mind that international cooperation is important tool in strengthening </w:t>
      </w:r>
      <w:r w:rsidRPr="004C0605">
        <w:rPr>
          <w:rFonts w:ascii="TimesNewRomanPSMT" w:hAnsi="TimesNewRomanPSMT"/>
          <w:sz w:val="28"/>
          <w:szCs w:val="28"/>
        </w:rPr>
        <w:t>international peace and security</w:t>
      </w:r>
      <w:r>
        <w:rPr>
          <w:rFonts w:ascii="TimesNewRomanPSMT" w:hAnsi="TimesNewRomanPSMT"/>
          <w:sz w:val="28"/>
          <w:szCs w:val="28"/>
        </w:rPr>
        <w:t xml:space="preserve">, we welcome context of </w:t>
      </w:r>
      <w:r w:rsidRPr="004C0605">
        <w:rPr>
          <w:rFonts w:ascii="TimesNewRomanPSMT" w:hAnsi="TimesNewRomanPSMT"/>
          <w:sz w:val="28"/>
          <w:szCs w:val="28"/>
        </w:rPr>
        <w:t>the Qatar National Vision 2030</w:t>
      </w:r>
      <w:r>
        <w:rPr>
          <w:rFonts w:ascii="TimesNewRomanPSMT" w:hAnsi="TimesNewRomanPSMT"/>
          <w:sz w:val="28"/>
          <w:szCs w:val="28"/>
        </w:rPr>
        <w:t xml:space="preserve"> where </w:t>
      </w:r>
      <w:r w:rsidRPr="004C0605">
        <w:rPr>
          <w:rFonts w:ascii="TimesNewRomanPSMT" w:hAnsi="TimesNewRomanPSMT"/>
          <w:sz w:val="28"/>
          <w:szCs w:val="28"/>
        </w:rPr>
        <w:t xml:space="preserve">the State is eager to pursue </w:t>
      </w:r>
      <w:r w:rsidR="00750A40">
        <w:rPr>
          <w:rFonts w:ascii="TimesNewRomanPSMT" w:hAnsi="TimesNewRomanPSMT"/>
          <w:sz w:val="28"/>
          <w:szCs w:val="28"/>
        </w:rPr>
        <w:t>its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4C0605">
        <w:rPr>
          <w:rFonts w:ascii="TimesNewRomanPSMT" w:hAnsi="TimesNewRomanPSMT"/>
          <w:sz w:val="28"/>
          <w:szCs w:val="28"/>
        </w:rPr>
        <w:t>contribut</w:t>
      </w:r>
      <w:r>
        <w:rPr>
          <w:rFonts w:ascii="TimesNewRomanPSMT" w:hAnsi="TimesNewRomanPSMT"/>
          <w:sz w:val="28"/>
          <w:szCs w:val="28"/>
        </w:rPr>
        <w:t xml:space="preserve">ion </w:t>
      </w:r>
      <w:r w:rsidR="00750A40">
        <w:rPr>
          <w:rFonts w:ascii="TimesNewRomanPSMT" w:hAnsi="TimesNewRomanPSMT"/>
          <w:sz w:val="28"/>
          <w:szCs w:val="28"/>
        </w:rPr>
        <w:t xml:space="preserve">in </w:t>
      </w:r>
      <w:r>
        <w:rPr>
          <w:rFonts w:ascii="TimesNewRomanPSMT" w:hAnsi="TimesNewRomanPSMT"/>
          <w:sz w:val="28"/>
          <w:szCs w:val="28"/>
        </w:rPr>
        <w:t>reaching these goals</w:t>
      </w:r>
      <w:r w:rsidR="00750A40">
        <w:rPr>
          <w:rFonts w:ascii="TimesNewRomanPSMT" w:hAnsi="TimesNewRomanPSMT"/>
          <w:sz w:val="28"/>
          <w:szCs w:val="28"/>
        </w:rPr>
        <w:t xml:space="preserve"> </w:t>
      </w:r>
      <w:r w:rsidRPr="004C0605">
        <w:rPr>
          <w:rFonts w:ascii="TimesNewRomanPSMT" w:hAnsi="TimesNewRomanPSMT"/>
          <w:sz w:val="28"/>
          <w:szCs w:val="28"/>
        </w:rPr>
        <w:t>and to fulfil its international obligations</w:t>
      </w:r>
      <w:r w:rsidR="00750A40">
        <w:rPr>
          <w:rFonts w:ascii="TimesNewRomanPSMT" w:hAnsi="TimesNewRomanPSMT"/>
          <w:sz w:val="28"/>
          <w:szCs w:val="28"/>
        </w:rPr>
        <w:t>.</w:t>
      </w:r>
      <w:r w:rsidRPr="004C0605">
        <w:rPr>
          <w:rFonts w:ascii="TimesNewRomanPSMT" w:hAnsi="TimesNewRomanPSMT"/>
          <w:sz w:val="28"/>
          <w:szCs w:val="28"/>
        </w:rPr>
        <w:t xml:space="preserve"> </w:t>
      </w:r>
    </w:p>
    <w:p w14:paraId="2830B6FA" w14:textId="3CBDB6C1" w:rsidR="004C0605" w:rsidRPr="009631A9" w:rsidRDefault="007D5F40" w:rsidP="007C7EEA">
      <w:pPr>
        <w:pStyle w:val="NormalWeb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We welcome Qatar measures </w:t>
      </w:r>
      <w:r w:rsidRPr="007D5F40">
        <w:rPr>
          <w:rFonts w:ascii="TimesNewRomanPSMT" w:hAnsi="TimesNewRomanPSMT"/>
          <w:sz w:val="28"/>
          <w:szCs w:val="28"/>
        </w:rPr>
        <w:t>to protect and promote the rights of migrant workers prior to recruitment</w:t>
      </w:r>
      <w:r>
        <w:rPr>
          <w:rFonts w:ascii="TimesNewRomanPSMT" w:hAnsi="TimesNewRomanPSMT"/>
          <w:sz w:val="28"/>
          <w:szCs w:val="28"/>
        </w:rPr>
        <w:t xml:space="preserve">. In this regard, technical cooperation agreement with </w:t>
      </w:r>
      <w:r w:rsidRPr="007D5F40">
        <w:rPr>
          <w:rFonts w:ascii="TimesNewRomanPSMT" w:hAnsi="TimesNewRomanPSMT"/>
          <w:sz w:val="28"/>
          <w:szCs w:val="28"/>
        </w:rPr>
        <w:t xml:space="preserve">ILO </w:t>
      </w:r>
      <w:r>
        <w:rPr>
          <w:rFonts w:ascii="TimesNewRomanPSMT" w:hAnsi="TimesNewRomanPSMT"/>
          <w:sz w:val="28"/>
          <w:szCs w:val="28"/>
        </w:rPr>
        <w:t xml:space="preserve">is crucial in </w:t>
      </w:r>
      <w:r w:rsidRPr="007D5F40">
        <w:rPr>
          <w:rFonts w:ascii="TimesNewRomanPSMT" w:hAnsi="TimesNewRomanPSMT"/>
          <w:sz w:val="28"/>
          <w:szCs w:val="28"/>
        </w:rPr>
        <w:t>improving the system of wage protection</w:t>
      </w:r>
      <w:r w:rsidR="009631A9">
        <w:rPr>
          <w:rFonts w:ascii="TimesNewRomanPSMT" w:hAnsi="TimesNewRomanPSMT"/>
          <w:sz w:val="28"/>
          <w:szCs w:val="28"/>
        </w:rPr>
        <w:t>,</w:t>
      </w:r>
      <w:r w:rsidRPr="007D5F40">
        <w:rPr>
          <w:rFonts w:ascii="TimesNewRomanPSMT" w:hAnsi="TimesNewRomanPSMT"/>
          <w:sz w:val="28"/>
          <w:szCs w:val="28"/>
        </w:rPr>
        <w:t xml:space="preserve"> improving the system of inspection, occupational safety and health</w:t>
      </w:r>
      <w:r w:rsidR="009631A9">
        <w:rPr>
          <w:rFonts w:ascii="TimesNewRomanPSMT" w:hAnsi="TimesNewRomanPSMT"/>
          <w:sz w:val="28"/>
          <w:szCs w:val="28"/>
        </w:rPr>
        <w:t xml:space="preserve">, </w:t>
      </w:r>
      <w:r w:rsidRPr="007D5F40">
        <w:rPr>
          <w:rFonts w:ascii="TimesNewRomanPSMT" w:hAnsi="TimesNewRomanPSMT"/>
          <w:sz w:val="28"/>
          <w:szCs w:val="28"/>
        </w:rPr>
        <w:t xml:space="preserve">improving working conditions and procedures for engaging workers; and strengthening safeguards against forced </w:t>
      </w:r>
      <w:proofErr w:type="spellStart"/>
      <w:r w:rsidRPr="007D5F40">
        <w:rPr>
          <w:rFonts w:ascii="TimesNewRomanPSMT" w:hAnsi="TimesNewRomanPSMT"/>
          <w:sz w:val="28"/>
          <w:szCs w:val="28"/>
        </w:rPr>
        <w:t>labour</w:t>
      </w:r>
      <w:proofErr w:type="spellEnd"/>
      <w:r w:rsidRPr="007D5F40">
        <w:rPr>
          <w:rFonts w:ascii="TimesNewRomanPSMT" w:hAnsi="TimesNewRomanPSMT"/>
          <w:sz w:val="28"/>
          <w:szCs w:val="28"/>
        </w:rPr>
        <w:t>, prosecuting those responsible and giving a voice to workers.</w:t>
      </w:r>
      <w:bookmarkStart w:id="0" w:name="_GoBack"/>
      <w:bookmarkEnd w:id="0"/>
    </w:p>
    <w:p w14:paraId="1F8FA062" w14:textId="54ADBCCC" w:rsidR="007C7EEA" w:rsidRPr="00061E95" w:rsidRDefault="00061E95" w:rsidP="007C7EEA">
      <w:pPr>
        <w:pStyle w:val="NormalWeb"/>
        <w:jc w:val="both"/>
        <w:rPr>
          <w:sz w:val="28"/>
          <w:szCs w:val="28"/>
        </w:rPr>
      </w:pPr>
      <w:r w:rsidRPr="00061E95">
        <w:rPr>
          <w:sz w:val="28"/>
          <w:szCs w:val="28"/>
        </w:rPr>
        <w:t>Thank you</w:t>
      </w:r>
      <w:r>
        <w:rPr>
          <w:sz w:val="28"/>
          <w:szCs w:val="28"/>
        </w:rPr>
        <w:t>.</w:t>
      </w:r>
    </w:p>
    <w:p w14:paraId="6CDE1F7B" w14:textId="1495E55B" w:rsidR="007C7EEA" w:rsidRPr="007C7EEA" w:rsidRDefault="007C7EEA" w:rsidP="007C7EEA">
      <w:pPr>
        <w:pStyle w:val="NormalWeb"/>
        <w:jc w:val="both"/>
        <w:rPr>
          <w:sz w:val="28"/>
          <w:szCs w:val="28"/>
        </w:rPr>
      </w:pPr>
    </w:p>
    <w:p w14:paraId="3D89A6DA" w14:textId="77777777" w:rsidR="00E00C4A" w:rsidRDefault="00E00C4A"/>
    <w:sectPr w:rsidR="00E00C4A" w:rsidSect="007E5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EA"/>
    <w:rsid w:val="00061E95"/>
    <w:rsid w:val="00065AA4"/>
    <w:rsid w:val="004C0605"/>
    <w:rsid w:val="00601FB2"/>
    <w:rsid w:val="00750A40"/>
    <w:rsid w:val="007C7EEA"/>
    <w:rsid w:val="007D5F40"/>
    <w:rsid w:val="007E557D"/>
    <w:rsid w:val="009631A9"/>
    <w:rsid w:val="00E0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59B4"/>
  <w15:chartTrackingRefBased/>
  <w15:docId w15:val="{93396F64-4A90-6943-A3B5-3C08DE2A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E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4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2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A16549-BEBD-48E5-BC0F-33131963D404}"/>
</file>

<file path=customXml/itemProps2.xml><?xml version="1.0" encoding="utf-8"?>
<ds:datastoreItem xmlns:ds="http://schemas.openxmlformats.org/officeDocument/2006/customXml" ds:itemID="{067458B9-DE25-4E73-B46E-0F0F23BD92F4}"/>
</file>

<file path=customXml/itemProps3.xml><?xml version="1.0" encoding="utf-8"?>
<ds:datastoreItem xmlns:ds="http://schemas.openxmlformats.org/officeDocument/2006/customXml" ds:itemID="{FA719A85-4595-43E1-AB18-60273B9109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2019-05-13T08:02:00Z</dcterms:created>
  <dcterms:modified xsi:type="dcterms:W3CDTF">2019-05-13T08:02:00Z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