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7955B" w14:textId="7C8FF07F" w:rsidR="00061E95" w:rsidRDefault="00061E95" w:rsidP="00061E95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UPR of Ethiopia</w:t>
      </w:r>
    </w:p>
    <w:p w14:paraId="390A2CCD" w14:textId="0D7E6AA8" w:rsidR="00061E95" w:rsidRDefault="00061E95" w:rsidP="00061E95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Delegation of Tajikistan</w:t>
      </w:r>
    </w:p>
    <w:p w14:paraId="1B6652BA" w14:textId="77777777" w:rsidR="00061E95" w:rsidRDefault="00061E95" w:rsidP="007C7EEA">
      <w:pPr>
        <w:pStyle w:val="NormalWeb"/>
        <w:jc w:val="both"/>
        <w:rPr>
          <w:sz w:val="28"/>
          <w:szCs w:val="28"/>
        </w:rPr>
      </w:pPr>
      <w:bookmarkStart w:id="0" w:name="_GoBack"/>
      <w:bookmarkEnd w:id="0"/>
    </w:p>
    <w:p w14:paraId="2A144AB4" w14:textId="45CE6E32" w:rsidR="007C7EEA" w:rsidRDefault="007C7EEA" w:rsidP="007C7EEA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We welcome Delegation of Ethiopia.</w:t>
      </w:r>
    </w:p>
    <w:p w14:paraId="04D1AEF1" w14:textId="77777777" w:rsidR="007C7EEA" w:rsidRDefault="007C7EEA" w:rsidP="007C7EEA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note Government efforts to conduct </w:t>
      </w:r>
      <w:r w:rsidRPr="007C7EEA">
        <w:rPr>
          <w:sz w:val="28"/>
          <w:szCs w:val="28"/>
        </w:rPr>
        <w:t xml:space="preserve">reforms </w:t>
      </w:r>
      <w:r>
        <w:rPr>
          <w:sz w:val="28"/>
          <w:szCs w:val="28"/>
        </w:rPr>
        <w:t xml:space="preserve">which </w:t>
      </w:r>
      <w:r w:rsidRPr="007C7EEA">
        <w:rPr>
          <w:sz w:val="28"/>
          <w:szCs w:val="28"/>
        </w:rPr>
        <w:t>centered on enhancing the protection and promotion of human rights as well as widening the democratic space. Recognizing the universality, indivisibility and inter-relatedness of all human rights, Ethiopia places equal emphasis on the civil and political rights of its citizens as well as their economic, social and cultural rights</w:t>
      </w:r>
      <w:r>
        <w:rPr>
          <w:sz w:val="28"/>
          <w:szCs w:val="28"/>
        </w:rPr>
        <w:t>.</w:t>
      </w:r>
    </w:p>
    <w:p w14:paraId="49CD0A53" w14:textId="00ED099A" w:rsidR="007C7EEA" w:rsidRPr="007C7EEA" w:rsidRDefault="007C7EEA" w:rsidP="007C7EEA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welcome Government’s </w:t>
      </w:r>
      <w:r w:rsidRPr="007C7EEA">
        <w:rPr>
          <w:sz w:val="28"/>
          <w:szCs w:val="28"/>
        </w:rPr>
        <w:t>effort to incorporate</w:t>
      </w:r>
      <w:r w:rsidRPr="007C7EEA">
        <w:rPr>
          <w:sz w:val="28"/>
          <w:szCs w:val="28"/>
        </w:rPr>
        <w:t xml:space="preserve"> </w:t>
      </w:r>
      <w:r w:rsidRPr="007C7EEA">
        <w:rPr>
          <w:sz w:val="28"/>
          <w:szCs w:val="28"/>
        </w:rPr>
        <w:t>most of the supported recommendations during the previous review in to the National Human Rights Action Plan</w:t>
      </w:r>
      <w:r w:rsidRPr="007C7EEA">
        <w:rPr>
          <w:sz w:val="28"/>
          <w:szCs w:val="28"/>
        </w:rPr>
        <w:t>.</w:t>
      </w:r>
      <w:r w:rsidRPr="007C7EEA">
        <w:rPr>
          <w:sz w:val="28"/>
          <w:szCs w:val="28"/>
        </w:rPr>
        <w:t xml:space="preserve"> </w:t>
      </w:r>
    </w:p>
    <w:p w14:paraId="6101AB7C" w14:textId="77777777" w:rsidR="007C7EEA" w:rsidRDefault="007C7EEA" w:rsidP="007C7EEA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recommend to continue implement measures </w:t>
      </w:r>
      <w:r w:rsidRPr="007C7EEA">
        <w:rPr>
          <w:sz w:val="28"/>
          <w:szCs w:val="28"/>
        </w:rPr>
        <w:t>to eradica</w:t>
      </w:r>
      <w:r w:rsidRPr="007C7EEA">
        <w:rPr>
          <w:sz w:val="28"/>
          <w:szCs w:val="28"/>
        </w:rPr>
        <w:t>te</w:t>
      </w:r>
      <w:r w:rsidRPr="007C7EEA">
        <w:rPr>
          <w:sz w:val="28"/>
          <w:szCs w:val="28"/>
        </w:rPr>
        <w:t xml:space="preserve"> of all forms of discrimination</w:t>
      </w:r>
      <w:r>
        <w:rPr>
          <w:sz w:val="28"/>
          <w:szCs w:val="28"/>
        </w:rPr>
        <w:t xml:space="preserve"> through </w:t>
      </w:r>
      <w:r w:rsidRPr="007C7EEA">
        <w:rPr>
          <w:sz w:val="28"/>
          <w:szCs w:val="28"/>
        </w:rPr>
        <w:t>promot</w:t>
      </w:r>
      <w:r>
        <w:rPr>
          <w:sz w:val="28"/>
          <w:szCs w:val="28"/>
        </w:rPr>
        <w:t>ion of</w:t>
      </w:r>
      <w:r w:rsidRPr="007C7EEA">
        <w:rPr>
          <w:sz w:val="28"/>
          <w:szCs w:val="28"/>
        </w:rPr>
        <w:t xml:space="preserve"> interreligious dialogue and prevent</w:t>
      </w:r>
      <w:r>
        <w:rPr>
          <w:sz w:val="28"/>
          <w:szCs w:val="28"/>
        </w:rPr>
        <w:t>ion of</w:t>
      </w:r>
      <w:r w:rsidRPr="007C7EEA">
        <w:rPr>
          <w:sz w:val="28"/>
          <w:szCs w:val="28"/>
        </w:rPr>
        <w:t xml:space="preserve"> discrimination on religious grounds</w:t>
      </w:r>
      <w:r>
        <w:rPr>
          <w:sz w:val="28"/>
          <w:szCs w:val="28"/>
        </w:rPr>
        <w:t>.</w:t>
      </w:r>
    </w:p>
    <w:p w14:paraId="6C39D9CA" w14:textId="7E800886" w:rsidR="00061E95" w:rsidRPr="00061E95" w:rsidRDefault="007C7EEA" w:rsidP="00061E95">
      <w:pPr>
        <w:pStyle w:val="NormalWeb"/>
        <w:jc w:val="both"/>
        <w:rPr>
          <w:sz w:val="28"/>
          <w:szCs w:val="28"/>
        </w:rPr>
      </w:pPr>
      <w:r w:rsidRPr="00061E95">
        <w:rPr>
          <w:sz w:val="28"/>
          <w:szCs w:val="28"/>
        </w:rPr>
        <w:t>Taking into account</w:t>
      </w:r>
      <w:r w:rsidR="00061E95">
        <w:rPr>
          <w:sz w:val="28"/>
          <w:szCs w:val="28"/>
        </w:rPr>
        <w:t xml:space="preserve">, that National Human Rights Institutions are an </w:t>
      </w:r>
      <w:r w:rsidR="00061E95" w:rsidRPr="00061E95">
        <w:rPr>
          <w:sz w:val="28"/>
          <w:szCs w:val="28"/>
        </w:rPr>
        <w:t>indispensable part of building a democratic system</w:t>
      </w:r>
      <w:r w:rsidR="00061E95">
        <w:rPr>
          <w:sz w:val="28"/>
          <w:szCs w:val="28"/>
        </w:rPr>
        <w:t xml:space="preserve">, we recommend to further work closely </w:t>
      </w:r>
      <w:r w:rsidR="00061E95" w:rsidRPr="00061E95">
        <w:rPr>
          <w:sz w:val="28"/>
          <w:szCs w:val="28"/>
        </w:rPr>
        <w:t>with the Ethiopian Human Rights Commission</w:t>
      </w:r>
      <w:r w:rsidR="00061E95">
        <w:rPr>
          <w:sz w:val="28"/>
          <w:szCs w:val="28"/>
        </w:rPr>
        <w:t xml:space="preserve">, particular in </w:t>
      </w:r>
      <w:r w:rsidR="00061E95" w:rsidRPr="00061E95">
        <w:rPr>
          <w:sz w:val="28"/>
          <w:szCs w:val="28"/>
        </w:rPr>
        <w:t>provid</w:t>
      </w:r>
      <w:r w:rsidR="00061E95">
        <w:rPr>
          <w:sz w:val="28"/>
          <w:szCs w:val="28"/>
        </w:rPr>
        <w:t>ing</w:t>
      </w:r>
      <w:r w:rsidR="00061E95" w:rsidRPr="00061E95">
        <w:rPr>
          <w:sz w:val="28"/>
          <w:szCs w:val="28"/>
        </w:rPr>
        <w:t xml:space="preserve"> trainings to security forces, public servants and the general public</w:t>
      </w:r>
      <w:r w:rsidR="00061E95">
        <w:rPr>
          <w:sz w:val="28"/>
          <w:szCs w:val="28"/>
        </w:rPr>
        <w:t>.</w:t>
      </w:r>
      <w:r w:rsidR="00061E95" w:rsidRPr="00061E95">
        <w:rPr>
          <w:sz w:val="28"/>
          <w:szCs w:val="28"/>
        </w:rPr>
        <w:t xml:space="preserve"> </w:t>
      </w:r>
    </w:p>
    <w:p w14:paraId="1F8FA062" w14:textId="01B35773" w:rsidR="007C7EEA" w:rsidRPr="00061E95" w:rsidRDefault="00061E95" w:rsidP="007C7EEA">
      <w:pPr>
        <w:pStyle w:val="NormalWeb"/>
        <w:jc w:val="both"/>
        <w:rPr>
          <w:sz w:val="28"/>
          <w:szCs w:val="28"/>
        </w:rPr>
      </w:pPr>
      <w:r w:rsidRPr="00061E95">
        <w:rPr>
          <w:sz w:val="28"/>
          <w:szCs w:val="28"/>
        </w:rPr>
        <w:t>Thank you</w:t>
      </w:r>
      <w:r>
        <w:rPr>
          <w:sz w:val="28"/>
          <w:szCs w:val="28"/>
        </w:rPr>
        <w:t>.</w:t>
      </w:r>
    </w:p>
    <w:p w14:paraId="6CDE1F7B" w14:textId="1495E55B" w:rsidR="007C7EEA" w:rsidRPr="007C7EEA" w:rsidRDefault="007C7EEA" w:rsidP="007C7EEA">
      <w:pPr>
        <w:pStyle w:val="NormalWeb"/>
        <w:jc w:val="both"/>
        <w:rPr>
          <w:sz w:val="28"/>
          <w:szCs w:val="28"/>
        </w:rPr>
      </w:pPr>
    </w:p>
    <w:p w14:paraId="3D89A6DA" w14:textId="77777777" w:rsidR="00E00C4A" w:rsidRDefault="00E00C4A"/>
    <w:sectPr w:rsidR="00E00C4A" w:rsidSect="007E5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EEA"/>
    <w:rsid w:val="00061E95"/>
    <w:rsid w:val="007C7EEA"/>
    <w:rsid w:val="007E557D"/>
    <w:rsid w:val="00E0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A59B4"/>
  <w15:chartTrackingRefBased/>
  <w15:docId w15:val="{93396F64-4A90-6943-A3B5-3C08DE2A7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EE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4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3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2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1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0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05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8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6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94F3BE-05B5-4527-8D1E-BA442DFEDD8D}"/>
</file>

<file path=customXml/itemProps2.xml><?xml version="1.0" encoding="utf-8"?>
<ds:datastoreItem xmlns:ds="http://schemas.openxmlformats.org/officeDocument/2006/customXml" ds:itemID="{8C9237D8-94F0-4689-B53D-5ADD070598BA}"/>
</file>

<file path=customXml/itemProps3.xml><?xml version="1.0" encoding="utf-8"?>
<ds:datastoreItem xmlns:ds="http://schemas.openxmlformats.org/officeDocument/2006/customXml" ds:itemID="{049B6503-CECA-4B0D-BCC4-EDB0C36AD2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2019-05-13T06:54:00Z</dcterms:created>
  <dcterms:modified xsi:type="dcterms:W3CDTF">2019-05-13T07:12:00Z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