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1C9" w:rsidRPr="002E4F72" w:rsidRDefault="008541C9" w:rsidP="008541C9">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r w:rsidRPr="002E4F72">
        <w:rPr>
          <w:rFonts w:asciiTheme="minorHAnsi" w:hAnsiTheme="minorHAnsi"/>
          <w:noProof/>
          <w:sz w:val="28"/>
          <w:szCs w:val="28"/>
          <w:lang w:val="de-DE" w:eastAsia="de-DE"/>
        </w:rPr>
        <w:drawing>
          <wp:inline distT="0" distB="0" distL="0" distR="0" wp14:anchorId="55F76AB8" wp14:editId="0FC60444">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8541C9" w:rsidRPr="002E4F72" w:rsidRDefault="008541C9" w:rsidP="008541C9">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sz w:val="28"/>
          <w:szCs w:val="28"/>
        </w:rPr>
      </w:pPr>
    </w:p>
    <w:p w:rsidR="008541C9" w:rsidRPr="002E4F72" w:rsidRDefault="008541C9" w:rsidP="008541C9">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541C9" w:rsidRPr="002E4F72" w:rsidRDefault="008541C9" w:rsidP="008541C9">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541C9" w:rsidRPr="002E4F72" w:rsidRDefault="008541C9" w:rsidP="008541C9">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541C9" w:rsidRPr="002E4F72" w:rsidRDefault="008541C9" w:rsidP="008541C9">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541C9" w:rsidRPr="002E4F72" w:rsidRDefault="008541C9" w:rsidP="008541C9">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28"/>
          <w:szCs w:val="28"/>
        </w:rPr>
      </w:pPr>
    </w:p>
    <w:p w:rsidR="008541C9" w:rsidRPr="002E4F72" w:rsidRDefault="008541C9" w:rsidP="008541C9">
      <w:pPr>
        <w:spacing w:after="0" w:line="360" w:lineRule="auto"/>
        <w:jc w:val="center"/>
        <w:rPr>
          <w:b/>
          <w:sz w:val="28"/>
          <w:szCs w:val="28"/>
          <w:lang w:val="en-US"/>
        </w:rPr>
      </w:pPr>
      <w:r w:rsidRPr="002E4F72">
        <w:rPr>
          <w:b/>
          <w:sz w:val="28"/>
          <w:szCs w:val="28"/>
          <w:lang w:val="en-US"/>
        </w:rPr>
        <w:t>United Nations Human Rights Council</w:t>
      </w:r>
    </w:p>
    <w:p w:rsidR="008541C9" w:rsidRPr="002E4F72" w:rsidRDefault="008541C9" w:rsidP="008541C9">
      <w:pPr>
        <w:spacing w:after="0" w:line="360" w:lineRule="auto"/>
        <w:jc w:val="center"/>
        <w:rPr>
          <w:b/>
          <w:sz w:val="28"/>
          <w:szCs w:val="28"/>
          <w:lang w:val="en-US"/>
        </w:rPr>
      </w:pPr>
    </w:p>
    <w:p w:rsidR="008541C9" w:rsidRPr="002E4F72" w:rsidRDefault="008541C9" w:rsidP="008541C9">
      <w:pPr>
        <w:spacing w:after="0" w:line="360" w:lineRule="auto"/>
        <w:jc w:val="center"/>
        <w:rPr>
          <w:b/>
          <w:sz w:val="28"/>
          <w:szCs w:val="28"/>
          <w:lang w:val="en-US"/>
        </w:rPr>
      </w:pPr>
      <w:r>
        <w:rPr>
          <w:b/>
          <w:sz w:val="28"/>
          <w:szCs w:val="28"/>
          <w:lang w:val="en-US"/>
        </w:rPr>
        <w:t>33</w:t>
      </w:r>
      <w:r>
        <w:rPr>
          <w:b/>
          <w:sz w:val="28"/>
          <w:szCs w:val="28"/>
          <w:vertAlign w:val="superscript"/>
          <w:lang w:val="en-US"/>
        </w:rPr>
        <w:t>nd</w:t>
      </w:r>
      <w:r w:rsidRPr="002E4F72">
        <w:rPr>
          <w:b/>
          <w:sz w:val="28"/>
          <w:szCs w:val="28"/>
          <w:lang w:val="en-US"/>
        </w:rPr>
        <w:t xml:space="preserve"> Session of the UPR Working Group</w:t>
      </w:r>
    </w:p>
    <w:p w:rsidR="008541C9" w:rsidRPr="002E4F72" w:rsidRDefault="008541C9" w:rsidP="008541C9">
      <w:pPr>
        <w:spacing w:after="0" w:line="360" w:lineRule="auto"/>
        <w:jc w:val="center"/>
        <w:rPr>
          <w:b/>
          <w:sz w:val="28"/>
          <w:szCs w:val="28"/>
          <w:lang w:val="en-US"/>
        </w:rPr>
      </w:pPr>
    </w:p>
    <w:p w:rsidR="008541C9" w:rsidRPr="002E4F72" w:rsidRDefault="008541C9" w:rsidP="008541C9">
      <w:pPr>
        <w:spacing w:after="0" w:line="360" w:lineRule="auto"/>
        <w:jc w:val="center"/>
        <w:rPr>
          <w:b/>
          <w:sz w:val="28"/>
          <w:szCs w:val="28"/>
          <w:lang w:val="en-US"/>
        </w:rPr>
      </w:pPr>
      <w:r w:rsidRPr="002E4F72">
        <w:rPr>
          <w:b/>
          <w:sz w:val="28"/>
          <w:szCs w:val="28"/>
          <w:lang w:val="en-US"/>
        </w:rPr>
        <w:t>Geneva</w:t>
      </w:r>
      <w:r>
        <w:rPr>
          <w:b/>
          <w:sz w:val="28"/>
          <w:szCs w:val="28"/>
          <w:lang w:val="en-US"/>
        </w:rPr>
        <w:t>,</w:t>
      </w:r>
      <w:r w:rsidRPr="002E4F72">
        <w:rPr>
          <w:b/>
          <w:sz w:val="28"/>
          <w:szCs w:val="28"/>
          <w:lang w:val="en-US"/>
        </w:rPr>
        <w:t xml:space="preserve"> </w:t>
      </w:r>
      <w:r>
        <w:rPr>
          <w:b/>
          <w:sz w:val="28"/>
          <w:szCs w:val="28"/>
          <w:lang w:val="en-US"/>
        </w:rPr>
        <w:t>7 May 2019</w:t>
      </w:r>
    </w:p>
    <w:p w:rsidR="008541C9" w:rsidRPr="002E4F72" w:rsidRDefault="008541C9" w:rsidP="008541C9">
      <w:pPr>
        <w:spacing w:after="0" w:line="360" w:lineRule="auto"/>
        <w:jc w:val="center"/>
        <w:rPr>
          <w:b/>
          <w:sz w:val="28"/>
          <w:szCs w:val="28"/>
          <w:lang w:val="en-US"/>
        </w:rPr>
      </w:pPr>
    </w:p>
    <w:p w:rsidR="008541C9" w:rsidRPr="002E4F72" w:rsidRDefault="008541C9" w:rsidP="008541C9">
      <w:pPr>
        <w:spacing w:after="0" w:line="360" w:lineRule="auto"/>
        <w:jc w:val="center"/>
        <w:rPr>
          <w:b/>
          <w:sz w:val="28"/>
          <w:szCs w:val="28"/>
          <w:lang w:val="en-US"/>
        </w:rPr>
      </w:pPr>
      <w:r w:rsidRPr="002E4F72">
        <w:rPr>
          <w:b/>
          <w:sz w:val="28"/>
          <w:szCs w:val="28"/>
          <w:lang w:val="en-US"/>
        </w:rPr>
        <w:t>German questions and recommendations to</w:t>
      </w:r>
    </w:p>
    <w:p w:rsidR="008541C9" w:rsidRPr="002E4F72" w:rsidRDefault="008541C9" w:rsidP="008541C9">
      <w:pPr>
        <w:spacing w:after="0" w:line="360" w:lineRule="auto"/>
        <w:jc w:val="center"/>
        <w:rPr>
          <w:b/>
          <w:sz w:val="28"/>
          <w:szCs w:val="28"/>
          <w:lang w:val="en-US"/>
        </w:rPr>
      </w:pPr>
      <w:r>
        <w:rPr>
          <w:b/>
          <w:sz w:val="28"/>
          <w:szCs w:val="28"/>
          <w:lang w:val="en-US"/>
        </w:rPr>
        <w:t>The Democratic Republic of Congo</w:t>
      </w:r>
    </w:p>
    <w:p w:rsidR="008541C9" w:rsidRPr="002E4F72" w:rsidRDefault="008541C9" w:rsidP="008541C9">
      <w:pPr>
        <w:spacing w:after="0" w:line="360" w:lineRule="auto"/>
        <w:jc w:val="center"/>
        <w:rPr>
          <w:rFonts w:cstheme="minorHAnsi"/>
          <w:color w:val="000000"/>
          <w:sz w:val="28"/>
          <w:szCs w:val="28"/>
          <w:lang w:val="en-US"/>
        </w:rPr>
      </w:pPr>
      <w:r w:rsidRPr="002E4F72">
        <w:rPr>
          <w:rFonts w:cstheme="minorHAnsi"/>
          <w:color w:val="000000"/>
          <w:sz w:val="28"/>
          <w:szCs w:val="28"/>
          <w:lang w:val="en-US"/>
        </w:rPr>
        <w:br w:type="page"/>
      </w:r>
    </w:p>
    <w:p w:rsidR="008541C9" w:rsidRDefault="008541C9" w:rsidP="008541C9">
      <w:pPr>
        <w:spacing w:after="0" w:line="360" w:lineRule="auto"/>
        <w:jc w:val="both"/>
        <w:outlineLvl w:val="0"/>
        <w:rPr>
          <w:rFonts w:cs="Arial"/>
          <w:sz w:val="28"/>
          <w:szCs w:val="28"/>
          <w:lang w:val="en-US"/>
        </w:rPr>
      </w:pPr>
      <w:r>
        <w:rPr>
          <w:rFonts w:cs="Arial"/>
          <w:sz w:val="28"/>
          <w:szCs w:val="28"/>
          <w:lang w:val="en-US"/>
        </w:rPr>
        <w:lastRenderedPageBreak/>
        <w:t>Thank you, Mr. President.</w:t>
      </w:r>
    </w:p>
    <w:p w:rsidR="008541C9" w:rsidRPr="002E4F72" w:rsidRDefault="008541C9" w:rsidP="008541C9">
      <w:pPr>
        <w:spacing w:after="0" w:line="360" w:lineRule="auto"/>
        <w:jc w:val="both"/>
        <w:outlineLvl w:val="0"/>
        <w:rPr>
          <w:rFonts w:cs="Arial"/>
          <w:sz w:val="28"/>
          <w:szCs w:val="28"/>
          <w:lang w:val="en-US"/>
        </w:rPr>
      </w:pPr>
    </w:p>
    <w:p w:rsidR="008541C9" w:rsidRDefault="008541C9" w:rsidP="008541C9">
      <w:pPr>
        <w:widowControl w:val="0"/>
        <w:autoSpaceDE w:val="0"/>
        <w:autoSpaceDN w:val="0"/>
        <w:adjustRightInd w:val="0"/>
        <w:spacing w:after="0" w:line="360" w:lineRule="auto"/>
        <w:jc w:val="both"/>
        <w:rPr>
          <w:rFonts w:cs="BundesSerif Office"/>
          <w:color w:val="000000"/>
          <w:sz w:val="28"/>
          <w:szCs w:val="28"/>
          <w:lang w:val="en-US"/>
        </w:rPr>
      </w:pPr>
      <w:r w:rsidRPr="002E4F72">
        <w:rPr>
          <w:rFonts w:cs="BundesSerif Office"/>
          <w:color w:val="000000"/>
          <w:sz w:val="28"/>
          <w:szCs w:val="28"/>
          <w:lang w:val="en-US"/>
        </w:rPr>
        <w:t xml:space="preserve">Germany welcomes the delegation of </w:t>
      </w:r>
      <w:r w:rsidR="00DA6618">
        <w:rPr>
          <w:rFonts w:cs="BundesSerif Office"/>
          <w:color w:val="000000"/>
          <w:sz w:val="28"/>
          <w:szCs w:val="28"/>
          <w:lang w:val="en-US"/>
        </w:rPr>
        <w:t>the Democratic Republic of Congo</w:t>
      </w:r>
      <w:r>
        <w:rPr>
          <w:rFonts w:cs="BundesSerif Office"/>
          <w:color w:val="000000"/>
          <w:sz w:val="28"/>
          <w:szCs w:val="28"/>
          <w:lang w:val="en-US"/>
        </w:rPr>
        <w:t xml:space="preserve"> to the third</w:t>
      </w:r>
      <w:r w:rsidRPr="002E4F72">
        <w:rPr>
          <w:rFonts w:cs="BundesSerif Office"/>
          <w:color w:val="000000"/>
          <w:sz w:val="28"/>
          <w:szCs w:val="28"/>
          <w:lang w:val="en-US"/>
        </w:rPr>
        <w:t xml:space="preserve"> cycle of the UPR</w:t>
      </w:r>
      <w:r>
        <w:rPr>
          <w:rFonts w:cs="BundesSerif Office"/>
          <w:color w:val="000000"/>
          <w:sz w:val="28"/>
          <w:szCs w:val="28"/>
          <w:lang w:val="en-US"/>
        </w:rPr>
        <w:t xml:space="preserve">. </w:t>
      </w:r>
    </w:p>
    <w:p w:rsidR="003C5194" w:rsidRDefault="003C5194" w:rsidP="008541C9">
      <w:pPr>
        <w:widowControl w:val="0"/>
        <w:autoSpaceDE w:val="0"/>
        <w:autoSpaceDN w:val="0"/>
        <w:adjustRightInd w:val="0"/>
        <w:spacing w:after="0" w:line="360" w:lineRule="auto"/>
        <w:jc w:val="both"/>
        <w:rPr>
          <w:rFonts w:cs="BundesSerif Office"/>
          <w:color w:val="000000"/>
          <w:sz w:val="28"/>
          <w:szCs w:val="28"/>
          <w:lang w:val="en-US"/>
        </w:rPr>
      </w:pPr>
    </w:p>
    <w:p w:rsidR="00C16C4E" w:rsidRDefault="008541C9" w:rsidP="008541C9">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We commend the </w:t>
      </w:r>
      <w:r w:rsidR="00F54BF9">
        <w:rPr>
          <w:rFonts w:cs="BundesSerif Office"/>
          <w:color w:val="000000"/>
          <w:sz w:val="28"/>
          <w:szCs w:val="28"/>
          <w:lang w:val="en-US"/>
        </w:rPr>
        <w:t xml:space="preserve">Democratic Republic of Congo for the release of political prisoners and encourage it to better protect the human rights of politically active citizens in the future. </w:t>
      </w:r>
      <w:r w:rsidR="00CF5D7B">
        <w:rPr>
          <w:rFonts w:cs="BundesSerif Office"/>
          <w:color w:val="000000"/>
          <w:sz w:val="28"/>
          <w:szCs w:val="28"/>
          <w:lang w:val="en-US"/>
        </w:rPr>
        <w:t xml:space="preserve">We furthermore commend the government for legal improvements introduced by the Family Code, which </w:t>
      </w:r>
      <w:r w:rsidR="003F118C">
        <w:rPr>
          <w:rFonts w:cs="BundesSerif Office"/>
          <w:color w:val="000000"/>
          <w:sz w:val="28"/>
          <w:szCs w:val="28"/>
          <w:lang w:val="en-US"/>
        </w:rPr>
        <w:t xml:space="preserve">however </w:t>
      </w:r>
      <w:r w:rsidR="00CF5D7B">
        <w:rPr>
          <w:rFonts w:cs="BundesSerif Office"/>
          <w:color w:val="000000"/>
          <w:sz w:val="28"/>
          <w:szCs w:val="28"/>
          <w:lang w:val="en-US"/>
        </w:rPr>
        <w:t xml:space="preserve">remain to be implemented in many parts of the country. </w:t>
      </w:r>
    </w:p>
    <w:p w:rsidR="008541C9" w:rsidRDefault="008541C9" w:rsidP="008541C9">
      <w:pPr>
        <w:widowControl w:val="0"/>
        <w:autoSpaceDE w:val="0"/>
        <w:autoSpaceDN w:val="0"/>
        <w:adjustRightInd w:val="0"/>
        <w:spacing w:after="0" w:line="360" w:lineRule="auto"/>
        <w:jc w:val="both"/>
        <w:rPr>
          <w:rFonts w:cs="BundesSerif Office"/>
          <w:color w:val="000000"/>
          <w:sz w:val="28"/>
          <w:szCs w:val="28"/>
          <w:lang w:val="en-US"/>
        </w:rPr>
      </w:pPr>
    </w:p>
    <w:p w:rsidR="00C16C4E" w:rsidRPr="0019512A" w:rsidRDefault="00C16C4E" w:rsidP="0019512A">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Germany is concerned by </w:t>
      </w:r>
      <w:r w:rsidR="0019512A">
        <w:rPr>
          <w:rFonts w:cs="BundesSerif Office"/>
          <w:color w:val="000000"/>
          <w:sz w:val="28"/>
          <w:szCs w:val="28"/>
          <w:lang w:val="en-US"/>
        </w:rPr>
        <w:t xml:space="preserve">human rights violations that occurred in the context of the </w:t>
      </w:r>
      <w:r w:rsidR="00294817">
        <w:rPr>
          <w:rFonts w:cs="BundesSerif Office"/>
          <w:color w:val="000000"/>
          <w:sz w:val="28"/>
          <w:szCs w:val="28"/>
          <w:lang w:val="en-US"/>
        </w:rPr>
        <w:t xml:space="preserve">parliamentary and </w:t>
      </w:r>
      <w:r w:rsidR="0019512A">
        <w:rPr>
          <w:rFonts w:cs="BundesSerif Office"/>
          <w:color w:val="000000"/>
          <w:sz w:val="28"/>
          <w:szCs w:val="28"/>
          <w:lang w:val="en-US"/>
        </w:rPr>
        <w:t xml:space="preserve">presidential elections in </w:t>
      </w:r>
      <w:r w:rsidR="00294817">
        <w:rPr>
          <w:rFonts w:cs="BundesSerif Office"/>
          <w:color w:val="000000"/>
          <w:sz w:val="28"/>
          <w:szCs w:val="28"/>
          <w:lang w:val="en-US"/>
        </w:rPr>
        <w:t>December 2018</w:t>
      </w:r>
      <w:r w:rsidR="0019512A">
        <w:rPr>
          <w:rFonts w:cs="BundesSerif Office"/>
          <w:color w:val="000000"/>
          <w:sz w:val="28"/>
          <w:szCs w:val="28"/>
          <w:lang w:val="en-US"/>
        </w:rPr>
        <w:t>, including restrictions</w:t>
      </w:r>
      <w:r>
        <w:rPr>
          <w:rFonts w:cs="BundesSerif Office"/>
          <w:color w:val="000000"/>
          <w:sz w:val="28"/>
          <w:szCs w:val="28"/>
          <w:lang w:val="en-US"/>
        </w:rPr>
        <w:t xml:space="preserve"> of the freedom</w:t>
      </w:r>
      <w:r w:rsidR="0019512A">
        <w:rPr>
          <w:rFonts w:cs="BundesSerif Office"/>
          <w:color w:val="000000"/>
          <w:sz w:val="28"/>
          <w:szCs w:val="28"/>
          <w:lang w:val="en-US"/>
        </w:rPr>
        <w:t>s</w:t>
      </w:r>
      <w:r>
        <w:rPr>
          <w:rFonts w:cs="BundesSerif Office"/>
          <w:color w:val="000000"/>
          <w:sz w:val="28"/>
          <w:szCs w:val="28"/>
          <w:lang w:val="en-US"/>
        </w:rPr>
        <w:t xml:space="preserve"> of assembly and the freedom of speech</w:t>
      </w:r>
      <w:r w:rsidR="0019512A">
        <w:rPr>
          <w:rFonts w:cs="BundesSerif Office"/>
          <w:color w:val="000000"/>
          <w:sz w:val="28"/>
          <w:szCs w:val="28"/>
          <w:lang w:val="en-US"/>
        </w:rPr>
        <w:t xml:space="preserve"> as well as arbitrary arrests and even killings.</w:t>
      </w:r>
    </w:p>
    <w:p w:rsidR="00C16C4E" w:rsidRPr="00294817" w:rsidRDefault="00C16C4E" w:rsidP="008541C9">
      <w:pPr>
        <w:widowControl w:val="0"/>
        <w:autoSpaceDE w:val="0"/>
        <w:autoSpaceDN w:val="0"/>
        <w:adjustRightInd w:val="0"/>
        <w:spacing w:after="0" w:line="360" w:lineRule="auto"/>
        <w:jc w:val="both"/>
        <w:rPr>
          <w:rFonts w:cs="BundesSerif Office"/>
          <w:color w:val="000000"/>
          <w:sz w:val="28"/>
          <w:szCs w:val="28"/>
          <w:lang w:val="en-US"/>
        </w:rPr>
      </w:pPr>
    </w:p>
    <w:p w:rsidR="008541C9" w:rsidRDefault="008541C9" w:rsidP="003C5194">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Germany recommends: </w:t>
      </w:r>
    </w:p>
    <w:p w:rsidR="003C5194" w:rsidRPr="003C5194" w:rsidRDefault="003C5194" w:rsidP="003C5194">
      <w:pPr>
        <w:widowControl w:val="0"/>
        <w:autoSpaceDE w:val="0"/>
        <w:autoSpaceDN w:val="0"/>
        <w:adjustRightInd w:val="0"/>
        <w:spacing w:after="0" w:line="360" w:lineRule="auto"/>
        <w:jc w:val="both"/>
        <w:rPr>
          <w:rFonts w:cs="BundesSerif Office"/>
          <w:color w:val="000000"/>
          <w:sz w:val="28"/>
          <w:szCs w:val="28"/>
          <w:lang w:val="en-US"/>
        </w:rPr>
      </w:pPr>
    </w:p>
    <w:p w:rsidR="00CF5D7B" w:rsidRDefault="00CF5D7B" w:rsidP="00CF5D7B">
      <w:pPr>
        <w:pStyle w:val="Listenabsatz"/>
        <w:numPr>
          <w:ilvl w:val="0"/>
          <w:numId w:val="1"/>
        </w:numPr>
        <w:autoSpaceDE w:val="0"/>
        <w:autoSpaceDN w:val="0"/>
        <w:spacing w:after="0" w:line="360" w:lineRule="auto"/>
        <w:rPr>
          <w:color w:val="000000"/>
          <w:sz w:val="28"/>
          <w:szCs w:val="28"/>
          <w:lang w:val="en-US"/>
        </w:rPr>
      </w:pPr>
      <w:r>
        <w:rPr>
          <w:color w:val="000000"/>
          <w:sz w:val="28"/>
          <w:szCs w:val="28"/>
          <w:lang w:val="en-US"/>
        </w:rPr>
        <w:t>Abolish the death penalty for all crimes and r</w:t>
      </w:r>
      <w:r w:rsidR="008541C9">
        <w:rPr>
          <w:color w:val="000000"/>
          <w:sz w:val="28"/>
          <w:szCs w:val="28"/>
          <w:lang w:val="en-US"/>
        </w:rPr>
        <w:t xml:space="preserve">atify the </w:t>
      </w:r>
      <w:r w:rsidRPr="00CF5D7B">
        <w:rPr>
          <w:color w:val="000000"/>
          <w:sz w:val="28"/>
          <w:szCs w:val="28"/>
          <w:lang w:val="en-US"/>
        </w:rPr>
        <w:t>Second Optional Protocol in relation to Civil and Political Rights, aiming at the abolition of the death penalty</w:t>
      </w:r>
      <w:r>
        <w:rPr>
          <w:color w:val="000000"/>
          <w:sz w:val="28"/>
          <w:szCs w:val="28"/>
          <w:lang w:val="en-US"/>
        </w:rPr>
        <w:t>;</w:t>
      </w:r>
    </w:p>
    <w:p w:rsidR="00703E3A" w:rsidRDefault="00703E3A" w:rsidP="00703E3A">
      <w:pPr>
        <w:pStyle w:val="Listenabsatz"/>
        <w:numPr>
          <w:ilvl w:val="0"/>
          <w:numId w:val="1"/>
        </w:numPr>
        <w:autoSpaceDE w:val="0"/>
        <w:autoSpaceDN w:val="0"/>
        <w:spacing w:after="0" w:line="360" w:lineRule="auto"/>
        <w:rPr>
          <w:color w:val="000000"/>
          <w:sz w:val="28"/>
          <w:szCs w:val="28"/>
          <w:lang w:val="en-US"/>
        </w:rPr>
      </w:pPr>
      <w:r>
        <w:rPr>
          <w:color w:val="000000"/>
          <w:sz w:val="28"/>
          <w:szCs w:val="28"/>
          <w:lang w:val="en-US"/>
        </w:rPr>
        <w:t xml:space="preserve">Take </w:t>
      </w:r>
      <w:r w:rsidR="0051794E">
        <w:rPr>
          <w:color w:val="000000"/>
          <w:sz w:val="28"/>
          <w:szCs w:val="28"/>
          <w:lang w:val="en-US"/>
        </w:rPr>
        <w:t xml:space="preserve">further </w:t>
      </w:r>
      <w:r>
        <w:rPr>
          <w:color w:val="000000"/>
          <w:sz w:val="28"/>
          <w:szCs w:val="28"/>
          <w:lang w:val="en-US"/>
        </w:rPr>
        <w:t xml:space="preserve">measures to </w:t>
      </w:r>
      <w:r w:rsidR="0051794E">
        <w:rPr>
          <w:color w:val="000000"/>
          <w:sz w:val="28"/>
          <w:szCs w:val="28"/>
          <w:lang w:val="en-US"/>
        </w:rPr>
        <w:t>end</w:t>
      </w:r>
      <w:r>
        <w:rPr>
          <w:color w:val="000000"/>
          <w:sz w:val="28"/>
          <w:szCs w:val="28"/>
          <w:lang w:val="en-US"/>
        </w:rPr>
        <w:t xml:space="preserve"> the practices of child recruitm</w:t>
      </w:r>
      <w:r w:rsidR="002D7F40">
        <w:rPr>
          <w:color w:val="000000"/>
          <w:sz w:val="28"/>
          <w:szCs w:val="28"/>
          <w:lang w:val="en-US"/>
        </w:rPr>
        <w:t>ent and child labour by making free school</w:t>
      </w:r>
      <w:r>
        <w:rPr>
          <w:color w:val="000000"/>
          <w:sz w:val="28"/>
          <w:szCs w:val="28"/>
          <w:lang w:val="en-US"/>
        </w:rPr>
        <w:t xml:space="preserve"> education and reintegration of child soldiers </w:t>
      </w:r>
      <w:r w:rsidRPr="00703E3A">
        <w:rPr>
          <w:color w:val="000000"/>
          <w:sz w:val="28"/>
          <w:szCs w:val="28"/>
          <w:lang w:val="en-US"/>
        </w:rPr>
        <w:t>a first priority</w:t>
      </w:r>
      <w:r>
        <w:rPr>
          <w:color w:val="000000"/>
          <w:sz w:val="28"/>
          <w:szCs w:val="28"/>
          <w:lang w:val="en-US"/>
        </w:rPr>
        <w:t xml:space="preserve">; </w:t>
      </w:r>
    </w:p>
    <w:p w:rsidR="003C5194" w:rsidRDefault="007F4752" w:rsidP="003C5194">
      <w:pPr>
        <w:pStyle w:val="Listenabsatz"/>
        <w:numPr>
          <w:ilvl w:val="0"/>
          <w:numId w:val="1"/>
        </w:numPr>
        <w:autoSpaceDE w:val="0"/>
        <w:autoSpaceDN w:val="0"/>
        <w:spacing w:after="0" w:line="360" w:lineRule="auto"/>
        <w:rPr>
          <w:color w:val="000000"/>
          <w:sz w:val="28"/>
          <w:szCs w:val="28"/>
          <w:lang w:val="en-US"/>
        </w:rPr>
      </w:pPr>
      <w:r>
        <w:rPr>
          <w:color w:val="000000"/>
          <w:sz w:val="28"/>
          <w:szCs w:val="28"/>
          <w:lang w:val="en-US"/>
        </w:rPr>
        <w:t xml:space="preserve">Conduct </w:t>
      </w:r>
      <w:r w:rsidR="0051794E">
        <w:rPr>
          <w:color w:val="000000"/>
          <w:sz w:val="28"/>
          <w:szCs w:val="28"/>
          <w:lang w:val="en-US"/>
        </w:rPr>
        <w:t xml:space="preserve">regular </w:t>
      </w:r>
      <w:r>
        <w:rPr>
          <w:color w:val="000000"/>
          <w:sz w:val="28"/>
          <w:szCs w:val="28"/>
          <w:lang w:val="en-US"/>
        </w:rPr>
        <w:t xml:space="preserve">inspections on </w:t>
      </w:r>
      <w:r w:rsidR="0051794E">
        <w:rPr>
          <w:color w:val="000000"/>
          <w:sz w:val="28"/>
          <w:szCs w:val="28"/>
          <w:lang w:val="en-US"/>
        </w:rPr>
        <w:t xml:space="preserve">FARDC </w:t>
      </w:r>
      <w:r>
        <w:rPr>
          <w:color w:val="000000"/>
          <w:sz w:val="28"/>
          <w:szCs w:val="28"/>
          <w:lang w:val="en-US"/>
        </w:rPr>
        <w:t>missions to guarantee that international human rights standards and provisi</w:t>
      </w:r>
      <w:r w:rsidR="003C5194">
        <w:rPr>
          <w:color w:val="000000"/>
          <w:sz w:val="28"/>
          <w:szCs w:val="28"/>
          <w:lang w:val="en-US"/>
        </w:rPr>
        <w:t>ons of humanitarian law are met;</w:t>
      </w:r>
    </w:p>
    <w:p w:rsidR="003C5194" w:rsidRDefault="003C5194" w:rsidP="003C5194">
      <w:pPr>
        <w:pStyle w:val="Listenabsatz"/>
        <w:numPr>
          <w:ilvl w:val="0"/>
          <w:numId w:val="1"/>
        </w:numPr>
        <w:autoSpaceDE w:val="0"/>
        <w:autoSpaceDN w:val="0"/>
        <w:spacing w:after="0" w:line="360" w:lineRule="auto"/>
        <w:rPr>
          <w:color w:val="000000"/>
          <w:sz w:val="28"/>
          <w:szCs w:val="28"/>
          <w:lang w:val="en-US"/>
        </w:rPr>
      </w:pPr>
      <w:r>
        <w:rPr>
          <w:color w:val="000000"/>
          <w:sz w:val="28"/>
          <w:szCs w:val="28"/>
          <w:lang w:val="en-US"/>
        </w:rPr>
        <w:lastRenderedPageBreak/>
        <w:t xml:space="preserve">Adopt and </w:t>
      </w:r>
      <w:r w:rsidR="0051794E">
        <w:rPr>
          <w:color w:val="000000"/>
          <w:sz w:val="28"/>
          <w:szCs w:val="28"/>
          <w:lang w:val="en-US"/>
        </w:rPr>
        <w:t xml:space="preserve">enforce </w:t>
      </w:r>
      <w:r>
        <w:rPr>
          <w:color w:val="000000"/>
          <w:sz w:val="28"/>
          <w:szCs w:val="28"/>
          <w:lang w:val="en-US"/>
        </w:rPr>
        <w:t>a clear legal framework of the right to assembly, in line with international human rights standards, in order to avoid violations of the freedom of expression and peaceful assembly, such as criminalizing peaceful protest</w:t>
      </w:r>
      <w:r w:rsidR="005D561D">
        <w:rPr>
          <w:color w:val="000000"/>
          <w:sz w:val="28"/>
          <w:szCs w:val="28"/>
          <w:lang w:val="en-US"/>
        </w:rPr>
        <w:t>e</w:t>
      </w:r>
      <w:r>
        <w:rPr>
          <w:color w:val="000000"/>
          <w:sz w:val="28"/>
          <w:szCs w:val="28"/>
          <w:lang w:val="en-US"/>
        </w:rPr>
        <w:t>rs;</w:t>
      </w:r>
    </w:p>
    <w:p w:rsidR="007F4752" w:rsidRDefault="007F4752" w:rsidP="00F74848">
      <w:pPr>
        <w:pStyle w:val="Listenabsatz"/>
        <w:numPr>
          <w:ilvl w:val="0"/>
          <w:numId w:val="1"/>
        </w:numPr>
        <w:autoSpaceDE w:val="0"/>
        <w:autoSpaceDN w:val="0"/>
        <w:spacing w:after="0" w:line="360" w:lineRule="auto"/>
        <w:rPr>
          <w:color w:val="000000"/>
          <w:sz w:val="28"/>
          <w:szCs w:val="28"/>
          <w:lang w:val="en-US"/>
        </w:rPr>
      </w:pPr>
      <w:r>
        <w:rPr>
          <w:color w:val="000000"/>
          <w:sz w:val="28"/>
          <w:szCs w:val="28"/>
          <w:lang w:val="en-US"/>
        </w:rPr>
        <w:t>Take concrete measures to m</w:t>
      </w:r>
      <w:r w:rsidRPr="007F4752">
        <w:rPr>
          <w:color w:val="000000"/>
          <w:sz w:val="28"/>
          <w:szCs w:val="28"/>
          <w:lang w:val="en-US"/>
        </w:rPr>
        <w:t xml:space="preserve">ake </w:t>
      </w:r>
      <w:r>
        <w:rPr>
          <w:color w:val="000000"/>
          <w:sz w:val="28"/>
          <w:szCs w:val="28"/>
          <w:lang w:val="en-US"/>
        </w:rPr>
        <w:t>women’s rights and gender equality a</w:t>
      </w:r>
      <w:r w:rsidRPr="007F4752">
        <w:rPr>
          <w:color w:val="000000"/>
          <w:sz w:val="28"/>
          <w:szCs w:val="28"/>
          <w:lang w:val="en-US"/>
        </w:rPr>
        <w:t xml:space="preserve"> priority</w:t>
      </w:r>
      <w:r>
        <w:rPr>
          <w:color w:val="000000"/>
          <w:sz w:val="28"/>
          <w:szCs w:val="28"/>
          <w:lang w:val="en-US"/>
        </w:rPr>
        <w:t xml:space="preserve"> of government action, including by effectively implementing the law on parity</w:t>
      </w:r>
      <w:r w:rsidR="0051794E">
        <w:rPr>
          <w:color w:val="000000"/>
          <w:sz w:val="28"/>
          <w:szCs w:val="28"/>
          <w:lang w:val="en-US"/>
        </w:rPr>
        <w:t xml:space="preserve"> and enforcing women’s representation in go</w:t>
      </w:r>
      <w:r w:rsidR="00C16C4E">
        <w:rPr>
          <w:color w:val="000000"/>
          <w:sz w:val="28"/>
          <w:szCs w:val="28"/>
          <w:lang w:val="en-US"/>
        </w:rPr>
        <w:t>vernment and state institutions.</w:t>
      </w:r>
    </w:p>
    <w:p w:rsidR="00F74848" w:rsidRPr="007F4752" w:rsidRDefault="00F74848" w:rsidP="00F74848">
      <w:pPr>
        <w:pStyle w:val="Listenabsatz"/>
        <w:autoSpaceDE w:val="0"/>
        <w:autoSpaceDN w:val="0"/>
        <w:spacing w:after="0" w:line="360" w:lineRule="auto"/>
        <w:rPr>
          <w:color w:val="000000"/>
          <w:sz w:val="28"/>
          <w:szCs w:val="28"/>
          <w:lang w:val="en-US"/>
        </w:rPr>
      </w:pPr>
    </w:p>
    <w:p w:rsidR="008541C9" w:rsidRDefault="008541C9" w:rsidP="008541C9">
      <w:pPr>
        <w:autoSpaceDE w:val="0"/>
        <w:autoSpaceDN w:val="0"/>
        <w:spacing w:after="0" w:line="360" w:lineRule="auto"/>
        <w:rPr>
          <w:color w:val="000000"/>
          <w:sz w:val="28"/>
          <w:szCs w:val="28"/>
          <w:lang w:val="en-US"/>
        </w:rPr>
      </w:pPr>
      <w:r>
        <w:rPr>
          <w:color w:val="000000"/>
          <w:sz w:val="28"/>
          <w:szCs w:val="28"/>
          <w:lang w:val="en-US"/>
        </w:rPr>
        <w:t xml:space="preserve">Thank you, Mr. President. </w:t>
      </w: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F74848" w:rsidRDefault="00F74848" w:rsidP="008541C9">
      <w:pPr>
        <w:autoSpaceDE w:val="0"/>
        <w:autoSpaceDN w:val="0"/>
        <w:spacing w:after="0" w:line="360" w:lineRule="auto"/>
        <w:rPr>
          <w:color w:val="000000"/>
          <w:sz w:val="28"/>
          <w:szCs w:val="28"/>
          <w:lang w:val="en-US"/>
        </w:rPr>
      </w:pPr>
    </w:p>
    <w:p w:rsidR="008541C9" w:rsidRPr="00753EA8" w:rsidRDefault="008541C9" w:rsidP="008541C9">
      <w:pPr>
        <w:autoSpaceDE w:val="0"/>
        <w:autoSpaceDN w:val="0"/>
        <w:spacing w:after="0" w:line="360" w:lineRule="auto"/>
        <w:rPr>
          <w:color w:val="000000"/>
          <w:sz w:val="28"/>
          <w:szCs w:val="28"/>
          <w:u w:val="single"/>
          <w:lang w:val="en-US"/>
        </w:rPr>
      </w:pPr>
      <w:r w:rsidRPr="00753EA8">
        <w:rPr>
          <w:color w:val="000000"/>
          <w:sz w:val="28"/>
          <w:szCs w:val="28"/>
          <w:u w:val="single"/>
          <w:lang w:val="en-US"/>
        </w:rPr>
        <w:lastRenderedPageBreak/>
        <w:t xml:space="preserve">Advance questions: </w:t>
      </w:r>
      <w:bookmarkStart w:id="0" w:name="_GoBack"/>
      <w:bookmarkEnd w:id="0"/>
    </w:p>
    <w:p w:rsidR="008541C9" w:rsidRPr="00255A4D" w:rsidRDefault="008541C9" w:rsidP="008541C9">
      <w:pPr>
        <w:autoSpaceDE w:val="0"/>
        <w:autoSpaceDN w:val="0"/>
        <w:spacing w:after="0" w:line="360" w:lineRule="auto"/>
        <w:rPr>
          <w:color w:val="000000"/>
          <w:sz w:val="28"/>
          <w:szCs w:val="28"/>
          <w:lang w:val="en-US"/>
        </w:rPr>
      </w:pPr>
    </w:p>
    <w:p w:rsidR="008541C9" w:rsidRDefault="00F54BF9" w:rsidP="00F54BF9">
      <w:pPr>
        <w:pStyle w:val="Listenabsatz"/>
        <w:numPr>
          <w:ilvl w:val="0"/>
          <w:numId w:val="3"/>
        </w:numPr>
        <w:autoSpaceDE w:val="0"/>
        <w:autoSpaceDN w:val="0"/>
        <w:spacing w:after="0" w:line="360" w:lineRule="auto"/>
        <w:rPr>
          <w:color w:val="000000"/>
          <w:sz w:val="28"/>
          <w:szCs w:val="28"/>
          <w:lang w:val="en-US"/>
        </w:rPr>
      </w:pPr>
      <w:r>
        <w:rPr>
          <w:color w:val="000000"/>
          <w:sz w:val="28"/>
          <w:szCs w:val="28"/>
          <w:lang w:val="en-US"/>
        </w:rPr>
        <w:t xml:space="preserve">Which concrete measures does the government take in order to more effectively address the issue of recruitment and use of child soldiers? </w:t>
      </w:r>
    </w:p>
    <w:p w:rsidR="00F54BF9" w:rsidRDefault="00F54BF9" w:rsidP="00F54BF9">
      <w:pPr>
        <w:pStyle w:val="Listenabsatz"/>
        <w:numPr>
          <w:ilvl w:val="0"/>
          <w:numId w:val="3"/>
        </w:numPr>
        <w:autoSpaceDE w:val="0"/>
        <w:autoSpaceDN w:val="0"/>
        <w:spacing w:after="0" w:line="360" w:lineRule="auto"/>
        <w:rPr>
          <w:color w:val="000000"/>
          <w:sz w:val="28"/>
          <w:szCs w:val="28"/>
          <w:lang w:val="en-US"/>
        </w:rPr>
      </w:pPr>
      <w:r>
        <w:rPr>
          <w:color w:val="000000"/>
          <w:sz w:val="28"/>
          <w:szCs w:val="28"/>
          <w:lang w:val="en-US"/>
        </w:rPr>
        <w:t xml:space="preserve">In how far will, by law and in practice, human rights defenders and journalists be better protected in future? </w:t>
      </w:r>
    </w:p>
    <w:p w:rsidR="00F54BF9" w:rsidRDefault="00F54BF9" w:rsidP="00F54BF9">
      <w:pPr>
        <w:pStyle w:val="Listenabsatz"/>
        <w:numPr>
          <w:ilvl w:val="0"/>
          <w:numId w:val="3"/>
        </w:numPr>
        <w:autoSpaceDE w:val="0"/>
        <w:autoSpaceDN w:val="0"/>
        <w:spacing w:after="0" w:line="360" w:lineRule="auto"/>
        <w:rPr>
          <w:color w:val="000000"/>
          <w:sz w:val="28"/>
          <w:szCs w:val="28"/>
          <w:lang w:val="en-US"/>
        </w:rPr>
      </w:pPr>
      <w:r>
        <w:rPr>
          <w:color w:val="000000"/>
          <w:sz w:val="28"/>
          <w:szCs w:val="28"/>
          <w:lang w:val="en-US"/>
        </w:rPr>
        <w:t>Wh</w:t>
      </w:r>
      <w:r w:rsidR="005D561D">
        <w:rPr>
          <w:color w:val="000000"/>
          <w:sz w:val="28"/>
          <w:szCs w:val="28"/>
          <w:lang w:val="en-US"/>
        </w:rPr>
        <w:t>at</w:t>
      </w:r>
      <w:r>
        <w:rPr>
          <w:color w:val="000000"/>
          <w:sz w:val="28"/>
          <w:szCs w:val="28"/>
          <w:lang w:val="en-US"/>
        </w:rPr>
        <w:t xml:space="preserve"> are the next planned steps in order to end impunity</w:t>
      </w:r>
      <w:r w:rsidR="00F74848">
        <w:rPr>
          <w:color w:val="000000"/>
          <w:sz w:val="28"/>
          <w:szCs w:val="28"/>
          <w:lang w:val="en-US"/>
        </w:rPr>
        <w:t xml:space="preserve"> for human rights violations</w:t>
      </w:r>
      <w:r>
        <w:rPr>
          <w:color w:val="000000"/>
          <w:sz w:val="28"/>
          <w:szCs w:val="28"/>
          <w:lang w:val="en-US"/>
        </w:rPr>
        <w:t>?</w:t>
      </w:r>
    </w:p>
    <w:p w:rsidR="00661773" w:rsidRPr="008541C9" w:rsidRDefault="006334D0">
      <w:pPr>
        <w:rPr>
          <w:lang w:val="en-US"/>
        </w:rPr>
      </w:pPr>
    </w:p>
    <w:sectPr w:rsidR="00661773" w:rsidRPr="008541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undesSerif Office">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156AD"/>
    <w:multiLevelType w:val="hybridMultilevel"/>
    <w:tmpl w:val="F78EC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C73761"/>
    <w:multiLevelType w:val="hybridMultilevel"/>
    <w:tmpl w:val="98C06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241D2F"/>
    <w:multiLevelType w:val="hybridMultilevel"/>
    <w:tmpl w:val="B14A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zMDMysTAzN7QwNDBX0lEKTi0uzszPAykwrAUA72csliwAAAA="/>
  </w:docVars>
  <w:rsids>
    <w:rsidRoot w:val="008541C9"/>
    <w:rsid w:val="00061B33"/>
    <w:rsid w:val="0019512A"/>
    <w:rsid w:val="00294817"/>
    <w:rsid w:val="002D7F40"/>
    <w:rsid w:val="003C5194"/>
    <w:rsid w:val="003F118C"/>
    <w:rsid w:val="0051794E"/>
    <w:rsid w:val="00562B80"/>
    <w:rsid w:val="005D561D"/>
    <w:rsid w:val="006334D0"/>
    <w:rsid w:val="00703E3A"/>
    <w:rsid w:val="007F4752"/>
    <w:rsid w:val="008541C9"/>
    <w:rsid w:val="00864723"/>
    <w:rsid w:val="00867847"/>
    <w:rsid w:val="00AE14C3"/>
    <w:rsid w:val="00C06F4D"/>
    <w:rsid w:val="00C16C4E"/>
    <w:rsid w:val="00CF5D7B"/>
    <w:rsid w:val="00D7514A"/>
    <w:rsid w:val="00DA6618"/>
    <w:rsid w:val="00F54BF9"/>
    <w:rsid w:val="00F748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2D5A"/>
  <w15:docId w15:val="{79009C85-70C3-4A73-9D92-16967985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41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41C9"/>
    <w:pPr>
      <w:ind w:left="720"/>
      <w:contextualSpacing/>
    </w:pPr>
  </w:style>
  <w:style w:type="paragraph" w:styleId="StandardWeb">
    <w:name w:val="Normal (Web)"/>
    <w:basedOn w:val="Standard"/>
    <w:rsid w:val="008541C9"/>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854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1C9"/>
    <w:rPr>
      <w:rFonts w:ascii="Tahoma" w:hAnsi="Tahoma" w:cs="Tahoma"/>
      <w:sz w:val="16"/>
      <w:szCs w:val="16"/>
    </w:rPr>
  </w:style>
  <w:style w:type="character" w:styleId="Kommentarzeichen">
    <w:name w:val="annotation reference"/>
    <w:basedOn w:val="Absatz-Standardschriftart"/>
    <w:uiPriority w:val="99"/>
    <w:semiHidden/>
    <w:unhideWhenUsed/>
    <w:rsid w:val="00294817"/>
    <w:rPr>
      <w:sz w:val="16"/>
      <w:szCs w:val="16"/>
    </w:rPr>
  </w:style>
  <w:style w:type="paragraph" w:styleId="Kommentartext">
    <w:name w:val="annotation text"/>
    <w:basedOn w:val="Standard"/>
    <w:link w:val="KommentartextZchn"/>
    <w:uiPriority w:val="99"/>
    <w:semiHidden/>
    <w:unhideWhenUsed/>
    <w:rsid w:val="002948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817"/>
    <w:rPr>
      <w:sz w:val="20"/>
      <w:szCs w:val="20"/>
    </w:rPr>
  </w:style>
  <w:style w:type="paragraph" w:styleId="Kommentarthema">
    <w:name w:val="annotation subject"/>
    <w:basedOn w:val="Kommentartext"/>
    <w:next w:val="Kommentartext"/>
    <w:link w:val="KommentarthemaZchn"/>
    <w:uiPriority w:val="99"/>
    <w:semiHidden/>
    <w:unhideWhenUsed/>
    <w:rsid w:val="00294817"/>
    <w:rPr>
      <w:b/>
      <w:bCs/>
    </w:rPr>
  </w:style>
  <w:style w:type="character" w:customStyle="1" w:styleId="KommentarthemaZchn">
    <w:name w:val="Kommentarthema Zchn"/>
    <w:basedOn w:val="KommentartextZchn"/>
    <w:link w:val="Kommentarthema"/>
    <w:uiPriority w:val="99"/>
    <w:semiHidden/>
    <w:rsid w:val="00294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82BC8-28FE-4FF3-BA41-4700503D2FB6}"/>
</file>

<file path=customXml/itemProps2.xml><?xml version="1.0" encoding="utf-8"?>
<ds:datastoreItem xmlns:ds="http://schemas.openxmlformats.org/officeDocument/2006/customXml" ds:itemID="{CE69A4A8-7881-41C0-9F8C-BE362B10A1AB}"/>
</file>

<file path=customXml/itemProps3.xml><?xml version="1.0" encoding="utf-8"?>
<ds:datastoreItem xmlns:ds="http://schemas.openxmlformats.org/officeDocument/2006/customXml" ds:itemID="{C02E8E1D-736B-453C-85CD-8078BB0CFE78}"/>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 Akhavan, Daniel (AA privat)</dc:creator>
  <cp:lastModifiedBy>Leonie Pfaller</cp:lastModifiedBy>
  <cp:revision>2</cp:revision>
  <dcterms:created xsi:type="dcterms:W3CDTF">2019-05-07T07:12:00Z</dcterms:created>
  <dcterms:modified xsi:type="dcterms:W3CDTF">2019-05-07T07:12:00Z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