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CF" w:rsidRDefault="00863CCF" w:rsidP="00863CC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</w:t>
      </w:r>
      <w:bookmarkStart w:id="0" w:name="_GoBack"/>
      <w:bookmarkEnd w:id="0"/>
      <w:r w:rsidRPr="00686E1E">
        <w:rPr>
          <w:rFonts w:ascii="Arial" w:hAnsi="Arial" w:cs="Arial"/>
          <w:b/>
          <w:sz w:val="22"/>
          <w:szCs w:val="22"/>
        </w:rPr>
        <w:t>RSAL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BA054A">
        <w:rPr>
          <w:rFonts w:ascii="Arial" w:hAnsi="Arial" w:cs="Arial"/>
          <w:b/>
          <w:sz w:val="22"/>
          <w:szCs w:val="22"/>
        </w:rPr>
        <w:t>GUINEA ECUATORIAL</w:t>
      </w:r>
    </w:p>
    <w:p w:rsidR="00863CCF" w:rsidRDefault="00863CCF" w:rsidP="00863CC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33°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863CCF" w:rsidRDefault="00863CCF" w:rsidP="00863CC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863CCF" w:rsidRDefault="00863CCF" w:rsidP="00863C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 w:rsidR="003715D5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de mayo de 2019.</w:t>
      </w:r>
    </w:p>
    <w:p w:rsidR="00863CCF" w:rsidRDefault="00863CCF" w:rsidP="00863CC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63CCF" w:rsidRPr="003C4889" w:rsidRDefault="00863CCF" w:rsidP="00863CC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863CCF" w:rsidRDefault="00863CCF" w:rsidP="00863CCF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863CCF" w:rsidRPr="000A23DB" w:rsidRDefault="00863CCF" w:rsidP="00905264">
      <w:pPr>
        <w:jc w:val="both"/>
        <w:rPr>
          <w:rFonts w:ascii="Arial" w:hAnsi="Arial" w:cs="Arial"/>
          <w:sz w:val="22"/>
          <w:szCs w:val="22"/>
          <w:lang w:val="es-AR"/>
        </w:rPr>
      </w:pPr>
      <w:r w:rsidRPr="000A23DB">
        <w:rPr>
          <w:rFonts w:ascii="Arial" w:hAnsi="Arial" w:cs="Arial"/>
          <w:sz w:val="22"/>
          <w:szCs w:val="22"/>
          <w:lang w:val="es-AR"/>
        </w:rPr>
        <w:t xml:space="preserve">Damos la bienvenida a la Delegación de </w:t>
      </w:r>
      <w:r w:rsidR="00BA054A" w:rsidRPr="000A23DB">
        <w:rPr>
          <w:rFonts w:ascii="Arial" w:hAnsi="Arial" w:cs="Arial"/>
          <w:sz w:val="22"/>
          <w:szCs w:val="22"/>
          <w:lang w:val="es-AR"/>
        </w:rPr>
        <w:t>Guinea Ecuatorial</w:t>
      </w:r>
      <w:r w:rsidRPr="000A23DB"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863CCF" w:rsidRPr="000A23DB" w:rsidRDefault="00863CCF" w:rsidP="00905264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863CCF" w:rsidRPr="001C2CCF" w:rsidRDefault="00863CCF" w:rsidP="001C2CCF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1C2CCF">
        <w:rPr>
          <w:rFonts w:ascii="Arial" w:hAnsi="Arial" w:cs="Arial"/>
          <w:sz w:val="22"/>
          <w:szCs w:val="22"/>
          <w:lang w:val="es-AR"/>
        </w:rPr>
        <w:t xml:space="preserve">Felicitamos a </w:t>
      </w:r>
      <w:r w:rsidR="00BA054A" w:rsidRPr="001C2CCF">
        <w:rPr>
          <w:rFonts w:ascii="Arial" w:hAnsi="Arial" w:cs="Arial"/>
          <w:sz w:val="22"/>
          <w:szCs w:val="22"/>
          <w:lang w:val="es-AR"/>
        </w:rPr>
        <w:t>Guinea Ecuatorial</w:t>
      </w:r>
      <w:r w:rsidRPr="001C2CCF">
        <w:rPr>
          <w:rFonts w:ascii="Arial" w:hAnsi="Arial" w:cs="Arial"/>
          <w:sz w:val="22"/>
          <w:szCs w:val="22"/>
          <w:lang w:val="es-AR"/>
        </w:rPr>
        <w:t xml:space="preserve"> por la </w:t>
      </w:r>
      <w:r w:rsidR="001C2CCF" w:rsidRPr="001C2CCF">
        <w:rPr>
          <w:rFonts w:ascii="Arial" w:hAnsi="Arial" w:cs="Arial"/>
          <w:sz w:val="22"/>
          <w:szCs w:val="22"/>
          <w:lang w:val="es-AR"/>
        </w:rPr>
        <w:t>creación, en junio de 2018, de la Comisión Técnica Intersectorial (CTI)</w:t>
      </w:r>
      <w:r w:rsidR="000C6E12" w:rsidRPr="000C6E12">
        <w:t xml:space="preserve"> </w:t>
      </w:r>
      <w:r w:rsidR="000C6E12" w:rsidRPr="000C6E12">
        <w:rPr>
          <w:rFonts w:ascii="Arial" w:hAnsi="Arial" w:cs="Arial"/>
          <w:sz w:val="22"/>
          <w:szCs w:val="22"/>
          <w:lang w:val="es-AR"/>
        </w:rPr>
        <w:t>a fin de constituir un proceso inclusivo para el seguimiento continuado</w:t>
      </w:r>
      <w:r w:rsidR="000C6E12">
        <w:rPr>
          <w:rFonts w:ascii="Arial" w:hAnsi="Arial" w:cs="Arial"/>
          <w:sz w:val="22"/>
          <w:szCs w:val="22"/>
          <w:lang w:val="es-AR"/>
        </w:rPr>
        <w:t xml:space="preserve"> de las Recomendaciones del EPU</w:t>
      </w:r>
      <w:r w:rsidRPr="001C2CCF">
        <w:rPr>
          <w:rFonts w:ascii="Arial" w:hAnsi="Arial" w:cs="Arial"/>
          <w:sz w:val="22"/>
          <w:szCs w:val="22"/>
          <w:lang w:val="es-AR"/>
        </w:rPr>
        <w:t>.</w:t>
      </w:r>
    </w:p>
    <w:p w:rsidR="00863CCF" w:rsidRPr="001C2CCF" w:rsidRDefault="00863CCF" w:rsidP="0090526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863CCF" w:rsidRPr="000F4C3B" w:rsidRDefault="00863CCF" w:rsidP="0090526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F4C3B">
        <w:rPr>
          <w:rFonts w:ascii="Arial" w:hAnsi="Arial" w:cs="Arial"/>
          <w:sz w:val="22"/>
          <w:szCs w:val="22"/>
          <w:lang w:val="es-AR"/>
        </w:rPr>
        <w:t xml:space="preserve">Por otra parte, la delegación argentina recomienda a </w:t>
      </w:r>
      <w:r w:rsidR="00BA054A" w:rsidRPr="000F4C3B">
        <w:rPr>
          <w:rFonts w:ascii="Arial" w:hAnsi="Arial" w:cs="Arial"/>
          <w:sz w:val="22"/>
          <w:szCs w:val="22"/>
          <w:lang w:val="es-AR"/>
        </w:rPr>
        <w:t>Guinea Ecuatorial</w:t>
      </w:r>
      <w:r w:rsidRPr="000F4C3B">
        <w:rPr>
          <w:rFonts w:ascii="Arial" w:hAnsi="Arial" w:cs="Arial"/>
          <w:sz w:val="22"/>
          <w:szCs w:val="22"/>
          <w:lang w:val="es-AR"/>
        </w:rPr>
        <w:t xml:space="preserve"> que:</w:t>
      </w:r>
    </w:p>
    <w:p w:rsidR="00863CCF" w:rsidRPr="003A7AC6" w:rsidRDefault="00863CCF" w:rsidP="0090526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863CCF" w:rsidRPr="000F4C3B" w:rsidRDefault="000C6E12" w:rsidP="0090526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tome </w:t>
      </w:r>
      <w:r w:rsidR="000F4C3B" w:rsidRPr="000F4C3B">
        <w:rPr>
          <w:rFonts w:ascii="Arial" w:hAnsi="Arial" w:cs="Arial"/>
          <w:sz w:val="22"/>
          <w:szCs w:val="22"/>
          <w:lang w:val="es-AR"/>
        </w:rPr>
        <w:t xml:space="preserve">medidas concretas para velar por el respeto de los derechos y las libertades fundamentales de toda la población, particularmente investigando y sancionando a los responsables de detenciones arbitrarias, torturas, ejecuciones y </w:t>
      </w:r>
      <w:proofErr w:type="gramStart"/>
      <w:r w:rsidR="000F4C3B" w:rsidRPr="000F4C3B">
        <w:rPr>
          <w:rFonts w:ascii="Arial" w:hAnsi="Arial" w:cs="Arial"/>
          <w:sz w:val="22"/>
          <w:szCs w:val="22"/>
          <w:lang w:val="es-AR"/>
        </w:rPr>
        <w:t>otra violaciones</w:t>
      </w:r>
      <w:proofErr w:type="gramEnd"/>
      <w:r w:rsidR="000F4C3B" w:rsidRPr="000F4C3B">
        <w:rPr>
          <w:rFonts w:ascii="Arial" w:hAnsi="Arial" w:cs="Arial"/>
          <w:sz w:val="22"/>
          <w:szCs w:val="22"/>
          <w:lang w:val="es-AR"/>
        </w:rPr>
        <w:t xml:space="preserve"> a los derechos humanos.</w:t>
      </w:r>
    </w:p>
    <w:p w:rsidR="00863CCF" w:rsidRPr="00905264" w:rsidRDefault="00863CCF" w:rsidP="00905264">
      <w:pPr>
        <w:pStyle w:val="Prrafodelista"/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="00863CCF" w:rsidRDefault="00905264" w:rsidP="006B3C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905264">
        <w:rPr>
          <w:rFonts w:ascii="Arial" w:hAnsi="Arial" w:cs="Arial"/>
          <w:sz w:val="22"/>
          <w:szCs w:val="22"/>
          <w:lang w:val="es-AR"/>
        </w:rPr>
        <w:t xml:space="preserve">adopte </w:t>
      </w:r>
      <w:r w:rsidR="00863CCF" w:rsidRPr="00905264">
        <w:rPr>
          <w:rFonts w:ascii="Arial" w:hAnsi="Arial" w:cs="Arial"/>
          <w:sz w:val="22"/>
          <w:szCs w:val="22"/>
          <w:lang w:val="es-AR"/>
        </w:rPr>
        <w:t>las medidas necesarias</w:t>
      </w:r>
      <w:r w:rsidRPr="00905264">
        <w:rPr>
          <w:rFonts w:ascii="Arial" w:hAnsi="Arial" w:cs="Arial"/>
          <w:sz w:val="22"/>
          <w:szCs w:val="22"/>
          <w:lang w:val="es-AR"/>
        </w:rPr>
        <w:t xml:space="preserve"> a fin de garantizar la libertad de expresión de las defensoras y los defensores de derechos humanos y de los periodistas, en particular investigando y sancionando las amenazas y represalias hacia las defensoras de derechos humanos y hacía los periodistas.</w:t>
      </w:r>
    </w:p>
    <w:p w:rsidR="006B3C60" w:rsidRDefault="006B3C60" w:rsidP="006B3C6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6B3C60" w:rsidRPr="006B3C60" w:rsidRDefault="006B3C60" w:rsidP="006B3C6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adopte las medidas necesarias para derogar de su legislación nacional la pena de muerte.</w:t>
      </w:r>
    </w:p>
    <w:p w:rsidR="006B3C60" w:rsidRPr="006B3C60" w:rsidRDefault="006B3C60" w:rsidP="006B3C6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863CCF" w:rsidRPr="008B2C6B" w:rsidRDefault="00863CCF" w:rsidP="00863CCF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8B2C6B">
        <w:rPr>
          <w:rFonts w:ascii="Arial" w:hAnsi="Arial" w:cs="Arial"/>
          <w:sz w:val="22"/>
          <w:szCs w:val="22"/>
          <w:lang w:val="es-AR"/>
        </w:rPr>
        <w:t>Muchas gracias.</w:t>
      </w:r>
    </w:p>
    <w:p w:rsidR="00863CCF" w:rsidRPr="003A7AC6" w:rsidRDefault="00863CCF" w:rsidP="00863CCF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7C2F40" w:rsidRDefault="007C2F40"/>
    <w:sectPr w:rsidR="007C2F40" w:rsidSect="000A23DB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A0" w:rsidRDefault="004754A0" w:rsidP="00290C03">
      <w:r>
        <w:separator/>
      </w:r>
    </w:p>
  </w:endnote>
  <w:endnote w:type="continuationSeparator" w:id="0">
    <w:p w:rsidR="004754A0" w:rsidRDefault="004754A0" w:rsidP="0029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A0" w:rsidRDefault="004754A0" w:rsidP="00290C03">
      <w:r>
        <w:separator/>
      </w:r>
    </w:p>
  </w:footnote>
  <w:footnote w:type="continuationSeparator" w:id="0">
    <w:p w:rsidR="004754A0" w:rsidRDefault="004754A0" w:rsidP="0029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03" w:rsidRDefault="00290C03" w:rsidP="00290C03">
    <w:pPr>
      <w:pStyle w:val="Encabezado"/>
      <w:jc w:val="center"/>
    </w:pPr>
    <w:r>
      <w:rPr>
        <w:noProof/>
      </w:rPr>
      <w:drawing>
        <wp:inline distT="0" distB="0" distL="0" distR="0" wp14:anchorId="6BF6F652">
          <wp:extent cx="3871595" cy="10363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CF"/>
    <w:rsid w:val="000A23DB"/>
    <w:rsid w:val="000C6E12"/>
    <w:rsid w:val="000F35CC"/>
    <w:rsid w:val="000F4C3B"/>
    <w:rsid w:val="0016548D"/>
    <w:rsid w:val="001C2CCF"/>
    <w:rsid w:val="00290C03"/>
    <w:rsid w:val="003715D5"/>
    <w:rsid w:val="00396223"/>
    <w:rsid w:val="003A7AC6"/>
    <w:rsid w:val="004754A0"/>
    <w:rsid w:val="004756B3"/>
    <w:rsid w:val="004C5073"/>
    <w:rsid w:val="005C0CD4"/>
    <w:rsid w:val="00600C0B"/>
    <w:rsid w:val="00663CAF"/>
    <w:rsid w:val="006B3C60"/>
    <w:rsid w:val="00717B84"/>
    <w:rsid w:val="00774E59"/>
    <w:rsid w:val="007A30EC"/>
    <w:rsid w:val="007B0EA3"/>
    <w:rsid w:val="007C2F40"/>
    <w:rsid w:val="00863CCF"/>
    <w:rsid w:val="008B2C6B"/>
    <w:rsid w:val="00905264"/>
    <w:rsid w:val="0094586A"/>
    <w:rsid w:val="00995DF6"/>
    <w:rsid w:val="009D7BD2"/>
    <w:rsid w:val="00A72881"/>
    <w:rsid w:val="00BA054A"/>
    <w:rsid w:val="00D32CE3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C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0C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C0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0C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C0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03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C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0C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C0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90C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C0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03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CABCD-D0D9-4A10-8BFB-E9F0B29D4BEF}"/>
</file>

<file path=customXml/itemProps2.xml><?xml version="1.0" encoding="utf-8"?>
<ds:datastoreItem xmlns:ds="http://schemas.openxmlformats.org/officeDocument/2006/customXml" ds:itemID="{8F47AC29-78A2-4C2E-8BEC-C2C0F15E1F0B}"/>
</file>

<file path=customXml/itemProps3.xml><?xml version="1.0" encoding="utf-8"?>
<ds:datastoreItem xmlns:ds="http://schemas.openxmlformats.org/officeDocument/2006/customXml" ds:itemID="{2323F893-76E2-4728-8E72-A7BFA9BB4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2</cp:revision>
  <dcterms:created xsi:type="dcterms:W3CDTF">2019-05-24T10:54:00Z</dcterms:created>
  <dcterms:modified xsi:type="dcterms:W3CDTF">2019-05-24T10:54:00Z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