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F1EA7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6D34F6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6D34F6" w:rsidRDefault="00D16D6E" w:rsidP="003F1EA7">
      <w:pPr>
        <w:spacing w:line="240" w:lineRule="auto"/>
        <w:rPr>
          <w:rFonts w:ascii="Arial" w:hAnsi="Arial" w:cs="Arial"/>
          <w:b/>
        </w:rPr>
      </w:pPr>
    </w:p>
    <w:p w14:paraId="37F871D8" w14:textId="1F484E2C" w:rsidR="006045C8" w:rsidRDefault="007754DB" w:rsidP="006045C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HIS EXCELLENCY DATO’ AMRAN MOHAMED ZIN</w:t>
      </w:r>
    </w:p>
    <w:p w14:paraId="1127D883" w14:textId="2B5CA8C7" w:rsidR="006045C8" w:rsidRPr="006D34F6" w:rsidRDefault="007754DB" w:rsidP="006F4A7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PERMANENT REPRESENTATIVE/AMBASSADOR OF MALAYSIA TO THE UN AND OTHER INTERNATIONAL ORGANISATIONS </w:t>
      </w:r>
    </w:p>
    <w:p w14:paraId="40A9D409" w14:textId="0CE79570" w:rsidR="006045C8" w:rsidRPr="006D34F6" w:rsidRDefault="006045C8" w:rsidP="006F4A7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BRUNEI</w:t>
      </w:r>
    </w:p>
    <w:p w14:paraId="000717AD" w14:textId="2B43E2C0" w:rsidR="00FA4A05" w:rsidRPr="006D34F6" w:rsidRDefault="006045C8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33</w:t>
      </w:r>
      <w:r w:rsidRPr="006D34F6">
        <w:rPr>
          <w:rFonts w:ascii="Arial" w:hAnsi="Arial" w:cs="Arial"/>
          <w:b/>
          <w:vertAlign w:val="superscript"/>
        </w:rPr>
        <w:t>RD</w:t>
      </w:r>
      <w:r w:rsidRPr="006D34F6">
        <w:rPr>
          <w:rFonts w:ascii="Arial" w:hAnsi="Arial" w:cs="Arial"/>
          <w:b/>
        </w:rPr>
        <w:t xml:space="preserve"> SESSION OF THE UPR WORKING GROUP </w:t>
      </w:r>
    </w:p>
    <w:p w14:paraId="35303216" w14:textId="5659BD32" w:rsidR="000C3DCE" w:rsidRPr="006D34F6" w:rsidRDefault="006045C8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6-17 MAY 2019</w:t>
      </w:r>
    </w:p>
    <w:p w14:paraId="14FE4D36" w14:textId="77777777" w:rsidR="000C3DCE" w:rsidRPr="006D34F6" w:rsidRDefault="000C3DCE" w:rsidP="003F1EA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6D34F6" w:rsidRDefault="00D76363" w:rsidP="00DF5173">
      <w:pPr>
        <w:spacing w:line="276" w:lineRule="auto"/>
        <w:jc w:val="left"/>
        <w:rPr>
          <w:rFonts w:ascii="Arial" w:hAnsi="Arial" w:cs="Arial"/>
          <w:lang w:eastAsia="en-GB"/>
        </w:rPr>
      </w:pPr>
    </w:p>
    <w:p w14:paraId="4E382AD2" w14:textId="1A8CD32B" w:rsidR="006045C8" w:rsidRPr="00C37BA8" w:rsidRDefault="006045C8" w:rsidP="00C37BA8">
      <w:pPr>
        <w:spacing w:line="240" w:lineRule="auto"/>
        <w:rPr>
          <w:rFonts w:ascii="Arial" w:eastAsiaTheme="minorHAnsi" w:hAnsi="Arial" w:cs="Arial"/>
        </w:rPr>
      </w:pPr>
      <w:r w:rsidRPr="00C37BA8">
        <w:rPr>
          <w:rFonts w:ascii="Arial" w:eastAsiaTheme="minorHAnsi" w:hAnsi="Arial" w:cs="Arial"/>
        </w:rPr>
        <w:t>Mr</w:t>
      </w:r>
      <w:r w:rsidR="00EB78FB" w:rsidRPr="00C37BA8">
        <w:rPr>
          <w:rFonts w:ascii="Arial" w:eastAsiaTheme="minorHAnsi" w:hAnsi="Arial" w:cs="Arial"/>
        </w:rPr>
        <w:t>.</w:t>
      </w:r>
      <w:r w:rsidRPr="00C37BA8">
        <w:rPr>
          <w:rFonts w:ascii="Arial" w:eastAsiaTheme="minorHAnsi" w:hAnsi="Arial" w:cs="Arial"/>
        </w:rPr>
        <w:t xml:space="preserve"> </w:t>
      </w:r>
      <w:r w:rsidR="00C37BA8" w:rsidRPr="00C37BA8">
        <w:rPr>
          <w:rFonts w:ascii="Arial" w:eastAsiaTheme="minorHAnsi" w:hAnsi="Arial" w:cs="Arial"/>
        </w:rPr>
        <w:t xml:space="preserve">Vice </w:t>
      </w:r>
      <w:r w:rsidRPr="00C37BA8">
        <w:rPr>
          <w:rFonts w:ascii="Arial" w:eastAsiaTheme="minorHAnsi" w:hAnsi="Arial" w:cs="Arial"/>
        </w:rPr>
        <w:t>President,</w:t>
      </w:r>
    </w:p>
    <w:p w14:paraId="5BCF940D" w14:textId="77777777" w:rsidR="006045C8" w:rsidRPr="00C37BA8" w:rsidRDefault="006045C8" w:rsidP="00C37BA8">
      <w:pPr>
        <w:spacing w:line="240" w:lineRule="auto"/>
        <w:rPr>
          <w:rFonts w:ascii="Arial" w:eastAsiaTheme="minorHAnsi" w:hAnsi="Arial" w:cs="Arial"/>
        </w:rPr>
      </w:pPr>
    </w:p>
    <w:p w14:paraId="3A347354" w14:textId="0A427A10" w:rsidR="008E1F15" w:rsidRPr="00C37BA8" w:rsidRDefault="00B62434" w:rsidP="00C37BA8">
      <w:pPr>
        <w:spacing w:line="240" w:lineRule="auto"/>
        <w:rPr>
          <w:rFonts w:ascii="Arial" w:eastAsia="Arial Unicode MS" w:hAnsi="Arial" w:cs="Arial"/>
          <w:bdr w:val="nil"/>
        </w:rPr>
      </w:pPr>
      <w:r w:rsidRPr="00C37BA8">
        <w:rPr>
          <w:rFonts w:ascii="Arial" w:eastAsiaTheme="minorHAnsi" w:hAnsi="Arial" w:cs="Arial"/>
        </w:rPr>
        <w:t>Malaysia</w:t>
      </w:r>
      <w:r w:rsidR="006045C8" w:rsidRPr="00C37BA8">
        <w:rPr>
          <w:rFonts w:ascii="Arial" w:eastAsiaTheme="minorHAnsi" w:hAnsi="Arial" w:cs="Arial"/>
        </w:rPr>
        <w:t xml:space="preserve"> </w:t>
      </w:r>
      <w:r w:rsidR="004D09CD" w:rsidRPr="00C37BA8">
        <w:rPr>
          <w:rFonts w:ascii="Arial" w:eastAsiaTheme="minorHAnsi" w:hAnsi="Arial" w:cs="Arial"/>
        </w:rPr>
        <w:t xml:space="preserve">warmly welcomes The </w:t>
      </w:r>
      <w:proofErr w:type="spellStart"/>
      <w:r w:rsidR="004D09CD" w:rsidRPr="00C37BA8">
        <w:rPr>
          <w:rFonts w:ascii="Arial" w:eastAsiaTheme="minorHAnsi" w:hAnsi="Arial" w:cs="Arial"/>
        </w:rPr>
        <w:t>Honorable</w:t>
      </w:r>
      <w:proofErr w:type="spellEnd"/>
      <w:r w:rsidR="004D09CD" w:rsidRPr="00C37BA8">
        <w:rPr>
          <w:rFonts w:ascii="Arial" w:eastAsiaTheme="minorHAnsi" w:hAnsi="Arial" w:cs="Arial"/>
        </w:rPr>
        <w:t xml:space="preserve"> </w:t>
      </w:r>
      <w:proofErr w:type="spellStart"/>
      <w:r w:rsidR="004D09CD" w:rsidRPr="00C37BA8">
        <w:rPr>
          <w:rFonts w:ascii="Arial" w:eastAsiaTheme="minorHAnsi" w:hAnsi="Arial" w:cs="Arial"/>
        </w:rPr>
        <w:t>Dato</w:t>
      </w:r>
      <w:proofErr w:type="spellEnd"/>
      <w:r w:rsidR="004D09CD" w:rsidRPr="00C37BA8">
        <w:rPr>
          <w:rFonts w:ascii="Arial" w:eastAsiaTheme="minorHAnsi" w:hAnsi="Arial" w:cs="Arial"/>
        </w:rPr>
        <w:t xml:space="preserve"> Seri </w:t>
      </w:r>
      <w:proofErr w:type="spellStart"/>
      <w:r w:rsidR="004D09CD" w:rsidRPr="00C37BA8">
        <w:rPr>
          <w:rFonts w:ascii="Arial" w:eastAsiaTheme="minorHAnsi" w:hAnsi="Arial" w:cs="Arial"/>
        </w:rPr>
        <w:t>Setia</w:t>
      </w:r>
      <w:proofErr w:type="spellEnd"/>
      <w:r w:rsidR="004D09CD" w:rsidRPr="00C37BA8">
        <w:rPr>
          <w:rFonts w:ascii="Arial" w:eastAsiaTheme="minorHAnsi" w:hAnsi="Arial" w:cs="Arial"/>
        </w:rPr>
        <w:t xml:space="preserve"> Haji </w:t>
      </w:r>
      <w:proofErr w:type="spellStart"/>
      <w:r w:rsidR="004D09CD" w:rsidRPr="00C37BA8">
        <w:rPr>
          <w:rFonts w:ascii="Arial" w:eastAsiaTheme="minorHAnsi" w:hAnsi="Arial" w:cs="Arial"/>
        </w:rPr>
        <w:t>Erywan</w:t>
      </w:r>
      <w:proofErr w:type="spellEnd"/>
      <w:r w:rsidR="00AB55D3" w:rsidRPr="00C37BA8">
        <w:rPr>
          <w:rFonts w:ascii="Arial" w:eastAsiaTheme="minorHAnsi" w:hAnsi="Arial" w:cs="Arial"/>
        </w:rPr>
        <w:t>, Minister of Foreign Affairs</w:t>
      </w:r>
      <w:r w:rsidR="00C37BA8" w:rsidRPr="00C37BA8">
        <w:rPr>
          <w:rFonts w:ascii="Arial" w:eastAsiaTheme="minorHAnsi" w:hAnsi="Arial" w:cs="Arial"/>
        </w:rPr>
        <w:t>,</w:t>
      </w:r>
      <w:r w:rsidR="004D09CD" w:rsidRPr="00C37BA8">
        <w:rPr>
          <w:rFonts w:ascii="Arial" w:eastAsiaTheme="minorHAnsi" w:hAnsi="Arial" w:cs="Arial"/>
        </w:rPr>
        <w:t xml:space="preserve"> </w:t>
      </w:r>
      <w:r w:rsidR="004D09CD" w:rsidRPr="00C37BA8">
        <w:rPr>
          <w:rFonts w:ascii="Arial" w:eastAsia="Arial Unicode MS" w:hAnsi="Arial" w:cs="Arial"/>
          <w:bdr w:val="nil"/>
        </w:rPr>
        <w:t xml:space="preserve">and </w:t>
      </w:r>
      <w:r w:rsidR="00AB55D3" w:rsidRPr="00C37BA8">
        <w:rPr>
          <w:rFonts w:ascii="Arial" w:eastAsia="Arial Unicode MS" w:hAnsi="Arial" w:cs="Arial"/>
          <w:bdr w:val="nil"/>
        </w:rPr>
        <w:t xml:space="preserve">the esteemed delegation of </w:t>
      </w:r>
      <w:r w:rsidR="004D09CD" w:rsidRPr="00C37BA8">
        <w:rPr>
          <w:rFonts w:ascii="Arial" w:eastAsia="Arial Unicode MS" w:hAnsi="Arial" w:cs="Arial"/>
          <w:bdr w:val="nil"/>
        </w:rPr>
        <w:t>Brunei</w:t>
      </w:r>
      <w:r w:rsidR="00AB55D3" w:rsidRPr="00C37BA8">
        <w:rPr>
          <w:rFonts w:ascii="Arial" w:eastAsia="Arial Unicode MS" w:hAnsi="Arial" w:cs="Arial"/>
          <w:bdr w:val="nil"/>
        </w:rPr>
        <w:t xml:space="preserve"> Darussalam</w:t>
      </w:r>
      <w:r w:rsidR="004D09CD" w:rsidRPr="00C37BA8">
        <w:rPr>
          <w:rFonts w:ascii="Arial" w:eastAsia="Arial Unicode MS" w:hAnsi="Arial" w:cs="Arial"/>
          <w:bdr w:val="nil"/>
        </w:rPr>
        <w:t xml:space="preserve">.  </w:t>
      </w:r>
    </w:p>
    <w:p w14:paraId="7346ED24" w14:textId="77777777" w:rsidR="008E1F15" w:rsidRPr="00C37BA8" w:rsidRDefault="008E1F15" w:rsidP="00C37BA8">
      <w:pPr>
        <w:spacing w:line="240" w:lineRule="auto"/>
        <w:rPr>
          <w:rFonts w:ascii="Arial" w:eastAsia="Arial Unicode MS" w:hAnsi="Arial" w:cs="Arial"/>
          <w:bdr w:val="nil"/>
        </w:rPr>
      </w:pPr>
    </w:p>
    <w:p w14:paraId="23706932" w14:textId="77777777" w:rsidR="00C37BA8" w:rsidRPr="00C37BA8" w:rsidRDefault="009D66CB" w:rsidP="00C37BA8">
      <w:pPr>
        <w:pStyle w:val="ListParagraph"/>
        <w:numPr>
          <w:ilvl w:val="0"/>
          <w:numId w:val="25"/>
        </w:numPr>
        <w:spacing w:line="240" w:lineRule="auto"/>
        <w:ind w:left="0" w:firstLine="0"/>
        <w:rPr>
          <w:rFonts w:ascii="Arial" w:eastAsia="Arial" w:hAnsi="Arial" w:cs="Arial"/>
        </w:rPr>
      </w:pPr>
      <w:r w:rsidRPr="00C37BA8">
        <w:rPr>
          <w:rFonts w:ascii="Arial" w:eastAsia="Arial" w:hAnsi="Arial" w:cs="Arial"/>
        </w:rPr>
        <w:t>Malaysia is indeed very content to be taking part in the review of Brunei Darussalam, a nation that has been blessed with peace, stability and prosperity.</w:t>
      </w:r>
      <w:r w:rsidR="00C37BA8" w:rsidRPr="00C37BA8">
        <w:rPr>
          <w:rFonts w:ascii="Arial" w:eastAsia="Arial" w:hAnsi="Arial" w:cs="Arial"/>
        </w:rPr>
        <w:t xml:space="preserve"> We appreciate the many achievements of Brunei as highlighted by the Honourable Minister. </w:t>
      </w:r>
    </w:p>
    <w:p w14:paraId="18E77EFC" w14:textId="77777777" w:rsidR="00C37BA8" w:rsidRPr="00C37BA8" w:rsidRDefault="00C37BA8" w:rsidP="00C37BA8">
      <w:pPr>
        <w:pStyle w:val="ListParagraph"/>
        <w:spacing w:line="240" w:lineRule="auto"/>
        <w:ind w:left="0"/>
        <w:rPr>
          <w:rFonts w:ascii="Arial" w:eastAsia="Arial" w:hAnsi="Arial" w:cs="Arial"/>
        </w:rPr>
      </w:pPr>
    </w:p>
    <w:p w14:paraId="769B6AA0" w14:textId="07F34E42" w:rsidR="00C37BA8" w:rsidRDefault="00C37BA8" w:rsidP="00C37BA8">
      <w:pPr>
        <w:pStyle w:val="ListParagraph"/>
        <w:numPr>
          <w:ilvl w:val="0"/>
          <w:numId w:val="25"/>
        </w:numPr>
        <w:spacing w:line="240" w:lineRule="auto"/>
        <w:ind w:left="0" w:firstLine="0"/>
        <w:rPr>
          <w:rFonts w:ascii="Arial" w:eastAsia="Arial" w:hAnsi="Arial" w:cs="Arial"/>
        </w:rPr>
      </w:pPr>
      <w:r w:rsidRPr="00C37BA8">
        <w:rPr>
          <w:rFonts w:ascii="Arial" w:eastAsia="Arial" w:hAnsi="Arial" w:cs="Arial"/>
        </w:rPr>
        <w:t xml:space="preserve">Malaysia commends Brunei for implementing the accepted recommendations from the previous </w:t>
      </w:r>
      <w:proofErr w:type="spellStart"/>
      <w:r w:rsidRPr="00C37BA8">
        <w:rPr>
          <w:rFonts w:ascii="Arial" w:eastAsia="Arial" w:hAnsi="Arial" w:cs="Arial"/>
        </w:rPr>
        <w:t>UPRs</w:t>
      </w:r>
      <w:proofErr w:type="spellEnd"/>
      <w:r w:rsidRPr="00C37BA8">
        <w:rPr>
          <w:rFonts w:ascii="Arial" w:eastAsia="Arial" w:hAnsi="Arial" w:cs="Arial"/>
        </w:rPr>
        <w:t>.</w:t>
      </w:r>
      <w:r w:rsidRPr="00C37BA8">
        <w:t xml:space="preserve"> </w:t>
      </w:r>
      <w:r w:rsidRPr="00C37BA8">
        <w:rPr>
          <w:rFonts w:ascii="Arial" w:eastAsia="Arial" w:hAnsi="Arial" w:cs="Arial"/>
        </w:rPr>
        <w:t xml:space="preserve">In the context of the current review, Malaysia offers three recommendations which we believe would further complement the undertakings of Brunei in promoting human rights and in realising </w:t>
      </w:r>
      <w:proofErr w:type="spellStart"/>
      <w:r w:rsidRPr="00C37BA8">
        <w:rPr>
          <w:rFonts w:ascii="Arial" w:eastAsia="Arial" w:hAnsi="Arial" w:cs="Arial"/>
        </w:rPr>
        <w:t>Wawasan</w:t>
      </w:r>
      <w:proofErr w:type="spellEnd"/>
      <w:r w:rsidRPr="00C37BA8">
        <w:rPr>
          <w:rFonts w:ascii="Arial" w:eastAsia="Arial" w:hAnsi="Arial" w:cs="Arial"/>
        </w:rPr>
        <w:t xml:space="preserve"> Brunei 2035:</w:t>
      </w:r>
    </w:p>
    <w:p w14:paraId="5261CC74" w14:textId="77777777" w:rsidR="00C37BA8" w:rsidRPr="00C37BA8" w:rsidRDefault="00C37BA8" w:rsidP="00C37BA8">
      <w:pPr>
        <w:pStyle w:val="ListParagraph"/>
        <w:spacing w:line="240" w:lineRule="auto"/>
        <w:ind w:left="0"/>
        <w:rPr>
          <w:rFonts w:ascii="Arial" w:eastAsia="Arial" w:hAnsi="Arial" w:cs="Arial"/>
        </w:rPr>
      </w:pPr>
    </w:p>
    <w:p w14:paraId="43568339" w14:textId="0880E215" w:rsidR="00C37BA8" w:rsidRPr="00C37BA8" w:rsidRDefault="00C37BA8" w:rsidP="00C37BA8">
      <w:pPr>
        <w:spacing w:line="240" w:lineRule="auto"/>
        <w:ind w:left="1440" w:hanging="720"/>
        <w:rPr>
          <w:rFonts w:ascii="Arial" w:eastAsia="Arial" w:hAnsi="Arial" w:cs="Arial"/>
        </w:rPr>
      </w:pPr>
      <w:r w:rsidRPr="00C37BA8">
        <w:rPr>
          <w:rFonts w:ascii="Arial" w:eastAsia="Arial" w:hAnsi="Arial" w:cs="Arial"/>
        </w:rPr>
        <w:t>3.1.</w:t>
      </w:r>
      <w:r w:rsidRPr="00C37BA8">
        <w:rPr>
          <w:rFonts w:ascii="Arial" w:eastAsia="Arial" w:hAnsi="Arial" w:cs="Arial"/>
        </w:rPr>
        <w:tab/>
        <w:t>Continue efforts to preserve and further strengthen family institution in line with traditional family values;</w:t>
      </w:r>
    </w:p>
    <w:p w14:paraId="68F4E85D" w14:textId="302BDD75" w:rsidR="00C37BA8" w:rsidRPr="00C37BA8" w:rsidRDefault="00C37BA8" w:rsidP="00C37BA8">
      <w:pPr>
        <w:spacing w:line="240" w:lineRule="auto"/>
        <w:ind w:firstLine="720"/>
        <w:rPr>
          <w:rFonts w:ascii="Arial" w:eastAsia="Arial" w:hAnsi="Arial" w:cs="Arial"/>
        </w:rPr>
      </w:pPr>
      <w:r w:rsidRPr="00C37BA8">
        <w:rPr>
          <w:rFonts w:ascii="Arial" w:eastAsia="Arial" w:hAnsi="Arial" w:cs="Arial"/>
        </w:rPr>
        <w:t>3.2.</w:t>
      </w:r>
      <w:r w:rsidRPr="00C37BA8">
        <w:rPr>
          <w:rFonts w:ascii="Arial" w:eastAsia="Arial" w:hAnsi="Arial" w:cs="Arial"/>
        </w:rPr>
        <w:tab/>
        <w:t xml:space="preserve">Ensure food security for disadvantaged groups; and </w:t>
      </w:r>
    </w:p>
    <w:p w14:paraId="639F16FB" w14:textId="2B1458A3" w:rsidR="00C37BA8" w:rsidRPr="00C37BA8" w:rsidRDefault="00C37BA8" w:rsidP="00C37BA8">
      <w:pPr>
        <w:pStyle w:val="ListParagraph"/>
        <w:spacing w:line="240" w:lineRule="auto"/>
        <w:ind w:left="1440" w:hanging="720"/>
        <w:rPr>
          <w:rFonts w:ascii="Arial" w:eastAsia="Arial" w:hAnsi="Arial" w:cs="Arial"/>
        </w:rPr>
      </w:pPr>
      <w:r w:rsidRPr="00C37BA8">
        <w:rPr>
          <w:rFonts w:ascii="Arial" w:eastAsia="Arial" w:hAnsi="Arial" w:cs="Arial"/>
        </w:rPr>
        <w:t>3.3.</w:t>
      </w:r>
      <w:r w:rsidRPr="00C37BA8">
        <w:rPr>
          <w:rFonts w:ascii="Arial" w:eastAsia="Arial" w:hAnsi="Arial" w:cs="Arial"/>
        </w:rPr>
        <w:tab/>
        <w:t>Strengthen partnership with regional and international bodies in continuing to provide quality and inclusive education.</w:t>
      </w:r>
    </w:p>
    <w:p w14:paraId="14C4F8B5" w14:textId="77777777" w:rsidR="00C37BA8" w:rsidRPr="00C37BA8" w:rsidRDefault="00C37BA8" w:rsidP="00C37BA8">
      <w:pPr>
        <w:pStyle w:val="ListParagraph"/>
        <w:spacing w:line="240" w:lineRule="auto"/>
        <w:ind w:left="0"/>
        <w:rPr>
          <w:rFonts w:ascii="Arial" w:eastAsia="Arial" w:hAnsi="Arial" w:cs="Arial"/>
        </w:rPr>
      </w:pPr>
    </w:p>
    <w:p w14:paraId="0D633D7D" w14:textId="7CE11027" w:rsidR="008E1F15" w:rsidRPr="00C37BA8" w:rsidRDefault="006E0652" w:rsidP="00C37BA8">
      <w:pPr>
        <w:pStyle w:val="ListParagraph"/>
        <w:numPr>
          <w:ilvl w:val="0"/>
          <w:numId w:val="25"/>
        </w:numPr>
        <w:spacing w:line="240" w:lineRule="auto"/>
        <w:ind w:left="0" w:firstLine="0"/>
        <w:rPr>
          <w:rFonts w:ascii="Arial" w:eastAsia="Arial" w:hAnsi="Arial" w:cs="Arial"/>
        </w:rPr>
      </w:pPr>
      <w:r w:rsidRPr="00C37BA8">
        <w:rPr>
          <w:rFonts w:ascii="Arial" w:eastAsia="Arial" w:hAnsi="Arial" w:cs="Arial"/>
        </w:rPr>
        <w:t xml:space="preserve">Malaysia </w:t>
      </w:r>
      <w:r w:rsidR="00C37BA8" w:rsidRPr="00C37BA8">
        <w:rPr>
          <w:rFonts w:ascii="Arial" w:eastAsia="Arial" w:hAnsi="Arial" w:cs="Arial"/>
        </w:rPr>
        <w:t xml:space="preserve">also </w:t>
      </w:r>
      <w:r w:rsidR="006045C8" w:rsidRPr="00C37BA8">
        <w:rPr>
          <w:rFonts w:ascii="Arial" w:eastAsia="Arial" w:hAnsi="Arial" w:cs="Arial"/>
        </w:rPr>
        <w:t>commend</w:t>
      </w:r>
      <w:r w:rsidR="00B62434" w:rsidRPr="00C37BA8">
        <w:rPr>
          <w:rFonts w:ascii="Arial" w:eastAsia="Arial" w:hAnsi="Arial" w:cs="Arial"/>
        </w:rPr>
        <w:t>s</w:t>
      </w:r>
      <w:r w:rsidR="006045C8" w:rsidRPr="00C37BA8">
        <w:rPr>
          <w:rFonts w:ascii="Arial" w:eastAsia="Arial" w:hAnsi="Arial" w:cs="Arial"/>
        </w:rPr>
        <w:t xml:space="preserve"> </w:t>
      </w:r>
      <w:r w:rsidR="00B62434" w:rsidRPr="00C37BA8">
        <w:rPr>
          <w:rFonts w:ascii="Arial" w:eastAsia="Arial" w:hAnsi="Arial" w:cs="Arial"/>
        </w:rPr>
        <w:t>Brunei</w:t>
      </w:r>
      <w:r w:rsidR="00955F3A" w:rsidRPr="00C37BA8">
        <w:rPr>
          <w:rFonts w:ascii="Arial" w:eastAsia="Arial" w:hAnsi="Arial" w:cs="Arial"/>
        </w:rPr>
        <w:t xml:space="preserve"> </w:t>
      </w:r>
      <w:r w:rsidR="00BF1308">
        <w:rPr>
          <w:rFonts w:ascii="Arial" w:eastAsia="Arial" w:hAnsi="Arial" w:cs="Arial"/>
        </w:rPr>
        <w:t xml:space="preserve">for </w:t>
      </w:r>
      <w:r w:rsidR="00BC1F54" w:rsidRPr="00C37BA8">
        <w:rPr>
          <w:rFonts w:ascii="Arial" w:eastAsia="Arial" w:hAnsi="Arial" w:cs="Arial"/>
        </w:rPr>
        <w:t>developing and</w:t>
      </w:r>
      <w:r w:rsidR="006045C8" w:rsidRPr="00C37BA8">
        <w:rPr>
          <w:rFonts w:ascii="Arial" w:eastAsia="Arial" w:hAnsi="Arial" w:cs="Arial"/>
        </w:rPr>
        <w:t xml:space="preserve"> </w:t>
      </w:r>
      <w:r w:rsidR="00B62434" w:rsidRPr="00C37BA8">
        <w:rPr>
          <w:rFonts w:ascii="Arial" w:eastAsia="Arial" w:hAnsi="Arial" w:cs="Arial"/>
        </w:rPr>
        <w:t xml:space="preserve">implementing </w:t>
      </w:r>
      <w:r w:rsidR="00BF0D8F" w:rsidRPr="00C37BA8">
        <w:rPr>
          <w:rFonts w:ascii="Arial" w:eastAsia="Arial" w:hAnsi="Arial" w:cs="Arial"/>
        </w:rPr>
        <w:t xml:space="preserve">a </w:t>
      </w:r>
      <w:r w:rsidR="006045C8" w:rsidRPr="00C37BA8">
        <w:rPr>
          <w:rFonts w:ascii="Arial" w:eastAsia="Arial" w:hAnsi="Arial" w:cs="Arial"/>
        </w:rPr>
        <w:t>wide range of legal, policy and institutional measures</w:t>
      </w:r>
      <w:r w:rsidR="005244A3" w:rsidRPr="00C37BA8">
        <w:rPr>
          <w:rFonts w:ascii="Arial" w:eastAsia="Arial" w:hAnsi="Arial" w:cs="Arial"/>
        </w:rPr>
        <w:t xml:space="preserve"> that can further protect and promote human rights in the country.  Those efforts take into account Brunei’s domestic circumstances, rich tradition, as well as cultural and religious values</w:t>
      </w:r>
      <w:r w:rsidR="00C37BA8">
        <w:rPr>
          <w:rFonts w:ascii="Arial" w:eastAsia="Arial" w:hAnsi="Arial" w:cs="Arial"/>
        </w:rPr>
        <w:t>,</w:t>
      </w:r>
      <w:r w:rsidR="00A921E8" w:rsidRPr="00C37BA8">
        <w:rPr>
          <w:rFonts w:ascii="Arial" w:eastAsia="Arial" w:hAnsi="Arial" w:cs="Arial"/>
        </w:rPr>
        <w:t xml:space="preserve"> for sustained</w:t>
      </w:r>
      <w:r w:rsidR="00613051" w:rsidRPr="00C37BA8">
        <w:rPr>
          <w:rFonts w:ascii="Arial" w:eastAsia="Arial" w:hAnsi="Arial" w:cs="Arial"/>
        </w:rPr>
        <w:t xml:space="preserve"> meaningful progress </w:t>
      </w:r>
      <w:r w:rsidR="00A921E8" w:rsidRPr="00C37BA8">
        <w:rPr>
          <w:rFonts w:ascii="Arial" w:eastAsia="Arial" w:hAnsi="Arial" w:cs="Arial"/>
        </w:rPr>
        <w:t>a</w:t>
      </w:r>
      <w:r w:rsidR="00613051" w:rsidRPr="00C37BA8">
        <w:rPr>
          <w:rFonts w:ascii="Arial" w:eastAsia="Arial" w:hAnsi="Arial" w:cs="Arial"/>
        </w:rPr>
        <w:t>nd well-being of</w:t>
      </w:r>
      <w:r w:rsidR="00C37BA8" w:rsidRPr="00C37BA8">
        <w:rPr>
          <w:rFonts w:ascii="Arial" w:eastAsia="Arial" w:hAnsi="Arial" w:cs="Arial"/>
        </w:rPr>
        <w:t xml:space="preserve"> all Bruneians</w:t>
      </w:r>
      <w:r w:rsidR="00613051" w:rsidRPr="00C37BA8">
        <w:rPr>
          <w:rFonts w:ascii="Arial" w:eastAsia="Arial" w:hAnsi="Arial" w:cs="Arial"/>
        </w:rPr>
        <w:t xml:space="preserve">. </w:t>
      </w:r>
      <w:r w:rsidR="005244A3" w:rsidRPr="00C37BA8">
        <w:rPr>
          <w:rFonts w:ascii="Arial" w:eastAsia="Arial" w:hAnsi="Arial" w:cs="Arial"/>
        </w:rPr>
        <w:t xml:space="preserve"> </w:t>
      </w:r>
    </w:p>
    <w:p w14:paraId="3A3FC72D" w14:textId="77777777" w:rsidR="00EA5C8B" w:rsidRPr="00C37BA8" w:rsidRDefault="00EA5C8B" w:rsidP="00C37BA8">
      <w:pPr>
        <w:spacing w:line="240" w:lineRule="auto"/>
        <w:rPr>
          <w:rFonts w:ascii="Arial" w:eastAsiaTheme="minorHAnsi" w:hAnsi="Arial" w:cs="Arial"/>
        </w:rPr>
      </w:pPr>
    </w:p>
    <w:p w14:paraId="0C7239E7" w14:textId="0BB7D98F" w:rsidR="006F4A74" w:rsidRPr="00C37BA8" w:rsidRDefault="00B83DB7" w:rsidP="00C37BA8">
      <w:pPr>
        <w:pStyle w:val="ListParagraph"/>
        <w:numPr>
          <w:ilvl w:val="0"/>
          <w:numId w:val="25"/>
        </w:numPr>
        <w:spacing w:line="240" w:lineRule="auto"/>
        <w:ind w:left="0" w:firstLine="0"/>
        <w:rPr>
          <w:rFonts w:ascii="Arial" w:eastAsia="Arial" w:hAnsi="Arial" w:cs="Arial"/>
          <w:u w:color="000000"/>
          <w:bdr w:val="nil"/>
        </w:rPr>
      </w:pPr>
      <w:r w:rsidRPr="00C37BA8">
        <w:rPr>
          <w:rFonts w:ascii="Arial" w:eastAsia="Arial" w:hAnsi="Arial" w:cs="Arial"/>
          <w:u w:color="000000"/>
          <w:bdr w:val="nil"/>
        </w:rPr>
        <w:t>We wish Brunei a successful review.</w:t>
      </w:r>
    </w:p>
    <w:p w14:paraId="07202D4A" w14:textId="77777777" w:rsidR="00B83DB7" w:rsidRPr="00C37BA8" w:rsidRDefault="00B83DB7" w:rsidP="00C37BA8">
      <w:pPr>
        <w:pStyle w:val="ListParagraph"/>
        <w:spacing w:line="240" w:lineRule="auto"/>
        <w:ind w:left="0"/>
        <w:rPr>
          <w:rFonts w:ascii="Arial" w:eastAsia="Arial" w:hAnsi="Arial" w:cs="Arial"/>
          <w:u w:color="000000"/>
          <w:bdr w:val="nil"/>
        </w:rPr>
      </w:pPr>
    </w:p>
    <w:p w14:paraId="1C186915" w14:textId="46992AF9" w:rsidR="006045C8" w:rsidRPr="00C37BA8" w:rsidRDefault="001503EF" w:rsidP="00C37BA8">
      <w:pPr>
        <w:spacing w:line="240" w:lineRule="auto"/>
        <w:rPr>
          <w:rFonts w:ascii="Arial" w:eastAsiaTheme="minorHAnsi" w:hAnsi="Arial" w:cs="Arial"/>
        </w:rPr>
      </w:pPr>
      <w:r w:rsidRPr="00C37BA8">
        <w:rPr>
          <w:rFonts w:ascii="Arial" w:eastAsiaTheme="minorHAnsi" w:hAnsi="Arial" w:cs="Arial"/>
        </w:rPr>
        <w:t>I t</w:t>
      </w:r>
      <w:r w:rsidR="006045C8" w:rsidRPr="00C37BA8">
        <w:rPr>
          <w:rFonts w:ascii="Arial" w:eastAsiaTheme="minorHAnsi" w:hAnsi="Arial" w:cs="Arial"/>
        </w:rPr>
        <w:t>hank you Mr</w:t>
      </w:r>
      <w:r w:rsidR="00C37BA8" w:rsidRPr="00C37BA8">
        <w:rPr>
          <w:rFonts w:ascii="Arial" w:eastAsiaTheme="minorHAnsi" w:hAnsi="Arial" w:cs="Arial"/>
        </w:rPr>
        <w:t>. Vice</w:t>
      </w:r>
      <w:r w:rsidR="006045C8" w:rsidRPr="00C37BA8">
        <w:rPr>
          <w:rFonts w:ascii="Arial" w:eastAsiaTheme="minorHAnsi" w:hAnsi="Arial" w:cs="Arial"/>
        </w:rPr>
        <w:t xml:space="preserve"> President.</w:t>
      </w:r>
      <w:bookmarkStart w:id="0" w:name="_GoBack"/>
      <w:bookmarkEnd w:id="0"/>
    </w:p>
    <w:p w14:paraId="56E03808" w14:textId="77777777" w:rsidR="00731D9B" w:rsidRPr="00C37BA8" w:rsidRDefault="00731D9B" w:rsidP="00C37B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3C606B5" w14:textId="41DD2C19" w:rsidR="001A5C95" w:rsidRPr="00C37BA8" w:rsidRDefault="00FA4A05" w:rsidP="00C37BA8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37BA8">
        <w:rPr>
          <w:rFonts w:ascii="Arial" w:hAnsi="Arial" w:cs="Arial"/>
          <w:b/>
        </w:rPr>
        <w:t>GENEVA</w:t>
      </w:r>
      <w:r w:rsidRPr="00C37BA8">
        <w:rPr>
          <w:rFonts w:ascii="Arial" w:hAnsi="Arial" w:cs="Arial"/>
          <w:b/>
        </w:rPr>
        <w:br/>
      </w:r>
      <w:r w:rsidR="00D510C8" w:rsidRPr="00C37BA8">
        <w:rPr>
          <w:rFonts w:ascii="Arial" w:hAnsi="Arial" w:cs="Arial"/>
          <w:b/>
        </w:rPr>
        <w:t>10</w:t>
      </w:r>
      <w:r w:rsidR="009C3738" w:rsidRPr="00C37BA8">
        <w:rPr>
          <w:rFonts w:ascii="Arial" w:hAnsi="Arial" w:cs="Arial"/>
          <w:b/>
        </w:rPr>
        <w:t xml:space="preserve"> May 2019</w:t>
      </w:r>
    </w:p>
    <w:sectPr w:rsidR="001A5C95" w:rsidRPr="00C37B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B6408" w14:textId="77777777" w:rsidR="007F4A07" w:rsidRDefault="007F4A07" w:rsidP="004A2214">
      <w:pPr>
        <w:spacing w:line="240" w:lineRule="auto"/>
      </w:pPr>
      <w:r>
        <w:separator/>
      </w:r>
    </w:p>
  </w:endnote>
  <w:endnote w:type="continuationSeparator" w:id="0">
    <w:p w14:paraId="672EBDCE" w14:textId="77777777" w:rsidR="007F4A07" w:rsidRDefault="007F4A07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86F3D" w14:textId="77777777" w:rsidR="007F4A07" w:rsidRDefault="007F4A07" w:rsidP="004A2214">
      <w:pPr>
        <w:spacing w:line="240" w:lineRule="auto"/>
      </w:pPr>
      <w:r>
        <w:separator/>
      </w:r>
    </w:p>
  </w:footnote>
  <w:footnote w:type="continuationSeparator" w:id="0">
    <w:p w14:paraId="664E06B0" w14:textId="77777777" w:rsidR="007F4A07" w:rsidRDefault="007F4A07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4347074A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8E0902">
      <w:rPr>
        <w:rFonts w:ascii="Arial" w:hAnsi="Arial" w:cs="Arial"/>
        <w:b/>
        <w:i/>
        <w:sz w:val="20"/>
        <w:szCs w:val="20"/>
      </w:rPr>
      <w:t>1 minute</w:t>
    </w:r>
    <w:r w:rsidR="006045C8">
      <w:rPr>
        <w:rFonts w:ascii="Arial" w:hAnsi="Arial" w:cs="Arial"/>
        <w:b/>
        <w:i/>
        <w:sz w:val="20"/>
        <w:szCs w:val="20"/>
      </w:rPr>
      <w:t xml:space="preserve"> and 20</w:t>
    </w:r>
    <w:r w:rsidR="00423315">
      <w:rPr>
        <w:rFonts w:ascii="Arial" w:hAnsi="Arial" w:cs="Arial"/>
        <w:b/>
        <w:i/>
        <w:sz w:val="20"/>
        <w:szCs w:val="20"/>
      </w:rPr>
      <w:t xml:space="preserve"> </w:t>
    </w:r>
    <w:r w:rsidRPr="009426E7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1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16"/>
  </w:num>
  <w:num w:numId="5">
    <w:abstractNumId w:val="7"/>
  </w:num>
  <w:num w:numId="6">
    <w:abstractNumId w:val="10"/>
  </w:num>
  <w:num w:numId="7">
    <w:abstractNumId w:val="12"/>
  </w:num>
  <w:num w:numId="8">
    <w:abstractNumId w:val="21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20"/>
  </w:num>
  <w:num w:numId="18">
    <w:abstractNumId w:val="3"/>
  </w:num>
  <w:num w:numId="19">
    <w:abstractNumId w:val="17"/>
  </w:num>
  <w:num w:numId="20">
    <w:abstractNumId w:val="4"/>
  </w:num>
  <w:num w:numId="21">
    <w:abstractNumId w:val="15"/>
  </w:num>
  <w:num w:numId="22">
    <w:abstractNumId w:val="22"/>
  </w:num>
  <w:num w:numId="23">
    <w:abstractNumId w:val="19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11D9"/>
    <w:rsid w:val="000344DC"/>
    <w:rsid w:val="00054622"/>
    <w:rsid w:val="000C3DCE"/>
    <w:rsid w:val="000D7EDF"/>
    <w:rsid w:val="00135468"/>
    <w:rsid w:val="001437B1"/>
    <w:rsid w:val="001503EF"/>
    <w:rsid w:val="001A450F"/>
    <w:rsid w:val="001A5C95"/>
    <w:rsid w:val="001B3C73"/>
    <w:rsid w:val="001E3EEB"/>
    <w:rsid w:val="001E5AC2"/>
    <w:rsid w:val="001E788B"/>
    <w:rsid w:val="00222B21"/>
    <w:rsid w:val="00231228"/>
    <w:rsid w:val="002B17FA"/>
    <w:rsid w:val="002B36F2"/>
    <w:rsid w:val="0033445E"/>
    <w:rsid w:val="00350347"/>
    <w:rsid w:val="003676D1"/>
    <w:rsid w:val="003803EC"/>
    <w:rsid w:val="003B67CF"/>
    <w:rsid w:val="003C17FF"/>
    <w:rsid w:val="003C5600"/>
    <w:rsid w:val="003F1EA7"/>
    <w:rsid w:val="00402428"/>
    <w:rsid w:val="00423315"/>
    <w:rsid w:val="00423B73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71D7"/>
    <w:rsid w:val="0051799F"/>
    <w:rsid w:val="005244A3"/>
    <w:rsid w:val="005659D6"/>
    <w:rsid w:val="00586D3F"/>
    <w:rsid w:val="005D0382"/>
    <w:rsid w:val="006045C8"/>
    <w:rsid w:val="006058B8"/>
    <w:rsid w:val="006119BA"/>
    <w:rsid w:val="00613051"/>
    <w:rsid w:val="00626559"/>
    <w:rsid w:val="00690DBA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5183B"/>
    <w:rsid w:val="008619CA"/>
    <w:rsid w:val="00882717"/>
    <w:rsid w:val="008A34B6"/>
    <w:rsid w:val="008E0902"/>
    <w:rsid w:val="008E1F15"/>
    <w:rsid w:val="009152EC"/>
    <w:rsid w:val="0091775C"/>
    <w:rsid w:val="00930949"/>
    <w:rsid w:val="009426E7"/>
    <w:rsid w:val="00944567"/>
    <w:rsid w:val="00955F3A"/>
    <w:rsid w:val="009624AA"/>
    <w:rsid w:val="009A00FC"/>
    <w:rsid w:val="009B08FC"/>
    <w:rsid w:val="009C2079"/>
    <w:rsid w:val="009C3738"/>
    <w:rsid w:val="009C5A18"/>
    <w:rsid w:val="009D66CB"/>
    <w:rsid w:val="00A02B49"/>
    <w:rsid w:val="00A327D1"/>
    <w:rsid w:val="00A52B5D"/>
    <w:rsid w:val="00A53388"/>
    <w:rsid w:val="00A76709"/>
    <w:rsid w:val="00A7670F"/>
    <w:rsid w:val="00A921E8"/>
    <w:rsid w:val="00AB55D3"/>
    <w:rsid w:val="00AD4BE7"/>
    <w:rsid w:val="00AD654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5FC4"/>
    <w:rsid w:val="00C2377A"/>
    <w:rsid w:val="00C256E0"/>
    <w:rsid w:val="00C31601"/>
    <w:rsid w:val="00C31C15"/>
    <w:rsid w:val="00C32224"/>
    <w:rsid w:val="00C37BA8"/>
    <w:rsid w:val="00C579E6"/>
    <w:rsid w:val="00C63F8E"/>
    <w:rsid w:val="00C64805"/>
    <w:rsid w:val="00CA3B4A"/>
    <w:rsid w:val="00CC310B"/>
    <w:rsid w:val="00CC6D35"/>
    <w:rsid w:val="00CD0AD3"/>
    <w:rsid w:val="00D02E9D"/>
    <w:rsid w:val="00D16D6E"/>
    <w:rsid w:val="00D26D6A"/>
    <w:rsid w:val="00D35BA3"/>
    <w:rsid w:val="00D510C8"/>
    <w:rsid w:val="00D72093"/>
    <w:rsid w:val="00D72B16"/>
    <w:rsid w:val="00D76363"/>
    <w:rsid w:val="00D90E80"/>
    <w:rsid w:val="00DC296E"/>
    <w:rsid w:val="00DC437B"/>
    <w:rsid w:val="00DD101F"/>
    <w:rsid w:val="00DF5173"/>
    <w:rsid w:val="00E20B9D"/>
    <w:rsid w:val="00E24315"/>
    <w:rsid w:val="00E27847"/>
    <w:rsid w:val="00E96F2F"/>
    <w:rsid w:val="00EA5C8B"/>
    <w:rsid w:val="00EA69F1"/>
    <w:rsid w:val="00EB78FB"/>
    <w:rsid w:val="00EE1927"/>
    <w:rsid w:val="00EE4DA1"/>
    <w:rsid w:val="00EF3B05"/>
    <w:rsid w:val="00EF794B"/>
    <w:rsid w:val="00F0081F"/>
    <w:rsid w:val="00F147D6"/>
    <w:rsid w:val="00F20433"/>
    <w:rsid w:val="00F24C29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88814-17DC-47EB-8536-6F0DEDE3B672}"/>
</file>

<file path=customXml/itemProps2.xml><?xml version="1.0" encoding="utf-8"?>
<ds:datastoreItem xmlns:ds="http://schemas.openxmlformats.org/officeDocument/2006/customXml" ds:itemID="{1C911D64-6B97-42E7-94D4-365A12562A11}"/>
</file>

<file path=customXml/itemProps3.xml><?xml version="1.0" encoding="utf-8"?>
<ds:datastoreItem xmlns:ds="http://schemas.openxmlformats.org/officeDocument/2006/customXml" ds:itemID="{708DD537-3805-480D-A9BF-614A5B66D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cp:lastPrinted>2019-05-09T14:07:00Z</cp:lastPrinted>
  <dcterms:created xsi:type="dcterms:W3CDTF">2019-05-10T11:23:00Z</dcterms:created>
  <dcterms:modified xsi:type="dcterms:W3CDTF">2019-05-10T11:25:00Z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