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6C" w:rsidRPr="00470F72" w:rsidRDefault="0011576C" w:rsidP="00470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fr-CH"/>
        </w:rPr>
      </w:pPr>
      <w:r w:rsidRPr="00470F72">
        <w:rPr>
          <w:rFonts w:ascii="Times New Roman" w:hAnsi="Times New Roman" w:cs="Times New Roman"/>
          <w:b/>
          <w:sz w:val="26"/>
          <w:szCs w:val="26"/>
          <w:lang w:val="fr-CH"/>
        </w:rPr>
        <w:t>CONSEIL DES DROITS DE L’HOMME-33</w:t>
      </w:r>
      <w:r w:rsidRPr="00470F72">
        <w:rPr>
          <w:rFonts w:ascii="Times New Roman" w:hAnsi="Times New Roman" w:cs="Times New Roman"/>
          <w:b/>
          <w:sz w:val="26"/>
          <w:szCs w:val="26"/>
          <w:vertAlign w:val="superscript"/>
          <w:lang w:val="fr-CH"/>
        </w:rPr>
        <w:t>E</w:t>
      </w:r>
      <w:r w:rsidRPr="00470F72">
        <w:rPr>
          <w:rFonts w:ascii="Times New Roman" w:hAnsi="Times New Roman" w:cs="Times New Roman"/>
          <w:b/>
          <w:sz w:val="26"/>
          <w:szCs w:val="26"/>
          <w:lang w:val="fr-CH"/>
        </w:rPr>
        <w:t xml:space="preserve"> SESSION DU GRO</w:t>
      </w:r>
      <w:bookmarkStart w:id="0" w:name="_GoBack"/>
      <w:bookmarkEnd w:id="0"/>
      <w:r w:rsidRPr="00470F72">
        <w:rPr>
          <w:rFonts w:ascii="Times New Roman" w:hAnsi="Times New Roman" w:cs="Times New Roman"/>
          <w:b/>
          <w:sz w:val="26"/>
          <w:szCs w:val="26"/>
          <w:lang w:val="fr-CH"/>
        </w:rPr>
        <w:t>UPE DE TRAVAIL DE L’</w:t>
      </w:r>
      <w:r w:rsidRPr="00470F72">
        <w:rPr>
          <w:rFonts w:ascii="Times New Roman" w:hAnsi="Times New Roman" w:cs="Times New Roman"/>
          <w:b/>
          <w:sz w:val="26"/>
          <w:szCs w:val="26"/>
        </w:rPr>
        <w:t>EXAMEN</w:t>
      </w:r>
      <w:r w:rsidR="00470F72">
        <w:rPr>
          <w:rFonts w:ascii="Times New Roman" w:hAnsi="Times New Roman" w:cs="Times New Roman"/>
          <w:b/>
          <w:sz w:val="26"/>
          <w:szCs w:val="26"/>
          <w:lang w:val="fr-CH"/>
        </w:rPr>
        <w:t xml:space="preserve"> PE</w:t>
      </w:r>
      <w:r w:rsidRPr="00470F72">
        <w:rPr>
          <w:rFonts w:ascii="Times New Roman" w:hAnsi="Times New Roman" w:cs="Times New Roman"/>
          <w:b/>
          <w:sz w:val="26"/>
          <w:szCs w:val="26"/>
          <w:lang w:val="fr-CH"/>
        </w:rPr>
        <w:t>RIODIQUE UNIVERSEL (EPU)</w:t>
      </w:r>
    </w:p>
    <w:p w:rsidR="0011576C" w:rsidRPr="00470F72" w:rsidRDefault="0011576C" w:rsidP="00470F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fr-CH"/>
        </w:rPr>
      </w:pPr>
      <w:r w:rsidRPr="00470F72">
        <w:rPr>
          <w:rFonts w:ascii="Times New Roman" w:hAnsi="Times New Roman" w:cs="Times New Roman"/>
          <w:b/>
          <w:sz w:val="26"/>
          <w:szCs w:val="26"/>
          <w:lang w:val="fr-CH"/>
        </w:rPr>
        <w:t xml:space="preserve">DECLARATION DU BURKINA FASO A L’EXAMEN DU RAPPORT DE LA RÉPUBLIQUE </w:t>
      </w:r>
      <w:r w:rsidRPr="00470F72">
        <w:rPr>
          <w:rFonts w:ascii="Times New Roman" w:hAnsi="Times New Roman" w:cs="Times New Roman"/>
          <w:b/>
          <w:bCs/>
          <w:sz w:val="26"/>
          <w:szCs w:val="26"/>
          <w:lang w:val="fr-CH"/>
        </w:rPr>
        <w:t xml:space="preserve">DE CÔTE D’IVOIRE </w:t>
      </w:r>
    </w:p>
    <w:p w:rsidR="005D1F7E" w:rsidRDefault="005D1F7E" w:rsidP="00470F72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  <w:lang w:val="fr-CH"/>
        </w:rPr>
      </w:pPr>
      <w:r w:rsidRPr="00470F72">
        <w:rPr>
          <w:rFonts w:ascii="Times New Roman" w:hAnsi="Times New Roman" w:cs="Times New Roman"/>
          <w:bCs/>
          <w:i/>
          <w:sz w:val="26"/>
          <w:szCs w:val="26"/>
          <w:lang w:val="fr-CH"/>
        </w:rPr>
        <w:t>Genève, le 07 mai 2019</w:t>
      </w:r>
    </w:p>
    <w:p w:rsidR="00470F72" w:rsidRPr="00470F72" w:rsidRDefault="00470F72" w:rsidP="0011576C">
      <w:pPr>
        <w:jc w:val="center"/>
        <w:rPr>
          <w:rFonts w:ascii="Times New Roman" w:hAnsi="Times New Roman" w:cs="Times New Roman"/>
          <w:b/>
          <w:sz w:val="26"/>
          <w:szCs w:val="26"/>
          <w:lang w:val="fr-CH"/>
        </w:rPr>
      </w:pPr>
      <w:r w:rsidRPr="00470F72">
        <w:rPr>
          <w:rFonts w:ascii="Times New Roman" w:hAnsi="Times New Roman" w:cs="Times New Roman"/>
          <w:bCs/>
          <w:i/>
          <w:sz w:val="26"/>
          <w:szCs w:val="26"/>
          <w:u w:val="single"/>
          <w:lang w:val="fr-CH"/>
        </w:rPr>
        <w:t>Prononcée par :</w:t>
      </w:r>
      <w:r>
        <w:rPr>
          <w:rFonts w:ascii="Times New Roman" w:hAnsi="Times New Roman" w:cs="Times New Roman"/>
          <w:bCs/>
          <w:i/>
          <w:sz w:val="26"/>
          <w:szCs w:val="26"/>
          <w:lang w:val="fr-CH"/>
        </w:rPr>
        <w:t xml:space="preserve"> </w:t>
      </w:r>
      <w:r w:rsidRPr="00470F72">
        <w:rPr>
          <w:rFonts w:ascii="Times New Roman" w:hAnsi="Times New Roman" w:cs="Times New Roman"/>
          <w:b/>
          <w:bCs/>
          <w:i/>
          <w:sz w:val="26"/>
          <w:szCs w:val="26"/>
          <w:lang w:val="fr-CH"/>
        </w:rPr>
        <w:t>SEM Dieudonné W. Désiré SOUGOURI</w:t>
      </w:r>
    </w:p>
    <w:p w:rsidR="005D1F7E" w:rsidRPr="00470F72" w:rsidRDefault="005D1F7E" w:rsidP="001157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H"/>
        </w:rPr>
      </w:pPr>
      <w:r w:rsidRPr="00470F72">
        <w:rPr>
          <w:rFonts w:ascii="Times New Roman" w:hAnsi="Times New Roman" w:cs="Times New Roman"/>
          <w:b/>
          <w:bCs/>
          <w:color w:val="000000"/>
          <w:sz w:val="28"/>
          <w:szCs w:val="28"/>
          <w:lang w:val="fr-CH"/>
        </w:rPr>
        <w:t>Monsieur le Président,</w:t>
      </w:r>
    </w:p>
    <w:p w:rsidR="005D1F7E" w:rsidRPr="00470F72" w:rsidRDefault="005D1F7E" w:rsidP="001157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H"/>
        </w:rPr>
      </w:pP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La déléga</w:t>
      </w:r>
      <w:r w:rsidR="0011576C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tion du Burkina Faso adresse la</w:t>
      </w: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fraternelle bienvenue à la délégation de la République de Côte d’Ivoire, conduite par</w:t>
      </w:r>
      <w:r w:rsidRPr="00470F72">
        <w:rPr>
          <w:rFonts w:ascii="Times New Roman" w:hAnsi="Times New Roman" w:cs="Times New Roman"/>
          <w:b/>
          <w:color w:val="000000"/>
          <w:sz w:val="28"/>
          <w:szCs w:val="28"/>
          <w:lang w:val="fr-CH"/>
        </w:rPr>
        <w:t xml:space="preserve"> </w:t>
      </w:r>
      <w:r w:rsidR="00261BF5" w:rsidRPr="00470F72">
        <w:rPr>
          <w:rFonts w:ascii="Times New Roman" w:hAnsi="Times New Roman" w:cs="Times New Roman"/>
          <w:b/>
          <w:color w:val="000000"/>
          <w:sz w:val="28"/>
          <w:szCs w:val="28"/>
          <w:lang w:val="fr-CH"/>
        </w:rPr>
        <w:t xml:space="preserve">Mme Aimée </w:t>
      </w:r>
      <w:proofErr w:type="spellStart"/>
      <w:r w:rsidR="00261BF5" w:rsidRPr="00470F72">
        <w:rPr>
          <w:rFonts w:ascii="Times New Roman" w:hAnsi="Times New Roman" w:cs="Times New Roman"/>
          <w:b/>
          <w:color w:val="000000"/>
          <w:sz w:val="28"/>
          <w:szCs w:val="28"/>
          <w:lang w:val="fr-CH"/>
        </w:rPr>
        <w:t>Zebeyou</w:t>
      </w:r>
      <w:r w:rsidR="00470F72" w:rsidRPr="00470F72">
        <w:rPr>
          <w:rFonts w:ascii="Times New Roman" w:hAnsi="Times New Roman" w:cs="Times New Roman"/>
          <w:b/>
          <w:color w:val="000000"/>
          <w:sz w:val="28"/>
          <w:szCs w:val="28"/>
          <w:lang w:val="fr-CH"/>
        </w:rPr>
        <w:t>x</w:t>
      </w:r>
      <w:proofErr w:type="spellEnd"/>
      <w:r w:rsidR="00470F72" w:rsidRPr="00470F72">
        <w:rPr>
          <w:rFonts w:ascii="Times New Roman" w:hAnsi="Times New Roman" w:cs="Times New Roman"/>
          <w:b/>
          <w:color w:val="000000"/>
          <w:sz w:val="28"/>
          <w:szCs w:val="28"/>
          <w:lang w:val="fr-CH"/>
        </w:rPr>
        <w:t xml:space="preserve">, Secrétaire d’Etat </w:t>
      </w:r>
      <w:r w:rsidR="00261BF5" w:rsidRPr="00470F72">
        <w:rPr>
          <w:rFonts w:ascii="Times New Roman" w:hAnsi="Times New Roman" w:cs="Times New Roman"/>
          <w:b/>
          <w:color w:val="000000"/>
          <w:sz w:val="28"/>
          <w:szCs w:val="28"/>
          <w:lang w:val="fr-CH"/>
        </w:rPr>
        <w:t>chargée des droits de l’homme</w:t>
      </w:r>
      <w:r w:rsidR="00E84B55" w:rsidRPr="00470F72">
        <w:rPr>
          <w:rFonts w:ascii="Times New Roman" w:hAnsi="Times New Roman" w:cs="Times New Roman"/>
          <w:b/>
          <w:color w:val="000000"/>
          <w:sz w:val="28"/>
          <w:szCs w:val="28"/>
          <w:lang w:val="fr-CH"/>
        </w:rPr>
        <w:t xml:space="preserve"> </w:t>
      </w: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et la félicite pour la présentation de son rapport au titre du </w:t>
      </w:r>
      <w:r w:rsidR="00002013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troisième</w:t>
      </w: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cycle </w:t>
      </w:r>
      <w:r w:rsidR="0011576C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de l’EPU</w:t>
      </w: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. </w:t>
      </w:r>
    </w:p>
    <w:p w:rsidR="005D1F7E" w:rsidRPr="00470F72" w:rsidRDefault="005D1F7E" w:rsidP="001157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Ce rapport dresse un bilan appréciable de la situation des droits humains en Côte d’Ivoire depuis le </w:t>
      </w:r>
      <w:r w:rsidR="00002013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second</w:t>
      </w: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EPU, aussi bien en termes d’évolution de la situation générale </w:t>
      </w:r>
      <w:r w:rsidR="00E84B55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et de </w:t>
      </w: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mise en œuvre des recommandations acceptées</w:t>
      </w:r>
      <w:r w:rsidR="00767A8E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que d</w:t>
      </w:r>
      <w:r w:rsidR="005F14E4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e renforcement</w:t>
      </w:r>
      <w:r w:rsidR="0011576C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des cadres législatif, </w:t>
      </w:r>
      <w:r w:rsidR="00767A8E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institutionnel</w:t>
      </w:r>
      <w:r w:rsidR="0011576C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et politique</w:t>
      </w:r>
      <w:r w:rsidR="00767A8E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relatif</w:t>
      </w:r>
      <w:r w:rsidR="0011576C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s</w:t>
      </w:r>
      <w:r w:rsidR="00767A8E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aux droits humains. </w:t>
      </w:r>
    </w:p>
    <w:p w:rsidR="005D1F7E" w:rsidRPr="00470F72" w:rsidRDefault="000767EC" w:rsidP="001157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H"/>
        </w:rPr>
      </w:pP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M</w:t>
      </w:r>
      <w:r w:rsidR="005F14E4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a</w:t>
      </w:r>
      <w:r w:rsidR="00002013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délégation</w:t>
      </w:r>
      <w:r w:rsidR="005D1F7E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accueille positivement </w:t>
      </w:r>
      <w:r w:rsidR="005F14E4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l’adoption en 2014 d’une loi portant promotion et protection des défenseurs des droits humains, </w:t>
      </w:r>
      <w:r w:rsidR="00002013" w:rsidRPr="00470F72">
        <w:rPr>
          <w:rFonts w:ascii="Times New Roman" w:hAnsi="Times New Roman" w:cs="Times New Roman"/>
          <w:sz w:val="28"/>
          <w:szCs w:val="28"/>
        </w:rPr>
        <w:t>la</w:t>
      </w:r>
      <w:r w:rsidR="005D1F7E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</w:t>
      </w:r>
      <w:r w:rsidR="00002013" w:rsidRPr="00470F72">
        <w:rPr>
          <w:rFonts w:ascii="Times New Roman" w:hAnsi="Times New Roman" w:cs="Times New Roman"/>
          <w:sz w:val="28"/>
          <w:szCs w:val="28"/>
        </w:rPr>
        <w:t xml:space="preserve">mise en place, dans le cadre du processus de réconciliation nationale, de la Commission Nationale de la Réconciliation et de </w:t>
      </w:r>
      <w:r w:rsidR="0011576C" w:rsidRPr="00470F72">
        <w:rPr>
          <w:rFonts w:ascii="Times New Roman" w:hAnsi="Times New Roman" w:cs="Times New Roman"/>
          <w:sz w:val="28"/>
          <w:szCs w:val="28"/>
        </w:rPr>
        <w:t>l’Indemnisation des Victimes</w:t>
      </w:r>
      <w:r w:rsidR="00074B8C" w:rsidRPr="00470F72">
        <w:rPr>
          <w:rFonts w:ascii="Times New Roman" w:hAnsi="Times New Roman" w:cs="Times New Roman"/>
          <w:sz w:val="28"/>
          <w:szCs w:val="28"/>
        </w:rPr>
        <w:t xml:space="preserve">, </w:t>
      </w:r>
      <w:r w:rsidR="00002013" w:rsidRPr="00470F72">
        <w:rPr>
          <w:rFonts w:ascii="Times New Roman" w:hAnsi="Times New Roman" w:cs="Times New Roman"/>
          <w:sz w:val="28"/>
          <w:szCs w:val="28"/>
        </w:rPr>
        <w:t xml:space="preserve">l’adoption en 2017 d’une stratégie nationale de réconciliation et de cohésion sociale </w:t>
      </w:r>
      <w:r w:rsidR="00767A8E" w:rsidRPr="00470F72">
        <w:rPr>
          <w:rFonts w:ascii="Times New Roman" w:hAnsi="Times New Roman" w:cs="Times New Roman"/>
          <w:sz w:val="28"/>
          <w:szCs w:val="28"/>
        </w:rPr>
        <w:t>sur la période</w:t>
      </w:r>
      <w:r w:rsidR="00252C76" w:rsidRPr="00470F72">
        <w:rPr>
          <w:rFonts w:ascii="Times New Roman" w:hAnsi="Times New Roman" w:cs="Times New Roman"/>
          <w:sz w:val="28"/>
          <w:szCs w:val="28"/>
        </w:rPr>
        <w:t xml:space="preserve"> 2016-</w:t>
      </w:r>
      <w:r w:rsidR="00002013" w:rsidRPr="00470F72">
        <w:rPr>
          <w:rFonts w:ascii="Times New Roman" w:hAnsi="Times New Roman" w:cs="Times New Roman"/>
          <w:sz w:val="28"/>
          <w:szCs w:val="28"/>
        </w:rPr>
        <w:t xml:space="preserve">2020 </w:t>
      </w:r>
      <w:r w:rsidR="00767A8E" w:rsidRPr="00470F72">
        <w:rPr>
          <w:rFonts w:ascii="Times New Roman" w:hAnsi="Times New Roman" w:cs="Times New Roman"/>
          <w:sz w:val="28"/>
          <w:szCs w:val="28"/>
        </w:rPr>
        <w:t>ainsi que la</w:t>
      </w:r>
      <w:r w:rsidR="00002013" w:rsidRPr="00470F72">
        <w:rPr>
          <w:rFonts w:ascii="Times New Roman" w:hAnsi="Times New Roman" w:cs="Times New Roman"/>
          <w:sz w:val="28"/>
          <w:szCs w:val="28"/>
        </w:rPr>
        <w:t xml:space="preserve"> mis</w:t>
      </w:r>
      <w:r w:rsidR="00767A8E" w:rsidRPr="00470F72">
        <w:rPr>
          <w:rFonts w:ascii="Times New Roman" w:hAnsi="Times New Roman" w:cs="Times New Roman"/>
          <w:sz w:val="28"/>
          <w:szCs w:val="28"/>
        </w:rPr>
        <w:t>e</w:t>
      </w:r>
      <w:r w:rsidR="00002013" w:rsidRPr="00470F72">
        <w:rPr>
          <w:rFonts w:ascii="Times New Roman" w:hAnsi="Times New Roman" w:cs="Times New Roman"/>
          <w:sz w:val="28"/>
          <w:szCs w:val="28"/>
        </w:rPr>
        <w:t xml:space="preserve"> en place </w:t>
      </w:r>
      <w:r w:rsidR="00767A8E" w:rsidRPr="00470F72">
        <w:rPr>
          <w:rFonts w:ascii="Times New Roman" w:hAnsi="Times New Roman" w:cs="Times New Roman"/>
          <w:sz w:val="28"/>
          <w:szCs w:val="28"/>
        </w:rPr>
        <w:t>d’</w:t>
      </w:r>
      <w:r w:rsidR="00252C76" w:rsidRPr="00470F72">
        <w:rPr>
          <w:rFonts w:ascii="Times New Roman" w:hAnsi="Times New Roman" w:cs="Times New Roman"/>
          <w:sz w:val="28"/>
          <w:szCs w:val="28"/>
        </w:rPr>
        <w:t>un fo</w:t>
      </w:r>
      <w:r w:rsidR="00470F72" w:rsidRPr="00470F72">
        <w:rPr>
          <w:rFonts w:ascii="Times New Roman" w:hAnsi="Times New Roman" w:cs="Times New Roman"/>
          <w:sz w:val="28"/>
          <w:szCs w:val="28"/>
        </w:rPr>
        <w:t>nds spé</w:t>
      </w:r>
      <w:r w:rsidR="00252C76" w:rsidRPr="00470F72">
        <w:rPr>
          <w:rFonts w:ascii="Times New Roman" w:hAnsi="Times New Roman" w:cs="Times New Roman"/>
          <w:sz w:val="28"/>
          <w:szCs w:val="28"/>
        </w:rPr>
        <w:t xml:space="preserve">cial </w:t>
      </w:r>
      <w:r w:rsidR="00002013" w:rsidRPr="00470F72">
        <w:rPr>
          <w:rFonts w:ascii="Times New Roman" w:hAnsi="Times New Roman" w:cs="Times New Roman"/>
          <w:sz w:val="28"/>
          <w:szCs w:val="28"/>
        </w:rPr>
        <w:t xml:space="preserve">en vue de l’indemnisation des victimes des crises survenues en Côte d’Ivoire. </w:t>
      </w:r>
    </w:p>
    <w:p w:rsidR="005D1F7E" w:rsidRPr="00470F72" w:rsidRDefault="00470F72" w:rsidP="001157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H"/>
        </w:rPr>
      </w:pP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Dans un esprit constructif, m</w:t>
      </w:r>
      <w:r w:rsidR="005D1F7E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a délégation recommande</w:t>
      </w:r>
      <w:r w:rsidR="00074B8C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</w:t>
      </w:r>
      <w:r w:rsidR="005D1F7E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à la Côte d’Ivoire :</w:t>
      </w:r>
    </w:p>
    <w:p w:rsidR="005D1F7E" w:rsidRPr="00470F72" w:rsidRDefault="00074B8C" w:rsidP="001157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H"/>
        </w:rPr>
      </w:pP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pour le suivi de sa recommandation 127.5 </w:t>
      </w:r>
      <w:bookmarkStart w:id="1" w:name="_Hlk6839395"/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du second cycle</w:t>
      </w:r>
      <w:bookmarkEnd w:id="1"/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, </w:t>
      </w:r>
      <w:r w:rsidR="00252C76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de</w:t>
      </w:r>
      <w:r w:rsidR="00261BF5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poursuivre les efforts en vue de</w:t>
      </w:r>
      <w:r w:rsidR="00252C76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</w:t>
      </w:r>
      <w:r w:rsidR="00756141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la </w:t>
      </w:r>
      <w:r w:rsid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ratification du</w:t>
      </w:r>
      <w:r w:rsidR="005D1F7E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Protocole facultatif à la Convention contre la torture et les autres peines et traitements cruels, inhumains ou dégradants ; </w:t>
      </w:r>
    </w:p>
    <w:p w:rsidR="00E84B55" w:rsidRPr="00470F72" w:rsidRDefault="00252C76" w:rsidP="001157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H"/>
        </w:rPr>
      </w:pP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pour le suivi de s</w:t>
      </w:r>
      <w:r w:rsidR="00E84B55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a recommandation</w:t>
      </w:r>
      <w:r w:rsidR="00E84B55" w:rsidRPr="00470F72">
        <w:rPr>
          <w:sz w:val="28"/>
          <w:szCs w:val="28"/>
        </w:rPr>
        <w:t xml:space="preserve"> </w:t>
      </w:r>
      <w:r w:rsidR="00E84B55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127.131 du second cycle</w:t>
      </w:r>
      <w:r w:rsidR="0011576C" w:rsidRPr="00470F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0F72">
        <w:rPr>
          <w:rFonts w:ascii="Times New Roman" w:hAnsi="Times New Roman" w:cs="Times New Roman"/>
          <w:color w:val="000000"/>
          <w:sz w:val="28"/>
          <w:szCs w:val="28"/>
        </w:rPr>
        <w:t xml:space="preserve">de </w:t>
      </w:r>
      <w:r w:rsidR="0011576C" w:rsidRPr="00470F72">
        <w:rPr>
          <w:rFonts w:ascii="Times New Roman" w:hAnsi="Times New Roman" w:cs="Times New Roman"/>
          <w:color w:val="000000"/>
          <w:sz w:val="28"/>
          <w:szCs w:val="28"/>
        </w:rPr>
        <w:t>poursuivre l’</w:t>
      </w:r>
      <w:r w:rsidR="0011576C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ouverture</w:t>
      </w:r>
      <w:r w:rsidR="00E84B55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des bureaux locaux de l’assistance judiciaire au sein de toutes les juridictions d’instance</w:t>
      </w:r>
      <w:r w:rsidR="0011576C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.</w:t>
      </w:r>
    </w:p>
    <w:p w:rsidR="00124A5B" w:rsidRPr="00470F72" w:rsidRDefault="00124A5B" w:rsidP="001157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CH"/>
        </w:rPr>
      </w:pP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Pour terminer, m</w:t>
      </w:r>
      <w:r w:rsidR="000531FB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a délégation exhorte la communauté internationale </w:t>
      </w:r>
      <w:r w:rsidR="005F14E4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à</w:t>
      </w:r>
      <w:r w:rsidR="000531FB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donner effet à la demande d'assistance </w:t>
      </w:r>
      <w:r w:rsidR="0011576C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de la Côte d’</w:t>
      </w:r>
      <w:r w:rsidR="00252C76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Ivoire telle qu’elle ressort</w:t>
      </w: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des</w:t>
      </w:r>
      <w:r w:rsidR="000531FB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paragraphes 81 et </w:t>
      </w:r>
      <w:r w:rsidR="0011576C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suivants</w:t>
      </w:r>
      <w:r w:rsidR="00D6447C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de son</w:t>
      </w:r>
      <w:r w:rsidR="000531FB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rapport national</w:t>
      </w:r>
      <w:r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 xml:space="preserve"> et souhaite un franc succès à son examen</w:t>
      </w:r>
      <w:r w:rsidR="000531FB" w:rsidRPr="00470F72">
        <w:rPr>
          <w:rFonts w:ascii="Times New Roman" w:hAnsi="Times New Roman" w:cs="Times New Roman"/>
          <w:color w:val="000000"/>
          <w:sz w:val="28"/>
          <w:szCs w:val="28"/>
          <w:lang w:val="fr-CH"/>
        </w:rPr>
        <w:t>.</w:t>
      </w:r>
    </w:p>
    <w:p w:rsidR="0033271A" w:rsidRPr="00470F72" w:rsidRDefault="005D1F7E" w:rsidP="0011576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CH"/>
        </w:rPr>
      </w:pPr>
      <w:r w:rsidRPr="00470F72">
        <w:rPr>
          <w:rFonts w:ascii="Times New Roman" w:hAnsi="Times New Roman" w:cs="Times New Roman"/>
          <w:b/>
          <w:bCs/>
          <w:color w:val="000000"/>
          <w:sz w:val="28"/>
          <w:szCs w:val="28"/>
          <w:lang w:val="fr-CH"/>
        </w:rPr>
        <w:t>Je vous remercie</w:t>
      </w:r>
      <w:r w:rsidR="0011576C" w:rsidRPr="00470F72">
        <w:rPr>
          <w:rFonts w:ascii="Times New Roman" w:hAnsi="Times New Roman" w:cs="Times New Roman"/>
          <w:b/>
          <w:bCs/>
          <w:color w:val="000000"/>
          <w:sz w:val="28"/>
          <w:szCs w:val="28"/>
          <w:lang w:val="fr-CH"/>
        </w:rPr>
        <w:t>.</w:t>
      </w:r>
    </w:p>
    <w:sectPr w:rsidR="0033271A" w:rsidRPr="00470F7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46" w:rsidRDefault="00A51046" w:rsidP="0011576C">
      <w:pPr>
        <w:spacing w:after="0" w:line="240" w:lineRule="auto"/>
      </w:pPr>
      <w:r>
        <w:separator/>
      </w:r>
    </w:p>
  </w:endnote>
  <w:endnote w:type="continuationSeparator" w:id="0">
    <w:p w:rsidR="00A51046" w:rsidRDefault="00A51046" w:rsidP="0011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46" w:rsidRDefault="00A51046" w:rsidP="0011576C">
      <w:pPr>
        <w:spacing w:after="0" w:line="240" w:lineRule="auto"/>
      </w:pPr>
      <w:r>
        <w:separator/>
      </w:r>
    </w:p>
  </w:footnote>
  <w:footnote w:type="continuationSeparator" w:id="0">
    <w:p w:rsidR="00A51046" w:rsidRDefault="00A51046" w:rsidP="0011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11576C" w:rsidRPr="00A9743E" w:rsidTr="0011576C">
      <w:trPr>
        <w:trHeight w:val="1418"/>
      </w:trPr>
      <w:tc>
        <w:tcPr>
          <w:tcW w:w="4395" w:type="dxa"/>
        </w:tcPr>
        <w:p w:rsidR="0011576C" w:rsidRPr="00A9743E" w:rsidRDefault="0011576C" w:rsidP="0011576C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Ambassade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:rsidR="0011576C" w:rsidRPr="00A9743E" w:rsidRDefault="0011576C" w:rsidP="0011576C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A72AF76" wp14:editId="2CC2169D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:rsidR="0011576C" w:rsidRPr="00A9743E" w:rsidRDefault="0011576C" w:rsidP="0011576C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</w:tc>
    </w:tr>
  </w:tbl>
  <w:p w:rsidR="0011576C" w:rsidRDefault="0011576C" w:rsidP="001157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1B23"/>
    <w:multiLevelType w:val="hybridMultilevel"/>
    <w:tmpl w:val="7A2EB76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B3D70"/>
    <w:multiLevelType w:val="hybridMultilevel"/>
    <w:tmpl w:val="90A21B12"/>
    <w:lvl w:ilvl="0" w:tplc="1F463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7E"/>
    <w:rsid w:val="00002013"/>
    <w:rsid w:val="000531FB"/>
    <w:rsid w:val="00074B8C"/>
    <w:rsid w:val="000767EC"/>
    <w:rsid w:val="000C6E68"/>
    <w:rsid w:val="0011576C"/>
    <w:rsid w:val="00124A5B"/>
    <w:rsid w:val="00252C76"/>
    <w:rsid w:val="00261BF5"/>
    <w:rsid w:val="002F6B3F"/>
    <w:rsid w:val="0033271A"/>
    <w:rsid w:val="00470F72"/>
    <w:rsid w:val="005D1F7E"/>
    <w:rsid w:val="005F14E4"/>
    <w:rsid w:val="006242BE"/>
    <w:rsid w:val="006E77A4"/>
    <w:rsid w:val="00756141"/>
    <w:rsid w:val="00767A8E"/>
    <w:rsid w:val="00A51046"/>
    <w:rsid w:val="00A92CE7"/>
    <w:rsid w:val="00B75901"/>
    <w:rsid w:val="00C15679"/>
    <w:rsid w:val="00CC3E5C"/>
    <w:rsid w:val="00CC6019"/>
    <w:rsid w:val="00D6447C"/>
    <w:rsid w:val="00E263D6"/>
    <w:rsid w:val="00E84B55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F16C8-C6AE-43D8-BF3D-C7ED010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1F7E"/>
    <w:pPr>
      <w:spacing w:after="0" w:line="240" w:lineRule="auto"/>
    </w:pPr>
  </w:style>
  <w:style w:type="paragraph" w:customStyle="1" w:styleId="Default">
    <w:name w:val="Default"/>
    <w:rsid w:val="00002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E84B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76C"/>
  </w:style>
  <w:style w:type="paragraph" w:styleId="Pieddepage">
    <w:name w:val="footer"/>
    <w:basedOn w:val="Normal"/>
    <w:link w:val="PieddepageCar"/>
    <w:uiPriority w:val="99"/>
    <w:unhideWhenUsed/>
    <w:rsid w:val="0011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840B6-DCAA-4B66-880E-8D73A3FCCE2C}"/>
</file>

<file path=customXml/itemProps2.xml><?xml version="1.0" encoding="utf-8"?>
<ds:datastoreItem xmlns:ds="http://schemas.openxmlformats.org/officeDocument/2006/customXml" ds:itemID="{CC9D83A0-FF48-46B8-9AD4-11D1EDAC1578}"/>
</file>

<file path=customXml/itemProps3.xml><?xml version="1.0" encoding="utf-8"?>
<ds:datastoreItem xmlns:ds="http://schemas.openxmlformats.org/officeDocument/2006/customXml" ds:itemID="{073452E2-9EF2-4D2F-942E-FB321557C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Germain PIME</cp:lastModifiedBy>
  <cp:revision>9</cp:revision>
  <dcterms:created xsi:type="dcterms:W3CDTF">2019-04-20T13:02:00Z</dcterms:created>
  <dcterms:modified xsi:type="dcterms:W3CDTF">2019-05-06T08:49:00Z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