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0A" w:rsidRDefault="003B380A" w:rsidP="003B380A">
      <w:pPr>
        <w:spacing w:after="0"/>
        <w:jc w:val="center"/>
        <w:rPr>
          <w:rFonts w:ascii="Times New Roman" w:hAnsi="Times New Roman"/>
          <w:b/>
          <w:sz w:val="26"/>
          <w:szCs w:val="26"/>
        </w:rPr>
      </w:pPr>
      <w:r>
        <w:rPr>
          <w:rFonts w:ascii="Times New Roman" w:hAnsi="Times New Roman"/>
          <w:b/>
          <w:sz w:val="26"/>
          <w:szCs w:val="26"/>
        </w:rPr>
        <w:t xml:space="preserve">DECLARATION DE LA DELEGATION DU MALI </w:t>
      </w:r>
    </w:p>
    <w:p w:rsidR="003B380A" w:rsidRPr="00535DA0" w:rsidRDefault="003B380A" w:rsidP="003B380A">
      <w:pPr>
        <w:spacing w:after="0"/>
        <w:jc w:val="center"/>
        <w:rPr>
          <w:rFonts w:ascii="Times New Roman" w:hAnsi="Times New Roman"/>
          <w:b/>
          <w:sz w:val="12"/>
          <w:szCs w:val="26"/>
        </w:rPr>
      </w:pPr>
    </w:p>
    <w:p w:rsidR="003B380A" w:rsidRDefault="003B380A" w:rsidP="003B380A">
      <w:pPr>
        <w:spacing w:after="0"/>
        <w:jc w:val="center"/>
        <w:rPr>
          <w:rFonts w:ascii="Times New Roman" w:hAnsi="Times New Roman"/>
          <w:b/>
          <w:szCs w:val="24"/>
        </w:rPr>
      </w:pPr>
      <w:r>
        <w:rPr>
          <w:rFonts w:ascii="Times New Roman" w:hAnsi="Times New Roman"/>
          <w:b/>
          <w:szCs w:val="24"/>
        </w:rPr>
        <w:t>Trente-troisième session du Groupe de travail sur l’Examen Périodique Universel</w:t>
      </w:r>
    </w:p>
    <w:p w:rsidR="003B380A" w:rsidRPr="00535DA0" w:rsidRDefault="003B380A" w:rsidP="003B380A">
      <w:pPr>
        <w:spacing w:after="0"/>
        <w:jc w:val="center"/>
        <w:rPr>
          <w:rFonts w:ascii="Times New Roman" w:hAnsi="Times New Roman"/>
          <w:b/>
          <w:sz w:val="10"/>
          <w:szCs w:val="24"/>
        </w:rPr>
      </w:pPr>
    </w:p>
    <w:p w:rsidR="003B380A" w:rsidRDefault="003B380A" w:rsidP="003B380A">
      <w:pPr>
        <w:spacing w:after="0"/>
        <w:jc w:val="center"/>
        <w:rPr>
          <w:rFonts w:ascii="Times New Roman" w:hAnsi="Times New Roman"/>
          <w:b/>
          <w:szCs w:val="24"/>
        </w:rPr>
      </w:pPr>
      <w:r>
        <w:rPr>
          <w:rFonts w:ascii="Times New Roman" w:hAnsi="Times New Roman"/>
          <w:b/>
          <w:szCs w:val="24"/>
        </w:rPr>
        <w:t>EPU de l’Ethiopie</w:t>
      </w:r>
    </w:p>
    <w:p w:rsidR="003B380A" w:rsidRDefault="003B380A" w:rsidP="003B380A">
      <w:pPr>
        <w:spacing w:after="0"/>
        <w:jc w:val="center"/>
        <w:rPr>
          <w:rFonts w:ascii="Times New Roman" w:hAnsi="Times New Roman"/>
          <w:b/>
          <w:sz w:val="10"/>
          <w:szCs w:val="24"/>
        </w:rPr>
      </w:pPr>
    </w:p>
    <w:p w:rsidR="003B380A" w:rsidRDefault="003B380A" w:rsidP="003B380A">
      <w:pPr>
        <w:spacing w:after="0"/>
        <w:jc w:val="center"/>
        <w:rPr>
          <w:rFonts w:ascii="Times New Roman" w:hAnsi="Times New Roman"/>
          <w:bCs/>
          <w:szCs w:val="24"/>
          <w:lang w:val="fr-CH"/>
        </w:rPr>
      </w:pPr>
      <w:r>
        <w:rPr>
          <w:rFonts w:ascii="Times New Roman" w:hAnsi="Times New Roman"/>
          <w:bCs/>
          <w:szCs w:val="24"/>
          <w:lang w:val="fr-CH"/>
        </w:rPr>
        <w:t>(Genève, le 14 mai 2019 /09 :00 – 12 :30)</w:t>
      </w:r>
    </w:p>
    <w:p w:rsidR="003B380A" w:rsidRPr="00535DA0" w:rsidRDefault="003B380A" w:rsidP="003B380A">
      <w:pPr>
        <w:spacing w:after="0"/>
        <w:jc w:val="center"/>
        <w:rPr>
          <w:rFonts w:ascii="Times New Roman" w:hAnsi="Times New Roman"/>
          <w:sz w:val="4"/>
          <w:szCs w:val="24"/>
        </w:rPr>
      </w:pPr>
    </w:p>
    <w:p w:rsidR="003B380A" w:rsidRDefault="003B380A" w:rsidP="003B380A">
      <w:pPr>
        <w:spacing w:after="0"/>
        <w:jc w:val="center"/>
      </w:pPr>
      <w:r>
        <w:rPr>
          <w:rFonts w:ascii="Times New Roman" w:hAnsi="Times New Roman"/>
          <w:szCs w:val="24"/>
        </w:rPr>
        <w:t>Temps de parole : 0min 55s</w:t>
      </w:r>
    </w:p>
    <w:p w:rsidR="003B380A" w:rsidRPr="00535DA0" w:rsidRDefault="003B380A" w:rsidP="003B380A">
      <w:pPr>
        <w:spacing w:after="0"/>
        <w:jc w:val="center"/>
        <w:rPr>
          <w:rFonts w:ascii="Times New Roman" w:hAnsi="Times New Roman"/>
          <w:bCs/>
          <w:sz w:val="4"/>
          <w:szCs w:val="24"/>
          <w:lang w:val="fr-CH"/>
        </w:rPr>
      </w:pPr>
    </w:p>
    <w:p w:rsidR="003B380A" w:rsidRDefault="003B380A" w:rsidP="003B380A">
      <w:pPr>
        <w:spacing w:after="0"/>
        <w:jc w:val="center"/>
        <w:rPr>
          <w:rFonts w:ascii="Times New Roman" w:hAnsi="Times New Roman"/>
          <w:szCs w:val="24"/>
        </w:rPr>
      </w:pPr>
      <w:r>
        <w:rPr>
          <w:rFonts w:ascii="Times New Roman" w:hAnsi="Times New Roman"/>
          <w:szCs w:val="24"/>
        </w:rPr>
        <w:t>Lue par : SEM Mamadou Henri KONATE</w:t>
      </w:r>
    </w:p>
    <w:p w:rsidR="003B380A" w:rsidRPr="00535DA0" w:rsidRDefault="003B380A" w:rsidP="003B380A">
      <w:pPr>
        <w:spacing w:after="0"/>
        <w:jc w:val="center"/>
        <w:rPr>
          <w:rFonts w:ascii="Didot" w:hAnsi="Didot" w:cs="Arial"/>
          <w:sz w:val="16"/>
          <w:szCs w:val="26"/>
        </w:rPr>
      </w:pPr>
    </w:p>
    <w:p w:rsidR="003B380A" w:rsidRDefault="003B380A" w:rsidP="003B380A">
      <w:pPr>
        <w:spacing w:after="0"/>
        <w:jc w:val="center"/>
        <w:rPr>
          <w:rFonts w:ascii="Didot" w:hAnsi="Didot" w:cs="Arial"/>
          <w:sz w:val="12"/>
          <w:szCs w:val="26"/>
        </w:rPr>
      </w:pPr>
    </w:p>
    <w:p w:rsidR="003B380A" w:rsidRDefault="003B380A" w:rsidP="003B380A">
      <w:pPr>
        <w:spacing w:after="0" w:line="240" w:lineRule="auto"/>
        <w:rPr>
          <w:rFonts w:ascii="Times New Roman" w:hAnsi="Times New Roman"/>
          <w:sz w:val="28"/>
          <w:szCs w:val="28"/>
        </w:rPr>
      </w:pPr>
      <w:r>
        <w:rPr>
          <w:rFonts w:ascii="Times New Roman" w:hAnsi="Times New Roman"/>
          <w:sz w:val="28"/>
          <w:szCs w:val="28"/>
        </w:rPr>
        <w:t>Merci Monsieur le Président,</w:t>
      </w:r>
    </w:p>
    <w:p w:rsidR="003B380A" w:rsidRPr="00535DA0" w:rsidRDefault="003B380A" w:rsidP="003B380A">
      <w:pPr>
        <w:spacing w:after="0" w:line="240" w:lineRule="auto"/>
        <w:rPr>
          <w:rFonts w:ascii="Times New Roman" w:hAnsi="Times New Roman"/>
          <w:sz w:val="20"/>
          <w:szCs w:val="28"/>
        </w:rPr>
      </w:pPr>
    </w:p>
    <w:p w:rsidR="003B380A" w:rsidRDefault="003B380A" w:rsidP="003B380A">
      <w:pPr>
        <w:spacing w:after="0"/>
        <w:jc w:val="both"/>
        <w:rPr>
          <w:rFonts w:ascii="Times New Roman" w:hAnsi="Times New Roman"/>
          <w:sz w:val="28"/>
          <w:szCs w:val="28"/>
        </w:rPr>
      </w:pPr>
      <w:r>
        <w:rPr>
          <w:rFonts w:ascii="Times New Roman" w:hAnsi="Times New Roman"/>
          <w:sz w:val="28"/>
          <w:szCs w:val="28"/>
        </w:rPr>
        <w:t xml:space="preserve">Je voudrais, tout d’abord, souhaiter une cordiale bienvenue à la délégation éthiopienne et la féliciter pour la présentation de son troisième rapport national. </w:t>
      </w:r>
    </w:p>
    <w:p w:rsidR="003B380A" w:rsidRPr="00535DA0" w:rsidRDefault="003B380A" w:rsidP="003B380A">
      <w:pPr>
        <w:spacing w:after="0"/>
        <w:jc w:val="both"/>
        <w:rPr>
          <w:rFonts w:ascii="Times New Roman" w:hAnsi="Times New Roman"/>
          <w:sz w:val="20"/>
          <w:szCs w:val="28"/>
        </w:rPr>
      </w:pPr>
    </w:p>
    <w:p w:rsidR="003B380A" w:rsidRDefault="003B380A" w:rsidP="003B380A">
      <w:pPr>
        <w:spacing w:after="0"/>
        <w:jc w:val="both"/>
        <w:rPr>
          <w:rFonts w:ascii="Times New Roman" w:hAnsi="Times New Roman"/>
          <w:sz w:val="28"/>
          <w:szCs w:val="28"/>
        </w:rPr>
      </w:pPr>
      <w:r>
        <w:rPr>
          <w:rFonts w:ascii="Times New Roman" w:hAnsi="Times New Roman"/>
          <w:sz w:val="28"/>
          <w:szCs w:val="28"/>
        </w:rPr>
        <w:t>Le Mali relève, pour s’en féliciter, l’incidence positive sur le climat social et le respect des droits humains, des développements récents de la situation politique en Ethiopie depuis le 02 avril 2018.</w:t>
      </w:r>
    </w:p>
    <w:p w:rsidR="003B380A" w:rsidRDefault="003B380A" w:rsidP="003B380A">
      <w:pPr>
        <w:spacing w:after="0"/>
        <w:jc w:val="both"/>
        <w:rPr>
          <w:rFonts w:ascii="Times New Roman" w:hAnsi="Times New Roman"/>
          <w:sz w:val="20"/>
          <w:szCs w:val="28"/>
        </w:rPr>
      </w:pPr>
    </w:p>
    <w:p w:rsidR="003B380A" w:rsidRDefault="003B380A" w:rsidP="003B380A">
      <w:pPr>
        <w:spacing w:after="0"/>
        <w:jc w:val="both"/>
        <w:rPr>
          <w:rFonts w:ascii="Times New Roman" w:hAnsi="Times New Roman"/>
          <w:sz w:val="28"/>
          <w:szCs w:val="28"/>
        </w:rPr>
      </w:pPr>
      <w:r>
        <w:rPr>
          <w:rFonts w:ascii="Times New Roman" w:hAnsi="Times New Roman"/>
          <w:sz w:val="28"/>
          <w:szCs w:val="28"/>
        </w:rPr>
        <w:t xml:space="preserve">Ma délégation apprécie en particulier, les nombreuses initiatives prises par l’Ethiopie pour assurer une meilleure protection et une jouissance optimale des droits de l’Homme aussi bien par ses citoyens que par les personnes vivant sur son territoire, notamment les réfugiés. </w:t>
      </w:r>
    </w:p>
    <w:p w:rsidR="003B380A" w:rsidRDefault="003B380A" w:rsidP="003B380A">
      <w:pPr>
        <w:spacing w:after="0"/>
        <w:jc w:val="both"/>
        <w:rPr>
          <w:rFonts w:ascii="Times New Roman" w:hAnsi="Times New Roman"/>
          <w:sz w:val="20"/>
          <w:szCs w:val="28"/>
        </w:rPr>
      </w:pPr>
    </w:p>
    <w:p w:rsidR="003B380A" w:rsidRDefault="003B380A" w:rsidP="003B380A">
      <w:pPr>
        <w:spacing w:after="0"/>
        <w:jc w:val="both"/>
        <w:rPr>
          <w:rFonts w:ascii="Times New Roman" w:hAnsi="Times New Roman"/>
          <w:sz w:val="28"/>
          <w:szCs w:val="28"/>
        </w:rPr>
      </w:pPr>
      <w:r>
        <w:rPr>
          <w:rFonts w:ascii="Times New Roman" w:hAnsi="Times New Roman"/>
          <w:sz w:val="28"/>
          <w:szCs w:val="28"/>
        </w:rPr>
        <w:t xml:space="preserve">Le Mali salue les mesures volontaristes prises par le gouvernement éthiopien en vue d’améliorer l’accès des femmes aux postes nominatifs et électifs, lesquelles ont permis à plusieurs d’entre elles d’accéder aux plus hautes sphères de l’Etat. </w:t>
      </w:r>
    </w:p>
    <w:p w:rsidR="003B380A" w:rsidRDefault="003B380A" w:rsidP="003B380A">
      <w:pPr>
        <w:spacing w:after="0"/>
        <w:jc w:val="both"/>
        <w:rPr>
          <w:rFonts w:ascii="Times New Roman" w:hAnsi="Times New Roman"/>
          <w:sz w:val="20"/>
          <w:szCs w:val="28"/>
        </w:rPr>
      </w:pPr>
    </w:p>
    <w:p w:rsidR="003B380A" w:rsidRDefault="003B380A" w:rsidP="003B380A">
      <w:pPr>
        <w:spacing w:after="0"/>
        <w:jc w:val="both"/>
        <w:rPr>
          <w:rFonts w:ascii="Times New Roman" w:hAnsi="Times New Roman"/>
          <w:sz w:val="28"/>
          <w:szCs w:val="28"/>
        </w:rPr>
      </w:pPr>
      <w:r>
        <w:rPr>
          <w:rFonts w:ascii="Times New Roman" w:hAnsi="Times New Roman"/>
          <w:sz w:val="28"/>
          <w:szCs w:val="28"/>
        </w:rPr>
        <w:t>Dans un esprit constructif, le Mali recommande à l’Ethiopie de :</w:t>
      </w:r>
    </w:p>
    <w:p w:rsidR="003B380A" w:rsidRDefault="003B380A" w:rsidP="003B380A">
      <w:pPr>
        <w:spacing w:after="0"/>
        <w:jc w:val="both"/>
        <w:rPr>
          <w:rFonts w:ascii="Times New Roman" w:hAnsi="Times New Roman"/>
          <w:sz w:val="20"/>
          <w:szCs w:val="28"/>
        </w:rPr>
      </w:pPr>
    </w:p>
    <w:p w:rsidR="003B380A" w:rsidRDefault="003B380A" w:rsidP="003B380A">
      <w:pPr>
        <w:pStyle w:val="Paragraphedeliste"/>
        <w:numPr>
          <w:ilvl w:val="0"/>
          <w:numId w:val="1"/>
        </w:numPr>
        <w:spacing w:after="0"/>
        <w:jc w:val="both"/>
      </w:pPr>
      <w:r>
        <w:rPr>
          <w:rFonts w:ascii="Times New Roman" w:hAnsi="Times New Roman" w:cs="Times New Roman"/>
          <w:sz w:val="28"/>
          <w:szCs w:val="28"/>
          <w:lang w:val="fr-CH"/>
        </w:rPr>
        <w:t>Ratifier la Convention internationale sur la protection des droits de tous les travailleurs migrants et des membres de leur famille ;</w:t>
      </w:r>
    </w:p>
    <w:p w:rsidR="003B380A" w:rsidRDefault="003B380A" w:rsidP="003B380A">
      <w:pPr>
        <w:pStyle w:val="Paragraphedeliste"/>
        <w:spacing w:after="0"/>
        <w:jc w:val="both"/>
        <w:rPr>
          <w:rFonts w:ascii="Times New Roman" w:hAnsi="Times New Roman" w:cs="Times New Roman"/>
          <w:sz w:val="20"/>
          <w:szCs w:val="28"/>
        </w:rPr>
      </w:pPr>
    </w:p>
    <w:p w:rsidR="003B380A" w:rsidRDefault="003B380A" w:rsidP="003B380A">
      <w:pPr>
        <w:pStyle w:val="Paragraphedeliste"/>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Adopter le projet de loi visant à favoriser une plus grande participation des organisations de la société civile aux travaux liés aux droits de l’Homme.</w:t>
      </w:r>
    </w:p>
    <w:p w:rsidR="003B380A" w:rsidRDefault="003B380A" w:rsidP="003B380A">
      <w:pPr>
        <w:pStyle w:val="Paragraphedeliste"/>
        <w:spacing w:after="0"/>
        <w:jc w:val="both"/>
        <w:rPr>
          <w:rFonts w:ascii="Times New Roman" w:hAnsi="Times New Roman" w:cs="Times New Roman"/>
          <w:sz w:val="20"/>
          <w:szCs w:val="28"/>
        </w:rPr>
      </w:pPr>
    </w:p>
    <w:p w:rsidR="003B380A" w:rsidRDefault="003B380A" w:rsidP="003B380A">
      <w:pPr>
        <w:spacing w:after="0"/>
        <w:jc w:val="both"/>
      </w:pPr>
      <w:r>
        <w:rPr>
          <w:rFonts w:ascii="Times New Roman" w:hAnsi="Times New Roman"/>
          <w:sz w:val="28"/>
          <w:szCs w:val="28"/>
          <w:lang w:val="fr-CH"/>
        </w:rPr>
        <w:t>Le Mali souhaite plein succès à l’Ethiopie à l’occasion de ce passage à l’EPU.</w:t>
      </w:r>
    </w:p>
    <w:p w:rsidR="003B380A" w:rsidRDefault="003B380A" w:rsidP="003B380A">
      <w:pPr>
        <w:pStyle w:val="Paragraphedeliste"/>
        <w:spacing w:after="0"/>
        <w:jc w:val="both"/>
        <w:rPr>
          <w:rFonts w:ascii="Times New Roman" w:hAnsi="Times New Roman" w:cs="Times New Roman"/>
          <w:sz w:val="20"/>
          <w:szCs w:val="28"/>
        </w:rPr>
      </w:pPr>
    </w:p>
    <w:p w:rsidR="00DE6B95" w:rsidRDefault="003B380A" w:rsidP="003B380A">
      <w:pPr>
        <w:spacing w:after="0"/>
      </w:pPr>
      <w:r>
        <w:rPr>
          <w:rFonts w:ascii="Times New Roman" w:hAnsi="Times New Roman"/>
          <w:sz w:val="28"/>
          <w:szCs w:val="28"/>
        </w:rPr>
        <w:t>Je vous remercie.</w:t>
      </w:r>
      <w:bookmarkStart w:id="0" w:name="_GoBack"/>
      <w:bookmarkEnd w:id="0"/>
    </w:p>
    <w:sectPr w:rsidR="00DE6B95">
      <w:headerReference w:type="default" r:id="rId5"/>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idot">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ED" w:rsidRDefault="003B380A">
    <w:pPr>
      <w:pStyle w:val="En-tte"/>
      <w:jc w:val="center"/>
    </w:pPr>
    <w:r>
      <w:rPr>
        <w:noProof/>
        <w:lang w:eastAsia="fr-FR"/>
      </w:rPr>
      <w:drawing>
        <wp:inline distT="0" distB="0" distL="0" distR="0" wp14:anchorId="4ABE0DEA" wp14:editId="7828B1DB">
          <wp:extent cx="1856478" cy="1364577"/>
          <wp:effectExtent l="0" t="0" r="0" b="7023"/>
          <wp:docPr id="1" name="Image 1" descr="https://lh3.googleusercontent.com/gs8O1CnXWToj_OXLuTMhRrYUipFf1UGiWZQs6Zz1juXTc51oQ468CMKanL1nCwjT7DRYTp9l_0xUUs10DGSR8Lj7lqFGFcB9wTvDOVapo8w63DHc9auL2GyWAw80LXMXKaZNwAlgV11OCAbnQ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56478" cy="13645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843A9"/>
    <w:multiLevelType w:val="multilevel"/>
    <w:tmpl w:val="CC4AB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0A"/>
    <w:rsid w:val="003B380A"/>
    <w:rsid w:val="00DE6B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46851-08E8-499B-ADAD-F020B7E0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0A"/>
    <w:pPr>
      <w:suppressAutoHyphens/>
      <w:autoSpaceDN w:val="0"/>
      <w:spacing w:after="200" w:line="276" w:lineRule="auto"/>
      <w:textAlignment w:val="baseline"/>
    </w:pPr>
    <w:rPr>
      <w:rFonts w:ascii="Calibri" w:eastAsia="Calibri" w:hAnsi="Calibri" w:cs="Times New Roman"/>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B380A"/>
    <w:pPr>
      <w:tabs>
        <w:tab w:val="center" w:pos="4536"/>
        <w:tab w:val="right" w:pos="9072"/>
      </w:tabs>
      <w:spacing w:after="0" w:line="240" w:lineRule="auto"/>
    </w:pPr>
  </w:style>
  <w:style w:type="character" w:customStyle="1" w:styleId="En-tteCar">
    <w:name w:val="En-tête Car"/>
    <w:basedOn w:val="Policepardfaut"/>
    <w:link w:val="En-tte"/>
    <w:rsid w:val="003B380A"/>
    <w:rPr>
      <w:rFonts w:ascii="Calibri" w:eastAsia="Calibri" w:hAnsi="Calibri" w:cs="Times New Roman"/>
      <w:sz w:val="24"/>
      <w:lang w:val="fr-FR"/>
    </w:rPr>
  </w:style>
  <w:style w:type="paragraph" w:styleId="Paragraphedeliste">
    <w:name w:val="List Paragraph"/>
    <w:basedOn w:val="Normal"/>
    <w:rsid w:val="003B380A"/>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49BEA-1295-46E8-A782-15AB82100900}"/>
</file>

<file path=customXml/itemProps2.xml><?xml version="1.0" encoding="utf-8"?>
<ds:datastoreItem xmlns:ds="http://schemas.openxmlformats.org/officeDocument/2006/customXml" ds:itemID="{DDCBC682-DF51-4F2D-A5D0-32DBBAA649CE}"/>
</file>

<file path=customXml/itemProps3.xml><?xml version="1.0" encoding="utf-8"?>
<ds:datastoreItem xmlns:ds="http://schemas.openxmlformats.org/officeDocument/2006/customXml" ds:itemID="{5C070A46-1D00-43A0-AB58-1D140E5662B3}"/>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pcons</dc:creator>
  <cp:keywords/>
  <dc:description/>
  <cp:lastModifiedBy> </cp:lastModifiedBy>
  <cp:revision>1</cp:revision>
  <dcterms:created xsi:type="dcterms:W3CDTF">2019-05-10T12:38:00Z</dcterms:created>
  <dcterms:modified xsi:type="dcterms:W3CDTF">2019-05-10T12:40:00Z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