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B43E" w14:textId="4D6EDDF5" w:rsidR="000C6284" w:rsidRDefault="000D637F">
      <w:bookmarkStart w:id="0" w:name="_GoBack"/>
      <w:bookmarkEnd w:id="0"/>
      <w:r>
        <w:rPr>
          <w:rFonts w:eastAsia="Times New Roman"/>
        </w:rPr>
        <w:t>PERMANENT MISSION OF MONTENEGRO TO THE UN AND OTHER INTERNATIONAL ORGANIZATIONS</w:t>
      </w:r>
      <w:r>
        <w:rPr>
          <w:rFonts w:eastAsia="Times New Roman"/>
        </w:rPr>
        <w:br/>
      </w:r>
      <w:r>
        <w:rPr>
          <w:rFonts w:eastAsia="Times New Roman"/>
        </w:rPr>
        <w:br/>
        <w:t>7 May, 2019</w:t>
      </w:r>
      <w:r>
        <w:rPr>
          <w:rFonts w:eastAsia="Times New Roman"/>
        </w:rPr>
        <w:br/>
      </w:r>
      <w:r>
        <w:rPr>
          <w:rFonts w:eastAsia="Times New Roman"/>
        </w:rPr>
        <w:br/>
        <w:t>Universal Periodic Review -33rd Session - Democratic Republic of the Congo</w:t>
      </w:r>
      <w:r>
        <w:rPr>
          <w:rFonts w:eastAsia="Times New Roman"/>
        </w:rPr>
        <w:br/>
      </w:r>
      <w:r>
        <w:rPr>
          <w:rFonts w:eastAsia="Times New Roman"/>
        </w:rPr>
        <w:br/>
        <w:t>Statement by Montenegro</w:t>
      </w:r>
      <w:r>
        <w:rPr>
          <w:rFonts w:eastAsia="Times New Roman"/>
        </w:rPr>
        <w:br/>
      </w:r>
      <w:r>
        <w:rPr>
          <w:rFonts w:eastAsia="Times New Roman"/>
        </w:rPr>
        <w:br/>
        <w:t>Montenegro welcomes the delegation from the Democratic Republic of the Congo. We appreciate your engagement with the UPR process.</w:t>
      </w:r>
      <w:r>
        <w:rPr>
          <w:rFonts w:eastAsia="Times New Roman"/>
        </w:rPr>
        <w:br/>
      </w:r>
      <w:r>
        <w:rPr>
          <w:rFonts w:eastAsia="Times New Roman"/>
        </w:rPr>
        <w:br/>
        <w:t>Montenegro would like to welcome Government's willingness to provide protection to those working for the protection and promotion of human rights in DRC. We also commend cooperation with human rights bodies and steps being taken in strengthening legislative framework tackling human rights</w:t>
      </w:r>
      <w:r w:rsidR="00A43853">
        <w:rPr>
          <w:rFonts w:eastAsia="Times New Roman"/>
        </w:rPr>
        <w:t xml:space="preserve">, including </w:t>
      </w:r>
      <w:r w:rsidR="005E76B2">
        <w:rPr>
          <w:rFonts w:eastAsia="Times New Roman"/>
        </w:rPr>
        <w:t>amendments on the Criminal Code</w:t>
      </w:r>
      <w:r>
        <w:rPr>
          <w:rFonts w:eastAsia="Times New Roman"/>
        </w:rPr>
        <w:t xml:space="preserve">. However, we noted reported concerns of several treaties' bodies about violence across the country and we support their call to the Government to investigate and bring perpetrators to justice. We reiterate our concern to the fact that death penalty has not yet been abolished. We urge the Government of the Democratic Republic of </w:t>
      </w:r>
      <w:r w:rsidR="002F7077">
        <w:rPr>
          <w:rFonts w:eastAsia="Times New Roman"/>
        </w:rPr>
        <w:t xml:space="preserve">the </w:t>
      </w:r>
      <w:r>
        <w:rPr>
          <w:rFonts w:eastAsia="Times New Roman"/>
        </w:rPr>
        <w:t xml:space="preserve">Congo to ratify the Second Optional Protocol to the International Covenant on Civil and </w:t>
      </w:r>
      <w:r w:rsidR="006479AB">
        <w:rPr>
          <w:rFonts w:eastAsia="Times New Roman"/>
        </w:rPr>
        <w:t>Pol</w:t>
      </w:r>
      <w:r>
        <w:rPr>
          <w:rFonts w:eastAsia="Times New Roman"/>
        </w:rPr>
        <w:t>itical rights.</w:t>
      </w:r>
      <w:r>
        <w:rPr>
          <w:rFonts w:eastAsia="Times New Roman"/>
        </w:rPr>
        <w:br/>
      </w:r>
      <w:r>
        <w:rPr>
          <w:rFonts w:eastAsia="Times New Roman"/>
        </w:rPr>
        <w:br/>
        <w:t>Montenegro recommends to:</w:t>
      </w:r>
      <w:r>
        <w:rPr>
          <w:rFonts w:eastAsia="Times New Roman"/>
        </w:rPr>
        <w:br/>
      </w:r>
      <w:r>
        <w:rPr>
          <w:rFonts w:eastAsia="Times New Roman"/>
        </w:rPr>
        <w:br/>
      </w:r>
      <w:r>
        <w:rPr>
          <w:rFonts w:eastAsia="Times New Roman"/>
        </w:rPr>
        <w:br/>
        <w:t>1) Enaction of legislation to explicitly prohibit all corporal punishment of children in all kinds of settings, including home.</w:t>
      </w:r>
      <w:r>
        <w:rPr>
          <w:rFonts w:eastAsia="Times New Roman"/>
        </w:rPr>
        <w:br/>
      </w:r>
      <w:r>
        <w:rPr>
          <w:rFonts w:eastAsia="Times New Roman"/>
        </w:rPr>
        <w:br/>
        <w:t>2) Set up of a national preventive mechanism against torture.</w:t>
      </w:r>
      <w:r>
        <w:rPr>
          <w:rFonts w:eastAsia="Times New Roman"/>
        </w:rPr>
        <w:br/>
      </w:r>
      <w:r>
        <w:rPr>
          <w:rFonts w:eastAsia="Times New Roman"/>
        </w:rPr>
        <w:br/>
        <w:t>We wish you success in this UPR cycle.</w:t>
      </w:r>
    </w:p>
    <w:sectPr w:rsidR="000C62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84"/>
    <w:rsid w:val="000548DB"/>
    <w:rsid w:val="0009229B"/>
    <w:rsid w:val="000C6284"/>
    <w:rsid w:val="000D637F"/>
    <w:rsid w:val="002F7077"/>
    <w:rsid w:val="0036155F"/>
    <w:rsid w:val="00560E1E"/>
    <w:rsid w:val="005E76B2"/>
    <w:rsid w:val="006479AB"/>
    <w:rsid w:val="008B392A"/>
    <w:rsid w:val="008F11C4"/>
    <w:rsid w:val="00A43853"/>
    <w:rsid w:val="00DB7D88"/>
    <w:rsid w:val="00FF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3A7CE4"/>
  <w15:chartTrackingRefBased/>
  <w15:docId w15:val="{9DCCDC26-827F-0341-939C-AB877488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04491-2965-411D-A78A-22A34B0CD638}"/>
</file>

<file path=customXml/itemProps2.xml><?xml version="1.0" encoding="utf-8"?>
<ds:datastoreItem xmlns:ds="http://schemas.openxmlformats.org/officeDocument/2006/customXml" ds:itemID="{F8E4D471-35CB-42E3-B034-42966CAFEA10}"/>
</file>

<file path=customXml/itemProps3.xml><?xml version="1.0" encoding="utf-8"?>
<ds:datastoreItem xmlns:ds="http://schemas.openxmlformats.org/officeDocument/2006/customXml" ds:itemID="{D32F552A-FBD7-48F0-BF79-B8E694E6522F}"/>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jbogojevic@gmail.com</dc:creator>
  <cp:keywords/>
  <dc:description/>
  <cp:lastModifiedBy>jbogojevic@gmail.com</cp:lastModifiedBy>
  <cp:revision>2</cp:revision>
  <dcterms:created xsi:type="dcterms:W3CDTF">2019-05-07T10:14:00Z</dcterms:created>
  <dcterms:modified xsi:type="dcterms:W3CDTF">2019-05-07T10:14:00Z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