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86" w:rsidRPr="007D75B9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7D75B9">
        <w:rPr>
          <w:b/>
          <w:sz w:val="28"/>
          <w:szCs w:val="28"/>
        </w:rPr>
        <w:t>Permanent Mission of Montenegro to the United Nations and other international organizations</w:t>
      </w:r>
    </w:p>
    <w:p w:rsidR="002D687A" w:rsidRPr="007D75B9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D75B9">
        <w:rPr>
          <w:b/>
          <w:sz w:val="28"/>
          <w:szCs w:val="28"/>
        </w:rPr>
        <w:tab/>
      </w:r>
    </w:p>
    <w:p w:rsidR="002D687A" w:rsidRPr="007D75B9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7D75B9">
        <w:rPr>
          <w:b/>
          <w:sz w:val="28"/>
          <w:szCs w:val="28"/>
        </w:rPr>
        <w:t xml:space="preserve">Geneva, </w:t>
      </w:r>
      <w:r w:rsidR="00DB1940">
        <w:rPr>
          <w:b/>
          <w:sz w:val="28"/>
          <w:szCs w:val="28"/>
        </w:rPr>
        <w:t>08 May 2019</w:t>
      </w:r>
    </w:p>
    <w:p w:rsidR="00C467B7" w:rsidRPr="007D75B9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7D75B9" w:rsidRDefault="00DB1940" w:rsidP="0049107B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="00C467B7" w:rsidRPr="007D75B9">
        <w:rPr>
          <w:b/>
          <w:sz w:val="28"/>
          <w:szCs w:val="28"/>
        </w:rPr>
        <w:t xml:space="preserve"> Cycle, Review of </w:t>
      </w:r>
      <w:r w:rsidR="00131688">
        <w:rPr>
          <w:b/>
          <w:sz w:val="28"/>
          <w:szCs w:val="28"/>
        </w:rPr>
        <w:t>Bhutan</w:t>
      </w:r>
    </w:p>
    <w:p w:rsidR="00C467B7" w:rsidRPr="007D75B9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D54664" w:rsidRDefault="00C467B7" w:rsidP="00D54664">
      <w:pPr>
        <w:ind w:left="-180" w:right="-360"/>
        <w:jc w:val="both"/>
        <w:rPr>
          <w:b/>
          <w:sz w:val="28"/>
          <w:szCs w:val="28"/>
        </w:rPr>
      </w:pPr>
      <w:r w:rsidRPr="007D75B9">
        <w:rPr>
          <w:b/>
          <w:sz w:val="28"/>
          <w:szCs w:val="28"/>
        </w:rPr>
        <w:t>Statement by Montenegro</w:t>
      </w:r>
    </w:p>
    <w:p w:rsidR="00D54664" w:rsidRDefault="00D54664" w:rsidP="00D54664">
      <w:pPr>
        <w:ind w:left="-180" w:right="-360"/>
        <w:jc w:val="both"/>
        <w:rPr>
          <w:b/>
          <w:sz w:val="28"/>
          <w:szCs w:val="28"/>
        </w:rPr>
      </w:pPr>
    </w:p>
    <w:p w:rsidR="00994212" w:rsidRPr="00D54664" w:rsidRDefault="00994212" w:rsidP="00D54664">
      <w:pPr>
        <w:ind w:left="-180" w:right="-360"/>
        <w:jc w:val="both"/>
        <w:rPr>
          <w:b/>
          <w:sz w:val="28"/>
          <w:szCs w:val="28"/>
        </w:rPr>
      </w:pPr>
      <w:r>
        <w:rPr>
          <w:sz w:val="28"/>
          <w:szCs w:val="28"/>
          <w:lang w:val="en-GB"/>
        </w:rPr>
        <w:t xml:space="preserve">Montenegro welcomes the distinguished delegation of Bhutan. </w:t>
      </w:r>
    </w:p>
    <w:p w:rsidR="00994212" w:rsidRDefault="00994212" w:rsidP="00994212">
      <w:pPr>
        <w:ind w:left="-180" w:right="-360"/>
        <w:jc w:val="both"/>
        <w:rPr>
          <w:sz w:val="28"/>
          <w:szCs w:val="28"/>
          <w:lang w:val="en-GB"/>
        </w:rPr>
      </w:pPr>
    </w:p>
    <w:p w:rsidR="00DB1940" w:rsidRDefault="00994212" w:rsidP="00D54664">
      <w:pPr>
        <w:ind w:left="-180"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A80B1B">
        <w:rPr>
          <w:sz w:val="28"/>
          <w:szCs w:val="28"/>
          <w:lang w:val="en-GB"/>
        </w:rPr>
        <w:t>appreciate</w:t>
      </w:r>
      <w:r>
        <w:rPr>
          <w:sz w:val="28"/>
          <w:szCs w:val="28"/>
          <w:lang w:val="en-GB"/>
        </w:rPr>
        <w:t xml:space="preserve"> the efforts of the Government towards the capacity building and awareness </w:t>
      </w:r>
      <w:r w:rsidR="00997A98">
        <w:rPr>
          <w:sz w:val="28"/>
          <w:szCs w:val="28"/>
          <w:lang w:val="en-GB"/>
        </w:rPr>
        <w:t>r</w:t>
      </w:r>
      <w:r w:rsidR="00D36078">
        <w:rPr>
          <w:sz w:val="28"/>
          <w:szCs w:val="28"/>
          <w:lang w:val="en-GB"/>
        </w:rPr>
        <w:t>ai</w:t>
      </w:r>
      <w:r w:rsidR="00997A98">
        <w:rPr>
          <w:sz w:val="28"/>
          <w:szCs w:val="28"/>
          <w:lang w:val="en-GB"/>
        </w:rPr>
        <w:t>sing</w:t>
      </w:r>
      <w:r>
        <w:rPr>
          <w:sz w:val="28"/>
          <w:szCs w:val="28"/>
          <w:lang w:val="en-GB"/>
        </w:rPr>
        <w:t xml:space="preserve"> for the promotion of human righ</w:t>
      </w:r>
      <w:r w:rsidR="00D54664">
        <w:rPr>
          <w:sz w:val="28"/>
          <w:szCs w:val="28"/>
          <w:lang w:val="en-GB"/>
        </w:rPr>
        <w:t xml:space="preserve">ts. </w:t>
      </w:r>
    </w:p>
    <w:p w:rsidR="00DB1940" w:rsidRDefault="00DB1940" w:rsidP="00DB1940">
      <w:pPr>
        <w:ind w:left="-180" w:right="-360"/>
        <w:jc w:val="both"/>
        <w:rPr>
          <w:sz w:val="28"/>
          <w:szCs w:val="28"/>
          <w:lang w:val="en-GB"/>
        </w:rPr>
      </w:pPr>
    </w:p>
    <w:p w:rsidR="00C0366A" w:rsidRDefault="00DB1940" w:rsidP="00353895">
      <w:pPr>
        <w:ind w:left="-180" w:right="-360"/>
        <w:jc w:val="both"/>
        <w:rPr>
          <w:sz w:val="28"/>
          <w:szCs w:val="28"/>
        </w:rPr>
      </w:pPr>
      <w:r w:rsidRPr="00DB1940">
        <w:rPr>
          <w:sz w:val="28"/>
          <w:szCs w:val="28"/>
        </w:rPr>
        <w:t>In line with our previous recommendation, we welcome progress achieved in combat</w:t>
      </w:r>
      <w:r w:rsidR="00353895">
        <w:rPr>
          <w:sz w:val="28"/>
          <w:szCs w:val="28"/>
        </w:rPr>
        <w:t>ing</w:t>
      </w:r>
      <w:r w:rsidRPr="00DB1940">
        <w:rPr>
          <w:sz w:val="28"/>
          <w:szCs w:val="28"/>
        </w:rPr>
        <w:t xml:space="preserve"> domestic violence, and vio</w:t>
      </w:r>
      <w:r w:rsidR="009A233A">
        <w:rPr>
          <w:sz w:val="28"/>
          <w:szCs w:val="28"/>
        </w:rPr>
        <w:t>lence against women</w:t>
      </w:r>
      <w:r w:rsidRPr="00DB1940">
        <w:rPr>
          <w:sz w:val="28"/>
          <w:szCs w:val="28"/>
        </w:rPr>
        <w:t xml:space="preserve">. </w:t>
      </w:r>
      <w:r w:rsidR="00353895">
        <w:rPr>
          <w:sz w:val="28"/>
          <w:szCs w:val="28"/>
        </w:rPr>
        <w:t>Although significant efforts were made</w:t>
      </w:r>
      <w:r w:rsidRPr="00DB1940">
        <w:rPr>
          <w:sz w:val="28"/>
          <w:szCs w:val="28"/>
        </w:rPr>
        <w:t xml:space="preserve"> to promote gender equality and women’s rights, </w:t>
      </w:r>
      <w:r w:rsidR="00353895">
        <w:rPr>
          <w:sz w:val="28"/>
          <w:szCs w:val="28"/>
        </w:rPr>
        <w:t>w</w:t>
      </w:r>
      <w:r w:rsidR="001537DD">
        <w:rPr>
          <w:sz w:val="28"/>
          <w:szCs w:val="28"/>
        </w:rPr>
        <w:t xml:space="preserve">e noted concerns of CEDAW regarding the trafficking in women and girls for forced </w:t>
      </w:r>
      <w:r w:rsidR="00435A82">
        <w:rPr>
          <w:sz w:val="28"/>
          <w:szCs w:val="28"/>
        </w:rPr>
        <w:t>labor</w:t>
      </w:r>
      <w:r w:rsidR="001537DD">
        <w:rPr>
          <w:sz w:val="28"/>
          <w:szCs w:val="28"/>
        </w:rPr>
        <w:t xml:space="preserve"> and exploitation</w:t>
      </w:r>
      <w:r w:rsidR="00353895">
        <w:rPr>
          <w:sz w:val="28"/>
          <w:szCs w:val="28"/>
        </w:rPr>
        <w:t>.</w:t>
      </w:r>
    </w:p>
    <w:p w:rsidR="00DB1940" w:rsidRDefault="001537DD" w:rsidP="00353895">
      <w:pPr>
        <w:ind w:left="-180"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</w:p>
    <w:p w:rsidR="001537DD" w:rsidRDefault="00DB1940" w:rsidP="00507DEE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activities </w:t>
      </w:r>
      <w:r w:rsidR="00353895">
        <w:rPr>
          <w:sz w:val="28"/>
          <w:szCs w:val="28"/>
        </w:rPr>
        <w:t xml:space="preserve">undertaken </w:t>
      </w:r>
      <w:r>
        <w:rPr>
          <w:sz w:val="28"/>
          <w:szCs w:val="28"/>
        </w:rPr>
        <w:t>to enhance chil</w:t>
      </w:r>
      <w:r w:rsidR="00062D61">
        <w:rPr>
          <w:sz w:val="28"/>
          <w:szCs w:val="28"/>
        </w:rPr>
        <w:t>dren’s</w:t>
      </w:r>
      <w:r>
        <w:rPr>
          <w:sz w:val="28"/>
          <w:szCs w:val="28"/>
        </w:rPr>
        <w:t xml:space="preserve"> rights</w:t>
      </w:r>
      <w:r w:rsidR="00353895">
        <w:rPr>
          <w:sz w:val="28"/>
          <w:szCs w:val="28"/>
        </w:rPr>
        <w:t xml:space="preserve"> and ensure their protection in school</w:t>
      </w:r>
      <w:r w:rsidR="00062D61">
        <w:rPr>
          <w:sz w:val="28"/>
          <w:szCs w:val="28"/>
        </w:rPr>
        <w:t>s</w:t>
      </w:r>
      <w:r w:rsidR="004A5FDE">
        <w:rPr>
          <w:sz w:val="28"/>
          <w:szCs w:val="28"/>
        </w:rPr>
        <w:t xml:space="preserve">, </w:t>
      </w:r>
      <w:r w:rsidR="00353895">
        <w:rPr>
          <w:sz w:val="28"/>
          <w:szCs w:val="28"/>
        </w:rPr>
        <w:t>in particular</w:t>
      </w:r>
      <w:r>
        <w:rPr>
          <w:sz w:val="28"/>
          <w:szCs w:val="28"/>
        </w:rPr>
        <w:t xml:space="preserve"> the adoption of the National </w:t>
      </w:r>
      <w:r w:rsidR="00C81E07">
        <w:rPr>
          <w:sz w:val="28"/>
          <w:szCs w:val="28"/>
        </w:rPr>
        <w:t>P</w:t>
      </w:r>
      <w:r>
        <w:rPr>
          <w:sz w:val="28"/>
          <w:szCs w:val="28"/>
        </w:rPr>
        <w:t xml:space="preserve">lan for </w:t>
      </w:r>
      <w:r w:rsidR="00C81E07">
        <w:rPr>
          <w:sz w:val="28"/>
          <w:szCs w:val="28"/>
        </w:rPr>
        <w:t>C</w:t>
      </w:r>
      <w:r>
        <w:rPr>
          <w:sz w:val="28"/>
          <w:szCs w:val="28"/>
        </w:rPr>
        <w:t xml:space="preserve">hild </w:t>
      </w:r>
      <w:r w:rsidR="00C81E07">
        <w:rPr>
          <w:sz w:val="28"/>
          <w:szCs w:val="28"/>
        </w:rPr>
        <w:t>W</w:t>
      </w:r>
      <w:r>
        <w:rPr>
          <w:sz w:val="28"/>
          <w:szCs w:val="28"/>
        </w:rPr>
        <w:t>ell</w:t>
      </w:r>
      <w:r w:rsidR="004A5FDE">
        <w:rPr>
          <w:sz w:val="28"/>
          <w:szCs w:val="28"/>
        </w:rPr>
        <w:t>-</w:t>
      </w:r>
      <w:r>
        <w:rPr>
          <w:sz w:val="28"/>
          <w:szCs w:val="28"/>
        </w:rPr>
        <w:t xml:space="preserve">being and </w:t>
      </w:r>
      <w:r w:rsidR="00C81E07">
        <w:rPr>
          <w:sz w:val="28"/>
          <w:szCs w:val="28"/>
        </w:rPr>
        <w:t>P</w:t>
      </w:r>
      <w:r>
        <w:rPr>
          <w:sz w:val="28"/>
          <w:szCs w:val="28"/>
        </w:rPr>
        <w:t>rotection</w:t>
      </w:r>
      <w:r w:rsidR="00353895">
        <w:rPr>
          <w:sz w:val="28"/>
          <w:szCs w:val="28"/>
        </w:rPr>
        <w:t>.</w:t>
      </w:r>
      <w:r w:rsidR="001537DD">
        <w:rPr>
          <w:sz w:val="28"/>
          <w:szCs w:val="28"/>
        </w:rPr>
        <w:t xml:space="preserve"> However, w</w:t>
      </w:r>
      <w:r w:rsidR="00E173CB">
        <w:rPr>
          <w:sz w:val="28"/>
          <w:szCs w:val="28"/>
        </w:rPr>
        <w:t>e noted concerns of the Committee on the Rights of the Child regarding the</w:t>
      </w:r>
      <w:r w:rsidR="001537DD">
        <w:rPr>
          <w:sz w:val="28"/>
          <w:szCs w:val="28"/>
        </w:rPr>
        <w:t xml:space="preserve"> violence and abuses against children in different settings</w:t>
      </w:r>
      <w:r w:rsidR="00353895">
        <w:rPr>
          <w:sz w:val="28"/>
          <w:szCs w:val="28"/>
        </w:rPr>
        <w:t>.</w:t>
      </w:r>
      <w:r w:rsidR="001537DD">
        <w:rPr>
          <w:sz w:val="28"/>
          <w:szCs w:val="28"/>
        </w:rPr>
        <w:t xml:space="preserve"> </w:t>
      </w:r>
      <w:r w:rsidR="00353895">
        <w:rPr>
          <w:sz w:val="28"/>
          <w:szCs w:val="28"/>
        </w:rPr>
        <w:t>We</w:t>
      </w:r>
      <w:r w:rsidR="001537DD">
        <w:rPr>
          <w:sz w:val="28"/>
          <w:szCs w:val="28"/>
        </w:rPr>
        <w:t xml:space="preserve"> urge </w:t>
      </w:r>
      <w:r w:rsidR="00353895">
        <w:rPr>
          <w:sz w:val="28"/>
          <w:szCs w:val="28"/>
        </w:rPr>
        <w:t xml:space="preserve">the </w:t>
      </w:r>
      <w:r w:rsidR="001537DD">
        <w:rPr>
          <w:sz w:val="28"/>
          <w:szCs w:val="28"/>
        </w:rPr>
        <w:t>Government to combat violence through community education campaigns and programs, and to ensure adequate support for children</w:t>
      </w:r>
      <w:r w:rsidR="005A072E">
        <w:rPr>
          <w:sz w:val="28"/>
          <w:szCs w:val="28"/>
        </w:rPr>
        <w:t>,</w:t>
      </w:r>
      <w:r w:rsidR="001537DD">
        <w:rPr>
          <w:sz w:val="28"/>
          <w:szCs w:val="28"/>
        </w:rPr>
        <w:t xml:space="preserve"> victims of violence</w:t>
      </w:r>
      <w:bookmarkStart w:id="0" w:name="_GoBack"/>
      <w:bookmarkEnd w:id="0"/>
      <w:r w:rsidR="001537DD">
        <w:rPr>
          <w:sz w:val="28"/>
          <w:szCs w:val="28"/>
        </w:rPr>
        <w:t xml:space="preserve"> and their reintegration. </w:t>
      </w:r>
    </w:p>
    <w:p w:rsidR="001537DD" w:rsidRDefault="001537DD" w:rsidP="001537DD">
      <w:pPr>
        <w:ind w:right="-360"/>
        <w:jc w:val="both"/>
        <w:rPr>
          <w:sz w:val="20"/>
          <w:szCs w:val="20"/>
        </w:rPr>
      </w:pPr>
    </w:p>
    <w:p w:rsidR="00994212" w:rsidRDefault="00EA6F93" w:rsidP="00994212">
      <w:pPr>
        <w:ind w:left="-180" w:right="-360"/>
        <w:jc w:val="both"/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 xml:space="preserve">Montenegro </w:t>
      </w:r>
      <w:r w:rsidR="00994212">
        <w:rPr>
          <w:sz w:val="28"/>
          <w:szCs w:val="28"/>
          <w:lang w:val="en-029"/>
        </w:rPr>
        <w:t>recommends</w:t>
      </w:r>
      <w:r w:rsidR="00435A82">
        <w:rPr>
          <w:sz w:val="28"/>
          <w:szCs w:val="28"/>
          <w:lang w:val="en-029"/>
        </w:rPr>
        <w:t xml:space="preserve"> to</w:t>
      </w:r>
      <w:r w:rsidR="00994212">
        <w:rPr>
          <w:sz w:val="28"/>
          <w:szCs w:val="28"/>
          <w:lang w:val="en-029"/>
        </w:rPr>
        <w:t>:</w:t>
      </w:r>
    </w:p>
    <w:p w:rsidR="00994212" w:rsidRDefault="00994212" w:rsidP="00994212">
      <w:pPr>
        <w:ind w:left="-180" w:right="-360"/>
        <w:jc w:val="both"/>
        <w:rPr>
          <w:sz w:val="28"/>
          <w:szCs w:val="28"/>
          <w:lang w:val="en-029"/>
        </w:rPr>
      </w:pPr>
    </w:p>
    <w:p w:rsidR="00994212" w:rsidRPr="00E173CB" w:rsidRDefault="00435A82" w:rsidP="00994212">
      <w:pPr>
        <w:numPr>
          <w:ilvl w:val="0"/>
          <w:numId w:val="19"/>
        </w:numPr>
        <w:ind w:right="-360"/>
        <w:contextualSpacing/>
        <w:jc w:val="both"/>
        <w:rPr>
          <w:sz w:val="28"/>
          <w:szCs w:val="28"/>
          <w:lang w:val="en-029"/>
        </w:rPr>
      </w:pPr>
      <w:r>
        <w:rPr>
          <w:sz w:val="28"/>
          <w:szCs w:val="28"/>
        </w:rPr>
        <w:t>R</w:t>
      </w:r>
      <w:r w:rsidR="00EA6F93">
        <w:rPr>
          <w:sz w:val="28"/>
          <w:szCs w:val="28"/>
        </w:rPr>
        <w:t xml:space="preserve">atify </w:t>
      </w:r>
      <w:r w:rsidR="00994212" w:rsidRPr="00994212">
        <w:rPr>
          <w:rFonts w:eastAsia="Calibri"/>
          <w:sz w:val="28"/>
          <w:szCs w:val="20"/>
          <w:lang w:eastAsia="en-US"/>
        </w:rPr>
        <w:t>the International Covenant on Civil and Political Right</w:t>
      </w:r>
      <w:r w:rsidR="00EA6F93">
        <w:rPr>
          <w:rFonts w:eastAsia="Calibri"/>
          <w:sz w:val="28"/>
          <w:szCs w:val="20"/>
          <w:lang w:eastAsia="en-US"/>
        </w:rPr>
        <w:t>s</w:t>
      </w:r>
      <w:r w:rsidR="00994212">
        <w:rPr>
          <w:sz w:val="28"/>
          <w:szCs w:val="28"/>
        </w:rPr>
        <w:t>;</w:t>
      </w:r>
    </w:p>
    <w:p w:rsidR="00E173CB" w:rsidRDefault="00435A82" w:rsidP="00994212">
      <w:pPr>
        <w:numPr>
          <w:ilvl w:val="0"/>
          <w:numId w:val="19"/>
        </w:numPr>
        <w:ind w:right="-360"/>
        <w:contextualSpacing/>
        <w:jc w:val="both"/>
        <w:rPr>
          <w:sz w:val="28"/>
          <w:szCs w:val="28"/>
          <w:lang w:val="en-029"/>
        </w:rPr>
      </w:pPr>
      <w:r>
        <w:rPr>
          <w:sz w:val="28"/>
          <w:szCs w:val="28"/>
        </w:rPr>
        <w:t>R</w:t>
      </w:r>
      <w:r w:rsidR="00353895">
        <w:rPr>
          <w:sz w:val="28"/>
          <w:szCs w:val="28"/>
        </w:rPr>
        <w:t xml:space="preserve">atify the </w:t>
      </w:r>
      <w:r w:rsidR="00E173CB">
        <w:rPr>
          <w:sz w:val="28"/>
          <w:szCs w:val="28"/>
        </w:rPr>
        <w:t xml:space="preserve">Convention against Torture and Other Cruel Inhuman or Degrading Treatment or Punishment. </w:t>
      </w:r>
    </w:p>
    <w:p w:rsidR="00994212" w:rsidRDefault="00994212" w:rsidP="00E559A1">
      <w:pPr>
        <w:ind w:left="-180" w:right="-360"/>
        <w:contextualSpacing/>
        <w:jc w:val="both"/>
        <w:rPr>
          <w:sz w:val="28"/>
          <w:szCs w:val="28"/>
          <w:lang w:val="en-029"/>
        </w:rPr>
      </w:pPr>
    </w:p>
    <w:p w:rsidR="00994212" w:rsidRDefault="00994212" w:rsidP="00994212">
      <w:pPr>
        <w:ind w:left="-180" w:right="-360"/>
        <w:contextualSpacing/>
        <w:jc w:val="both"/>
        <w:rPr>
          <w:sz w:val="28"/>
          <w:szCs w:val="28"/>
          <w:lang w:val="en-029"/>
        </w:rPr>
      </w:pPr>
    </w:p>
    <w:p w:rsidR="00272B78" w:rsidRPr="001537DD" w:rsidRDefault="00E34E09" w:rsidP="001537DD">
      <w:pPr>
        <w:ind w:left="-180" w:right="-360"/>
        <w:contextualSpacing/>
        <w:jc w:val="both"/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>We wish you a successful UPR cycle.</w:t>
      </w:r>
    </w:p>
    <w:p w:rsidR="002B74FE" w:rsidRDefault="002B74FE" w:rsidP="0004111B">
      <w:pPr>
        <w:ind w:left="-180" w:right="-360"/>
        <w:jc w:val="both"/>
        <w:rPr>
          <w:sz w:val="28"/>
          <w:szCs w:val="28"/>
        </w:rPr>
      </w:pPr>
    </w:p>
    <w:p w:rsidR="0004111B" w:rsidRDefault="0004111B" w:rsidP="0004111B">
      <w:pPr>
        <w:ind w:left="-180" w:right="-360"/>
        <w:jc w:val="both"/>
        <w:rPr>
          <w:sz w:val="28"/>
          <w:szCs w:val="28"/>
        </w:rPr>
      </w:pPr>
    </w:p>
    <w:sectPr w:rsidR="0004111B" w:rsidSect="009049DE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D7" w:rsidRDefault="00590DD7">
      <w:r>
        <w:separator/>
      </w:r>
    </w:p>
  </w:endnote>
  <w:endnote w:type="continuationSeparator" w:id="0">
    <w:p w:rsidR="00590DD7" w:rsidRDefault="005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D7" w:rsidRDefault="00590DD7">
      <w:r>
        <w:separator/>
      </w:r>
    </w:p>
  </w:footnote>
  <w:footnote w:type="continuationSeparator" w:id="0">
    <w:p w:rsidR="00590DD7" w:rsidRDefault="0059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9D3D30"/>
    <w:multiLevelType w:val="multilevel"/>
    <w:tmpl w:val="4B2EB24E"/>
    <w:lvl w:ilvl="0">
      <w:start w:val="1"/>
      <w:numFmt w:val="decimal"/>
      <w:lvlText w:val="%1)"/>
      <w:lvlJc w:val="left"/>
      <w:pPr>
        <w:ind w:left="72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423A5"/>
    <w:multiLevelType w:val="hybridMultilevel"/>
    <w:tmpl w:val="9312959C"/>
    <w:lvl w:ilvl="0" w:tplc="104EBC18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6"/>
    <w:rsid w:val="0004111B"/>
    <w:rsid w:val="00042BDC"/>
    <w:rsid w:val="00062D61"/>
    <w:rsid w:val="00067CB1"/>
    <w:rsid w:val="00081AA3"/>
    <w:rsid w:val="00091B59"/>
    <w:rsid w:val="000A0CCA"/>
    <w:rsid w:val="000E274D"/>
    <w:rsid w:val="001173A8"/>
    <w:rsid w:val="00130DD6"/>
    <w:rsid w:val="00131688"/>
    <w:rsid w:val="001537DD"/>
    <w:rsid w:val="00155BCD"/>
    <w:rsid w:val="001763C1"/>
    <w:rsid w:val="001A639D"/>
    <w:rsid w:val="001C2BCA"/>
    <w:rsid w:val="001C3F41"/>
    <w:rsid w:val="001D33A9"/>
    <w:rsid w:val="001E1B57"/>
    <w:rsid w:val="001E56C4"/>
    <w:rsid w:val="00201DAD"/>
    <w:rsid w:val="0026464A"/>
    <w:rsid w:val="00272B78"/>
    <w:rsid w:val="00274030"/>
    <w:rsid w:val="002B74FE"/>
    <w:rsid w:val="002D687A"/>
    <w:rsid w:val="00353895"/>
    <w:rsid w:val="003C2B3A"/>
    <w:rsid w:val="0042471C"/>
    <w:rsid w:val="00435A82"/>
    <w:rsid w:val="00435B44"/>
    <w:rsid w:val="00437A99"/>
    <w:rsid w:val="004501F9"/>
    <w:rsid w:val="00471487"/>
    <w:rsid w:val="0049107B"/>
    <w:rsid w:val="004A003C"/>
    <w:rsid w:val="004A3F32"/>
    <w:rsid w:val="004A5FDE"/>
    <w:rsid w:val="004D614C"/>
    <w:rsid w:val="005000D2"/>
    <w:rsid w:val="00507DEE"/>
    <w:rsid w:val="00515155"/>
    <w:rsid w:val="00530F35"/>
    <w:rsid w:val="005532C0"/>
    <w:rsid w:val="00590DD7"/>
    <w:rsid w:val="005A072E"/>
    <w:rsid w:val="005C5A9B"/>
    <w:rsid w:val="005E1477"/>
    <w:rsid w:val="00602336"/>
    <w:rsid w:val="00625F5F"/>
    <w:rsid w:val="0064506C"/>
    <w:rsid w:val="0064555C"/>
    <w:rsid w:val="00661CA3"/>
    <w:rsid w:val="006665A0"/>
    <w:rsid w:val="00696660"/>
    <w:rsid w:val="006B40A4"/>
    <w:rsid w:val="006C0315"/>
    <w:rsid w:val="006C2E10"/>
    <w:rsid w:val="00702E9B"/>
    <w:rsid w:val="00740E18"/>
    <w:rsid w:val="00762216"/>
    <w:rsid w:val="00795E86"/>
    <w:rsid w:val="007B1BB5"/>
    <w:rsid w:val="007D75B9"/>
    <w:rsid w:val="007F1BBC"/>
    <w:rsid w:val="00820071"/>
    <w:rsid w:val="00843396"/>
    <w:rsid w:val="008443C3"/>
    <w:rsid w:val="008579A5"/>
    <w:rsid w:val="0086252B"/>
    <w:rsid w:val="00867240"/>
    <w:rsid w:val="008B49E4"/>
    <w:rsid w:val="008F27E0"/>
    <w:rsid w:val="009049DE"/>
    <w:rsid w:val="00917DEC"/>
    <w:rsid w:val="009468AD"/>
    <w:rsid w:val="0097281C"/>
    <w:rsid w:val="00994212"/>
    <w:rsid w:val="00997A98"/>
    <w:rsid w:val="009A233A"/>
    <w:rsid w:val="009A5E45"/>
    <w:rsid w:val="009B2068"/>
    <w:rsid w:val="009D77A4"/>
    <w:rsid w:val="009E0862"/>
    <w:rsid w:val="009F7058"/>
    <w:rsid w:val="00A11C88"/>
    <w:rsid w:val="00A134DB"/>
    <w:rsid w:val="00A35C60"/>
    <w:rsid w:val="00A44A5B"/>
    <w:rsid w:val="00A46B60"/>
    <w:rsid w:val="00A80B1B"/>
    <w:rsid w:val="00A84C86"/>
    <w:rsid w:val="00AA2F7B"/>
    <w:rsid w:val="00AC1371"/>
    <w:rsid w:val="00AE7410"/>
    <w:rsid w:val="00AF079C"/>
    <w:rsid w:val="00AF15F5"/>
    <w:rsid w:val="00B15BFF"/>
    <w:rsid w:val="00B55B51"/>
    <w:rsid w:val="00B62490"/>
    <w:rsid w:val="00B9403C"/>
    <w:rsid w:val="00B94C83"/>
    <w:rsid w:val="00B96184"/>
    <w:rsid w:val="00BA2EFD"/>
    <w:rsid w:val="00BD3A2D"/>
    <w:rsid w:val="00BD5A21"/>
    <w:rsid w:val="00C0366A"/>
    <w:rsid w:val="00C0598C"/>
    <w:rsid w:val="00C175CC"/>
    <w:rsid w:val="00C25B8E"/>
    <w:rsid w:val="00C25DC0"/>
    <w:rsid w:val="00C467B7"/>
    <w:rsid w:val="00C51FD3"/>
    <w:rsid w:val="00C7220F"/>
    <w:rsid w:val="00C81E07"/>
    <w:rsid w:val="00CA4ACA"/>
    <w:rsid w:val="00CB3B0C"/>
    <w:rsid w:val="00CD7253"/>
    <w:rsid w:val="00CE157C"/>
    <w:rsid w:val="00D23E82"/>
    <w:rsid w:val="00D27DDC"/>
    <w:rsid w:val="00D36078"/>
    <w:rsid w:val="00D54664"/>
    <w:rsid w:val="00DA35A8"/>
    <w:rsid w:val="00DB1441"/>
    <w:rsid w:val="00DB1940"/>
    <w:rsid w:val="00DC44B0"/>
    <w:rsid w:val="00DC56E3"/>
    <w:rsid w:val="00DD0B0F"/>
    <w:rsid w:val="00DE5148"/>
    <w:rsid w:val="00E173CB"/>
    <w:rsid w:val="00E34A7C"/>
    <w:rsid w:val="00E34E09"/>
    <w:rsid w:val="00E35EA5"/>
    <w:rsid w:val="00E51E96"/>
    <w:rsid w:val="00E525A7"/>
    <w:rsid w:val="00E559A1"/>
    <w:rsid w:val="00E8475B"/>
    <w:rsid w:val="00E93886"/>
    <w:rsid w:val="00E95D2A"/>
    <w:rsid w:val="00EA16EE"/>
    <w:rsid w:val="00EA6C32"/>
    <w:rsid w:val="00EA6F93"/>
    <w:rsid w:val="00EB412D"/>
    <w:rsid w:val="00EC38F4"/>
    <w:rsid w:val="00EE2FD1"/>
    <w:rsid w:val="00EE7E4B"/>
    <w:rsid w:val="00EF358F"/>
    <w:rsid w:val="00F15B5F"/>
    <w:rsid w:val="00F20463"/>
    <w:rsid w:val="00F3196E"/>
    <w:rsid w:val="00F32DBE"/>
    <w:rsid w:val="00F44F39"/>
    <w:rsid w:val="00F54840"/>
    <w:rsid w:val="00FA077D"/>
    <w:rsid w:val="00FC4290"/>
    <w:rsid w:val="00FD0EAE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5BDD7"/>
  <w15:chartTrackingRefBased/>
  <w15:docId w15:val="{BADD9704-12B8-8646-909C-9A746E7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E559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val="x-none"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val="x-none"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qFormat/>
    <w:rsid w:val="001C2BCA"/>
    <w:pPr>
      <w:ind w:left="720"/>
      <w:contextualSpacing/>
    </w:pPr>
    <w:rPr>
      <w:rFonts w:eastAsia="Times New Roman"/>
      <w:lang w:eastAsia="en-US"/>
    </w:rPr>
  </w:style>
  <w:style w:type="character" w:customStyle="1" w:styleId="normaltextrun">
    <w:name w:val="normaltextrun"/>
    <w:basedOn w:val="DefaultParagraphFont"/>
    <w:rsid w:val="001C2BCA"/>
  </w:style>
  <w:style w:type="character" w:styleId="Emphasis">
    <w:name w:val="Emphasis"/>
    <w:uiPriority w:val="20"/>
    <w:qFormat/>
    <w:rsid w:val="001C2BCA"/>
    <w:rPr>
      <w:b/>
      <w:bCs/>
      <w:i w:val="0"/>
      <w:iCs w:val="0"/>
    </w:rPr>
  </w:style>
  <w:style w:type="paragraph" w:customStyle="1" w:styleId="Default">
    <w:name w:val="Default"/>
    <w:rsid w:val="00DB19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E559A1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35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895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C0DA1-055E-4920-9BF3-A13309795BB4}"/>
</file>

<file path=customXml/itemProps2.xml><?xml version="1.0" encoding="utf-8"?>
<ds:datastoreItem xmlns:ds="http://schemas.openxmlformats.org/officeDocument/2006/customXml" ds:itemID="{F78E5A93-ABCA-43D8-9765-5369B1CF5DD3}"/>
</file>

<file path=customXml/itemProps3.xml><?xml version="1.0" encoding="utf-8"?>
<ds:datastoreItem xmlns:ds="http://schemas.openxmlformats.org/officeDocument/2006/customXml" ds:itemID="{7A615BEB-3E37-4FF8-B169-D33831DA3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subject/>
  <dc:creator>tamara.brajovic</dc:creator>
  <cp:keywords/>
  <dc:description/>
  <cp:lastModifiedBy>jbogojevic@gmail.com</cp:lastModifiedBy>
  <cp:revision>8</cp:revision>
  <cp:lastPrinted>2013-10-18T11:00:00Z</cp:lastPrinted>
  <dcterms:created xsi:type="dcterms:W3CDTF">2019-05-08T07:23:00Z</dcterms:created>
  <dcterms:modified xsi:type="dcterms:W3CDTF">2019-05-08T07:28:00Z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