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</w:pP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  <w:t xml:space="preserve">  </w:t>
      </w:r>
      <w:r w:rsidRPr="00F32B78">
        <w:rPr>
          <w:rFonts w:ascii="Calibri" w:eastAsia="Calibri" w:hAnsi="Calibri" w:cs="Calibri"/>
          <w:noProof/>
          <w:color w:val="00000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55753E1" wp14:editId="1239B642">
            <wp:simplePos x="0" y="0"/>
            <wp:positionH relativeFrom="margin">
              <wp:posOffset>2781935</wp:posOffset>
            </wp:positionH>
            <wp:positionV relativeFrom="paragraph">
              <wp:posOffset>59690</wp:posOffset>
            </wp:positionV>
            <wp:extent cx="712473" cy="648337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32B78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 w:rsidRPr="00F32B78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</w:t>
      </w:r>
      <w:r w:rsidRPr="00F32B78">
        <w:rPr>
          <w:rFonts w:ascii="Arial" w:eastAsia="Calibri" w:hAnsi="Arial" w:cs="Arial"/>
          <w:b/>
          <w:color w:val="000000"/>
          <w:sz w:val="24"/>
          <w:szCs w:val="24"/>
          <w:lang w:val="fr-CH" w:eastAsia="fr-CH"/>
        </w:rPr>
        <w:t>Genève, le 09 mai 2019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Arial" w:eastAsia="Calibri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Calibri" w:eastAsia="Calibri" w:hAnsi="Calibri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F32B78">
        <w:rPr>
          <w:rFonts w:ascii="Arial" w:eastAsia="Calibri" w:hAnsi="Arial" w:cs="Arial"/>
          <w:b/>
          <w:color w:val="000000"/>
          <w:sz w:val="24"/>
          <w:szCs w:val="24"/>
          <w:lang w:val="fr-CH" w:eastAsia="fr-CH"/>
        </w:rPr>
        <w:tab/>
      </w: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F32B78">
        <w:rPr>
          <w:rFonts w:ascii="Arial" w:eastAsia="Calibri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  <w:r w:rsidRPr="00F32B78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</w:p>
    <w:p w:rsidR="00F32B78" w:rsidRPr="00F32B78" w:rsidRDefault="00F32B78" w:rsidP="00F32B78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6"/>
          <w:szCs w:val="16"/>
          <w:lang w:val="fr-CH" w:eastAsia="fr-CH"/>
        </w:rPr>
      </w:pPr>
    </w:p>
    <w:p w:rsidR="00F32B78" w:rsidRPr="00F32B78" w:rsidRDefault="00F32B78" w:rsidP="00F32B78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</w:pPr>
      <w:r w:rsidRPr="00F32B78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33</w:t>
      </w:r>
      <w:r w:rsidRPr="00F32B78">
        <w:rPr>
          <w:rFonts w:ascii="Georgia" w:eastAsia="Times New Roman" w:hAnsi="Georgia" w:cs="Times New Roman"/>
          <w:color w:val="000000"/>
          <w:sz w:val="20"/>
          <w:szCs w:val="20"/>
          <w:vertAlign w:val="superscript"/>
          <w:lang w:val="fr-CH" w:eastAsia="fr-CH"/>
        </w:rPr>
        <w:t>e</w:t>
      </w:r>
      <w:r w:rsidRPr="00F32B78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session Examen Périodique Universel (EPU), du 06 au 17 mai 2019</w:t>
      </w:r>
    </w:p>
    <w:p w:rsidR="00F32B78" w:rsidRPr="00F32B78" w:rsidRDefault="00F32B78" w:rsidP="00F32B78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F32B78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      </w:t>
      </w:r>
      <w:r w:rsidRPr="00F32B78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REPUBLIQUE POPULAIRE DEMOCRATIQUE DE COREE   </w:t>
      </w:r>
    </w:p>
    <w:p w:rsidR="00F32B78" w:rsidRPr="00F32B78" w:rsidRDefault="00F32B78" w:rsidP="00F32B78">
      <w:pPr>
        <w:suppressAutoHyphens/>
        <w:autoSpaceDN w:val="0"/>
        <w:spacing w:before="100" w:after="100" w:line="276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</w:p>
    <w:p w:rsidR="00F32B78" w:rsidRPr="00F32B78" w:rsidRDefault="00F32B78" w:rsidP="00F32B78">
      <w:pPr>
        <w:suppressAutoHyphens/>
        <w:autoSpaceDN w:val="0"/>
        <w:spacing w:before="100" w:after="100" w:line="276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</w:p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</w:pP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     </w:t>
      </w:r>
      <w:r w:rsidRPr="00F32B78">
        <w:rPr>
          <w:rFonts w:ascii="Georgia" w:eastAsia="Georgia" w:hAnsi="Georgia" w:cs="Georgia"/>
          <w:sz w:val="26"/>
          <w:szCs w:val="26"/>
          <w:lang w:val="fr-CH" w:eastAsia="fr-CH"/>
        </w:rPr>
        <w:t xml:space="preserve">Le Sénégal </w:t>
      </w: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de la </w:t>
      </w:r>
      <w:r w:rsidRPr="00F32B78">
        <w:rPr>
          <w:rFonts w:ascii="Georgia" w:eastAsia="Times New Roman" w:hAnsi="Georgia" w:cs="Georgia"/>
          <w:bCs/>
          <w:sz w:val="26"/>
          <w:szCs w:val="26"/>
          <w:shd w:val="clear" w:color="auto" w:fill="FFFFFF"/>
          <w:lang w:eastAsia="fr-CH"/>
        </w:rPr>
        <w:t>République Populaire Démocratique de Corée</w:t>
      </w: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pour la présentation de son rapport national au titre de cette 33</w:t>
      </w: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  <w:lang w:val="fr-CH" w:eastAsia="fr-CH"/>
        </w:rPr>
        <w:t>eme</w:t>
      </w: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session de l’EPU. </w:t>
      </w:r>
    </w:p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Georgia" w:hAnsi="Georgia" w:cs="Georgia"/>
          <w:sz w:val="26"/>
          <w:szCs w:val="26"/>
          <w:lang w:val="fr-CH" w:eastAsia="fr-CH"/>
        </w:rPr>
      </w:pPr>
      <w:r w:rsidRPr="00F32B78">
        <w:rPr>
          <w:rFonts w:ascii="Georgia" w:eastAsia="Georgia" w:hAnsi="Georgia" w:cs="Georgia"/>
          <w:sz w:val="26"/>
          <w:szCs w:val="26"/>
          <w:lang w:val="fr-CH" w:eastAsia="fr-CH"/>
        </w:rPr>
        <w:t xml:space="preserve">Mon pays félicite le Gouvernement Coréen pour les efforts consentis dans le domaine des droits de l’Homme, notamment, l’adoption de mesures législatives, administratives et pratiques visant à mettre en œuvre les recommandations acceptées à l’issue de son deuxième passage, en mai 2014. </w:t>
      </w:r>
    </w:p>
    <w:p w:rsidR="00F32B78" w:rsidRPr="00F32B78" w:rsidRDefault="00F32B78" w:rsidP="00F32B78">
      <w:pPr>
        <w:widowControl w:val="0"/>
        <w:suppressAutoHyphens/>
        <w:autoSpaceDE w:val="0"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16"/>
          <w:szCs w:val="16"/>
          <w:shd w:val="clear" w:color="auto" w:fill="FFFFFF"/>
          <w:lang w:eastAsia="fr-CH"/>
        </w:rPr>
      </w:pPr>
    </w:p>
    <w:p w:rsidR="00F32B78" w:rsidRPr="00F32B78" w:rsidRDefault="00F32B78" w:rsidP="00F32B78">
      <w:pPr>
        <w:widowControl w:val="0"/>
        <w:suppressAutoHyphens/>
        <w:autoSpaceDE w:val="0"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</w:pPr>
      <w:r w:rsidRPr="00F32B78"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  <w:t>Ma délégation formule les recommandations, ci-après :</w:t>
      </w:r>
    </w:p>
    <w:p w:rsidR="00F32B78" w:rsidRPr="00F32B78" w:rsidRDefault="00F32B78" w:rsidP="00F32B78">
      <w:pPr>
        <w:widowControl w:val="0"/>
        <w:suppressAutoHyphens/>
        <w:autoSpaceDE w:val="0"/>
        <w:autoSpaceDN w:val="0"/>
        <w:spacing w:after="150" w:line="276" w:lineRule="auto"/>
        <w:jc w:val="both"/>
        <w:textAlignment w:val="baseline"/>
        <w:rPr>
          <w:rFonts w:ascii="Georgia" w:eastAsia="Calibri" w:hAnsi="Georgia" w:cs="Times New Roman"/>
          <w:sz w:val="16"/>
          <w:szCs w:val="16"/>
        </w:rPr>
      </w:pPr>
    </w:p>
    <w:p w:rsidR="00F32B78" w:rsidRPr="00F32B78" w:rsidRDefault="00F32B78" w:rsidP="00F32B78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Georgia" w:eastAsia="Calibri" w:hAnsi="Georgia" w:cs="Times New Roman"/>
          <w:sz w:val="26"/>
          <w:szCs w:val="26"/>
        </w:rPr>
      </w:pPr>
      <w:r w:rsidRPr="00F32B78">
        <w:rPr>
          <w:rFonts w:ascii="Georgia" w:eastAsia="Calibri" w:hAnsi="Georgia" w:cs="Times New Roman"/>
          <w:sz w:val="26"/>
          <w:szCs w:val="26"/>
        </w:rPr>
        <w:t>Mettre sur pied une institution nationale indépendante de défense des droits de l’homme, conformément aux Principes de Principes de Paris ;</w:t>
      </w:r>
    </w:p>
    <w:p w:rsidR="00F32B78" w:rsidRPr="00F32B78" w:rsidRDefault="00F32B78" w:rsidP="00F32B78">
      <w:pPr>
        <w:suppressAutoHyphens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Georgia" w:eastAsia="Calibri" w:hAnsi="Georgia" w:cs="Times New Roman"/>
          <w:sz w:val="26"/>
          <w:szCs w:val="26"/>
        </w:rPr>
      </w:pPr>
    </w:p>
    <w:p w:rsidR="00F32B78" w:rsidRPr="00F32B78" w:rsidRDefault="00F32B78" w:rsidP="00F32B78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Georgia" w:eastAsia="Calibri" w:hAnsi="Georgia" w:cs="Times New Roman"/>
          <w:sz w:val="26"/>
          <w:szCs w:val="26"/>
        </w:rPr>
      </w:pPr>
      <w:r w:rsidRPr="00F32B78">
        <w:rPr>
          <w:rFonts w:ascii="Georgia" w:eastAsia="Calibri" w:hAnsi="Georgia" w:cs="Times New Roman"/>
          <w:sz w:val="26"/>
          <w:szCs w:val="26"/>
        </w:rPr>
        <w:t>Ratifier la Convention contre la torture et autres peines ou traitements cruels, inhumains ou dégradants ;</w:t>
      </w:r>
    </w:p>
    <w:p w:rsidR="00F32B78" w:rsidRPr="00F32B78" w:rsidRDefault="00F32B78" w:rsidP="00F32B78">
      <w:p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Georgia" w:eastAsia="Calibri" w:hAnsi="Georgia" w:cs="Times New Roman"/>
          <w:sz w:val="26"/>
          <w:szCs w:val="26"/>
        </w:rPr>
      </w:pPr>
    </w:p>
    <w:p w:rsidR="00F32B78" w:rsidRPr="00F32B78" w:rsidRDefault="00F32B78" w:rsidP="00F32B78">
      <w:pPr>
        <w:numPr>
          <w:ilvl w:val="0"/>
          <w:numId w:val="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Georgia" w:eastAsia="Calibri" w:hAnsi="Georgia" w:cs="Times New Roman"/>
          <w:sz w:val="26"/>
          <w:szCs w:val="26"/>
        </w:rPr>
      </w:pPr>
      <w:r w:rsidRPr="00F32B78">
        <w:rPr>
          <w:rFonts w:ascii="Georgia" w:eastAsia="Calibri" w:hAnsi="Georgia" w:cs="Times New Roman"/>
          <w:sz w:val="26"/>
          <w:szCs w:val="26"/>
        </w:rPr>
        <w:t xml:space="preserve">Coopérer avec les titulaires de mandats au titre des procédures spéciales ;  </w:t>
      </w:r>
    </w:p>
    <w:p w:rsidR="00F32B78" w:rsidRPr="00F32B78" w:rsidRDefault="00F32B78" w:rsidP="00F32B78">
      <w:pPr>
        <w:suppressAutoHyphens/>
        <w:autoSpaceDN w:val="0"/>
        <w:spacing w:after="200" w:line="276" w:lineRule="auto"/>
        <w:jc w:val="both"/>
        <w:textAlignment w:val="baseline"/>
        <w:rPr>
          <w:rFonts w:ascii="Georgia" w:eastAsia="Calibri" w:hAnsi="Georgia" w:cs="Times New Roman"/>
          <w:sz w:val="26"/>
          <w:szCs w:val="26"/>
        </w:rPr>
      </w:pPr>
    </w:p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</w:pPr>
      <w:r w:rsidRPr="00F32B78"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à la </w:t>
      </w:r>
      <w:r w:rsidRPr="00F32B78">
        <w:rPr>
          <w:rFonts w:ascii="Georgia" w:eastAsia="Times New Roman" w:hAnsi="Georgia" w:cs="Georgia"/>
          <w:bCs/>
          <w:sz w:val="26"/>
          <w:szCs w:val="26"/>
          <w:shd w:val="clear" w:color="auto" w:fill="FFFFFF"/>
          <w:lang w:eastAsia="fr-CH"/>
        </w:rPr>
        <w:t>République Populaire Démocratique de Corée</w:t>
      </w:r>
      <w:r w:rsidRPr="00F32B78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</w:t>
      </w:r>
      <w:r w:rsidRPr="00F32B78"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acceptées.</w:t>
      </w:r>
    </w:p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6"/>
          <w:szCs w:val="26"/>
          <w:shd w:val="clear" w:color="auto" w:fill="FFFFFF"/>
          <w:lang w:eastAsia="fr-CH"/>
        </w:rPr>
      </w:pPr>
    </w:p>
    <w:p w:rsidR="00F32B78" w:rsidRPr="00F32B78" w:rsidRDefault="00F32B78" w:rsidP="00F32B78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b/>
          <w:sz w:val="26"/>
          <w:szCs w:val="26"/>
          <w:shd w:val="clear" w:color="auto" w:fill="FFFFFF"/>
          <w:lang w:eastAsia="fr-CH"/>
        </w:rPr>
      </w:pPr>
      <w:r w:rsidRPr="00F32B78">
        <w:rPr>
          <w:rFonts w:ascii="Georgia" w:eastAsia="Calibri" w:hAnsi="Georgia" w:cs="Georgia"/>
          <w:b/>
          <w:sz w:val="26"/>
          <w:szCs w:val="26"/>
          <w:shd w:val="clear" w:color="auto" w:fill="FFFFFF"/>
          <w:lang w:eastAsia="fr-CH"/>
        </w:rPr>
        <w:t xml:space="preserve">Je vous remercie. </w:t>
      </w:r>
    </w:p>
    <w:p w:rsidR="00F32B78" w:rsidRDefault="00F32B78">
      <w:bookmarkStart w:id="0" w:name="_GoBack"/>
      <w:bookmarkEnd w:id="0"/>
    </w:p>
    <w:sectPr w:rsidR="00F3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3A5"/>
    <w:multiLevelType w:val="multilevel"/>
    <w:tmpl w:val="9B2C606C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78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925E-ADC0-4011-808B-A6E598B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F1DBB-4ACB-4C48-9041-34A667604D3A}"/>
</file>

<file path=customXml/itemProps2.xml><?xml version="1.0" encoding="utf-8"?>
<ds:datastoreItem xmlns:ds="http://schemas.openxmlformats.org/officeDocument/2006/customXml" ds:itemID="{30FC25F7-FB89-4B35-A07A-9499C5289785}"/>
</file>

<file path=customXml/itemProps3.xml><?xml version="1.0" encoding="utf-8"?>
<ds:datastoreItem xmlns:ds="http://schemas.openxmlformats.org/officeDocument/2006/customXml" ds:itemID="{B57EA041-A9C2-4ED9-942A-6B79B3A8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2019-05-03T14:09:00Z</dcterms:created>
  <dcterms:modified xsi:type="dcterms:W3CDTF">2019-05-03T14:11:00Z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