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360" w:lineRule="atLeast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de-DE"/>
        </w:rPr>
        <w:t>RECOMENDACIONES REP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Ú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s-ES_tradnl"/>
        </w:rPr>
        <w:t>BLICA POPULAR DEMOCR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s-ES_tradnl"/>
        </w:rPr>
        <w:t>TICA DE COREA</w:t>
      </w:r>
      <w:r>
        <w:rPr>
          <w:rStyle w:val="Ninguno"/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Uruguay reconoce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la creaci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n de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l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 comit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nacional para la aplicaci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los tratados internacionales de derechos humanos en 2015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y la presentaci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 xml:space="preserve">n de 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 xml:space="preserve">sus 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informes nacionales a los comit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s de derechos del ni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o y de eliminaci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todas las formas de discriminaci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contra la mujer.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 xml:space="preserve">Alentamos 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a la Rep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ú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blica Popular Democr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á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tica de Corea a continuar el proceso de adhesi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y puesta al d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í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a con los instrumentos internacionales de derechos humanos y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  <w:lang w:val="en-US"/>
        </w:rPr>
        <w:t>recom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  <w:lang w:val="es-ES_tradnl"/>
        </w:rPr>
        <w:t>endamos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</w:rPr>
        <w:t>: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A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</w:rPr>
        <w:t>doptar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las medidas necesarias para implementar las recomendaciones recibidas de los comit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s de derechos del ni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o y de eliminaci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todas las formas de discriminaci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contra la mujer.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Adherir a la Convenci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contra la Tortura y otros Tratos o Penas Crueles, Inhumanos o Degradantes y su Protocolo Facultativo.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Cooperar con el Relator Especial sobre la situaci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los derechos humanos en la Rep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ú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blica Popular Democr</w:t>
      </w: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á</w:t>
      </w:r>
      <w:r>
        <w:rPr>
          <w:rStyle w:val="Ninguno"/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tica de Corea.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Ninguno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tl w:val="0"/>
        </w:rPr>
      </w:pPr>
      <w:r>
        <w:rPr>
          <w:rStyle w:val="Ninguno"/>
          <w:rFonts w:ascii="Times" w:hAnsi="Times"/>
          <w:sz w:val="32"/>
          <w:szCs w:val="32"/>
          <w:shd w:val="clear" w:color="auto" w:fill="ffffff"/>
          <w:rtl w:val="0"/>
          <w:lang w:val="es-ES_tradnl"/>
        </w:rPr>
        <w:t>Ratificar la Convenci</w:t>
      </w:r>
      <w:r>
        <w:rPr>
          <w:rStyle w:val="Ninguno"/>
          <w:rFonts w:ascii="Times" w:hAnsi="Times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32"/>
          <w:szCs w:val="32"/>
          <w:shd w:val="clear" w:color="auto" w:fill="ffffff"/>
          <w:rtl w:val="0"/>
          <w:lang w:val="es-ES_tradnl"/>
        </w:rPr>
        <w:t>n Internacional para la Protecci</w:t>
      </w:r>
      <w:r>
        <w:rPr>
          <w:rStyle w:val="Ninguno"/>
          <w:rFonts w:ascii="Times" w:hAnsi="Times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32"/>
          <w:szCs w:val="32"/>
          <w:shd w:val="clear" w:color="auto" w:fill="ffffff"/>
          <w:rtl w:val="0"/>
          <w:lang w:val="es-ES_tradnl"/>
        </w:rPr>
        <w:t>n de Todas las Personas contra las Desapariciones Forzadas</w:t>
      </w:r>
      <w:r>
        <w:rPr>
          <w:rStyle w:val="Ninguno"/>
          <w:rFonts w:ascii="Times" w:hAnsi="Times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Style w:val="Ninguno"/>
          <w:rFonts w:ascii="Times" w:hAnsi="Times"/>
          <w:sz w:val="32"/>
          <w:szCs w:val="32"/>
          <w:shd w:val="clear" w:color="auto" w:fill="ffffff"/>
          <w:rtl w:val="0"/>
          <w:lang w:val="es-ES_tradnl"/>
        </w:rPr>
        <w:t xml:space="preserve">y responder a todas las comunicaciones individuales presentadas a los </w:t>
      </w:r>
      <w:r>
        <w:rPr>
          <w:rStyle w:val="Ninguno"/>
          <w:rFonts w:ascii="Times" w:hAnsi="Times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32"/>
          <w:szCs w:val="32"/>
          <w:shd w:val="clear" w:color="auto" w:fill="ffffff"/>
          <w:rtl w:val="0"/>
          <w:lang w:val="es-ES_tradnl"/>
        </w:rPr>
        <w:t>rganos y procedimientos de las NNUU respecto a presuntos casos, incluyendo mediante una respuesta a las peticiones del Grupo de Trabajo sobre Desapariciones Forzadas o Involuntarias con relaci</w:t>
      </w:r>
      <w:r>
        <w:rPr>
          <w:rStyle w:val="Ninguno"/>
          <w:rFonts w:ascii="Times" w:hAnsi="Times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32"/>
          <w:szCs w:val="32"/>
          <w:shd w:val="clear" w:color="auto" w:fill="ffffff"/>
          <w:rtl w:val="0"/>
          <w:lang w:val="es-ES_tradnl"/>
        </w:rPr>
        <w:t>n a las personas secuestradas del vuelo de Korean Air en 1969.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  <w:rPr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3E164-6523-4A5A-BD8F-101EBF8363A9}"/>
</file>

<file path=customXml/itemProps2.xml><?xml version="1.0" encoding="utf-8"?>
<ds:datastoreItem xmlns:ds="http://schemas.openxmlformats.org/officeDocument/2006/customXml" ds:itemID="{1E5CEE06-9FA5-40D6-85FB-0B11BAF57955}"/>
</file>

<file path=customXml/itemProps3.xml><?xml version="1.0" encoding="utf-8"?>
<ds:datastoreItem xmlns:ds="http://schemas.openxmlformats.org/officeDocument/2006/customXml" ds:itemID="{997FD8B9-F3A7-418F-B0EE-5A49044A010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