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17F8" w14:textId="77777777" w:rsidR="00B277A5" w:rsidRPr="00FC28E8" w:rsidRDefault="00B277A5" w:rsidP="00B277A5">
      <w:pPr>
        <w:pStyle w:val="uLinie"/>
        <w:spacing w:after="454"/>
        <w:rPr>
          <w:lang w:val="en-GB"/>
        </w:rPr>
      </w:pPr>
    </w:p>
    <w:p w14:paraId="781850FE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57E8208D" w14:textId="77777777" w:rsidR="00B277A5" w:rsidRPr="00FC28E8" w:rsidRDefault="004F0ECB" w:rsidP="00B277A5">
      <w:pPr>
        <w:jc w:val="center"/>
        <w:rPr>
          <w:lang w:val="fr-CH"/>
        </w:rPr>
      </w:pPr>
      <w:r>
        <w:rPr>
          <w:lang w:val="fr-CH"/>
        </w:rPr>
        <w:t>33</w:t>
      </w:r>
      <w:r w:rsidRPr="004F0ECB">
        <w:rPr>
          <w:vertAlign w:val="superscript"/>
          <w:lang w:val="fr-CH"/>
        </w:rPr>
        <w:t>e</w:t>
      </w:r>
      <w:r w:rsidR="00B277A5" w:rsidRPr="00FC28E8">
        <w:rPr>
          <w:lang w:val="fr-CH"/>
        </w:rPr>
        <w:t xml:space="preserve"> session du Groupe de travail sur l’Examen périodique universel </w:t>
      </w:r>
    </w:p>
    <w:p w14:paraId="7F3599DC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65C888E" w14:textId="77777777" w:rsidR="00B277A5" w:rsidRPr="000F3DC8" w:rsidRDefault="00B277A5" w:rsidP="00B277A5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 w:eastAsia="en-US"/>
        </w:rPr>
        <w:t>République</w:t>
      </w:r>
      <w:r w:rsidRPr="000F3DC8">
        <w:rPr>
          <w:b/>
          <w:sz w:val="32"/>
          <w:szCs w:val="32"/>
          <w:lang w:val="fr-CH" w:eastAsia="en-US"/>
        </w:rPr>
        <w:t xml:space="preserve"> </w:t>
      </w:r>
      <w:r>
        <w:rPr>
          <w:b/>
          <w:sz w:val="32"/>
          <w:szCs w:val="32"/>
          <w:lang w:val="fr-CH" w:eastAsia="en-US"/>
        </w:rPr>
        <w:t>démocratique du Congo</w:t>
      </w:r>
    </w:p>
    <w:p w14:paraId="66EF7E55" w14:textId="77777777" w:rsidR="00B277A5" w:rsidRPr="00FC28E8" w:rsidRDefault="00B277A5" w:rsidP="00B277A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4F0ECB">
        <w:rPr>
          <w:sz w:val="20"/>
          <w:szCs w:val="20"/>
          <w:lang w:val="fr-CH"/>
        </w:rPr>
        <w:t>7</w:t>
      </w:r>
      <w:r w:rsidRPr="00FC28E8">
        <w:rPr>
          <w:sz w:val="20"/>
          <w:szCs w:val="20"/>
          <w:lang w:val="fr-CH"/>
        </w:rPr>
        <w:t xml:space="preserve"> </w:t>
      </w:r>
      <w:r w:rsidR="004F0ECB">
        <w:rPr>
          <w:sz w:val="20"/>
          <w:szCs w:val="20"/>
          <w:lang w:val="fr-CH"/>
        </w:rPr>
        <w:t>mai</w:t>
      </w:r>
      <w:r w:rsidRPr="00FC28E8">
        <w:rPr>
          <w:sz w:val="20"/>
          <w:szCs w:val="20"/>
          <w:lang w:val="fr-CH"/>
        </w:rPr>
        <w:t xml:space="preserve"> </w:t>
      </w:r>
      <w:r w:rsidR="004F0ECB">
        <w:rPr>
          <w:sz w:val="20"/>
          <w:szCs w:val="20"/>
          <w:lang w:val="fr-CH"/>
        </w:rPr>
        <w:t>2019</w:t>
      </w:r>
    </w:p>
    <w:p w14:paraId="0CCE7F6A" w14:textId="77777777" w:rsidR="00B277A5" w:rsidRPr="00FC28E8" w:rsidRDefault="00B277A5" w:rsidP="00B277A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8FAB4A3" w14:textId="77777777" w:rsidR="00B277A5" w:rsidRPr="00FC28E8" w:rsidRDefault="00B277A5" w:rsidP="00B277A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74F0B4B7" w14:textId="77777777" w:rsidR="00B277A5" w:rsidRPr="00FC28E8" w:rsidRDefault="00B277A5" w:rsidP="00B277A5">
      <w:pPr>
        <w:pBdr>
          <w:bottom w:val="single" w:sz="4" w:space="0" w:color="auto"/>
        </w:pBdr>
        <w:rPr>
          <w:lang w:val="fr-CH"/>
        </w:rPr>
      </w:pPr>
    </w:p>
    <w:p w14:paraId="5151D913" w14:textId="77777777" w:rsidR="00792BF5" w:rsidRDefault="00792BF5" w:rsidP="00862E5C">
      <w:pPr>
        <w:tabs>
          <w:tab w:val="left" w:pos="1980"/>
        </w:tabs>
        <w:spacing w:before="120" w:after="120" w:line="240" w:lineRule="auto"/>
        <w:jc w:val="both"/>
        <w:rPr>
          <w:rFonts w:cs="Arial"/>
          <w:sz w:val="22"/>
          <w:szCs w:val="22"/>
          <w:lang w:val="fr-CH"/>
        </w:rPr>
      </w:pPr>
    </w:p>
    <w:p w14:paraId="6BB5879E" w14:textId="6174833A" w:rsidR="00384243" w:rsidRDefault="00B277A5" w:rsidP="003D26F9">
      <w:pPr>
        <w:tabs>
          <w:tab w:val="left" w:pos="1980"/>
        </w:tabs>
        <w:spacing w:before="120" w:line="240" w:lineRule="auto"/>
        <w:jc w:val="both"/>
        <w:rPr>
          <w:rFonts w:cs="Arial"/>
          <w:sz w:val="22"/>
          <w:szCs w:val="22"/>
          <w:lang w:val="fr-CH"/>
        </w:rPr>
      </w:pPr>
      <w:r w:rsidRPr="00862E5C">
        <w:rPr>
          <w:rFonts w:cs="Arial"/>
          <w:sz w:val="22"/>
          <w:szCs w:val="22"/>
          <w:lang w:val="fr-CH"/>
        </w:rPr>
        <w:t xml:space="preserve">Monsieur le Président, </w:t>
      </w:r>
    </w:p>
    <w:p w14:paraId="4DDB220F" w14:textId="77777777" w:rsidR="00F9728C" w:rsidRPr="00862E5C" w:rsidRDefault="00F9728C" w:rsidP="003D26F9">
      <w:pPr>
        <w:tabs>
          <w:tab w:val="left" w:pos="1980"/>
        </w:tabs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2E20A02D" w14:textId="77FCB95F" w:rsidR="00B277A5" w:rsidRPr="00862E5C" w:rsidRDefault="00B277A5" w:rsidP="00862E5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862E5C">
        <w:rPr>
          <w:rFonts w:cs="Arial"/>
          <w:sz w:val="22"/>
          <w:szCs w:val="22"/>
          <w:lang w:val="fr-CH"/>
        </w:rPr>
        <w:t xml:space="preserve">La Suisse </w:t>
      </w:r>
      <w:r w:rsidR="004272E2" w:rsidRPr="00862E5C">
        <w:rPr>
          <w:rFonts w:cs="Arial"/>
          <w:sz w:val="22"/>
          <w:szCs w:val="22"/>
          <w:lang w:val="fr-CH"/>
        </w:rPr>
        <w:t xml:space="preserve">remercie </w:t>
      </w:r>
      <w:r w:rsidRPr="00862E5C">
        <w:rPr>
          <w:rFonts w:cs="Arial"/>
          <w:sz w:val="22"/>
          <w:szCs w:val="22"/>
          <w:lang w:val="fr-CH"/>
        </w:rPr>
        <w:t xml:space="preserve">la </w:t>
      </w:r>
      <w:r w:rsidR="004272E2">
        <w:rPr>
          <w:rFonts w:cs="Arial"/>
          <w:sz w:val="22"/>
          <w:szCs w:val="22"/>
          <w:lang w:val="fr-CH"/>
        </w:rPr>
        <w:t>RDC</w:t>
      </w:r>
      <w:r w:rsidRPr="00862E5C">
        <w:rPr>
          <w:rFonts w:cs="Arial"/>
          <w:sz w:val="22"/>
          <w:szCs w:val="22"/>
          <w:lang w:val="fr-CH"/>
        </w:rPr>
        <w:t xml:space="preserve"> pour </w:t>
      </w:r>
      <w:r w:rsidR="00BB2FF3">
        <w:rPr>
          <w:rFonts w:cs="Arial"/>
          <w:sz w:val="22"/>
          <w:szCs w:val="22"/>
          <w:lang w:val="fr-CH"/>
        </w:rPr>
        <w:t>son</w:t>
      </w:r>
      <w:bookmarkStart w:id="0" w:name="_GoBack"/>
      <w:bookmarkEnd w:id="0"/>
      <w:r w:rsidR="004272E2">
        <w:rPr>
          <w:rFonts w:cs="Arial"/>
          <w:sz w:val="22"/>
          <w:szCs w:val="22"/>
          <w:lang w:val="fr-CH"/>
        </w:rPr>
        <w:t xml:space="preserve"> rapport</w:t>
      </w:r>
      <w:r w:rsidRPr="00862E5C">
        <w:rPr>
          <w:rFonts w:cs="Arial"/>
          <w:sz w:val="22"/>
          <w:szCs w:val="22"/>
          <w:lang w:val="fr-CH"/>
        </w:rPr>
        <w:t xml:space="preserve">. </w:t>
      </w:r>
    </w:p>
    <w:p w14:paraId="34ADA7DA" w14:textId="77777777" w:rsidR="00B277A5" w:rsidRDefault="00B277A5" w:rsidP="00862E5C">
      <w:pPr>
        <w:tabs>
          <w:tab w:val="left" w:pos="3150"/>
        </w:tabs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38A51C4E" w14:textId="690D05B4" w:rsidR="00514A74" w:rsidRPr="00726AAB" w:rsidRDefault="00514A74" w:rsidP="00514A74">
      <w:pPr>
        <w:autoSpaceDE w:val="0"/>
        <w:autoSpaceDN w:val="0"/>
        <w:adjustRightInd w:val="0"/>
        <w:spacing w:line="240" w:lineRule="auto"/>
        <w:jc w:val="both"/>
        <w:rPr>
          <w:rStyle w:val="st1"/>
          <w:rFonts w:eastAsiaTheme="majorEastAsia" w:cs="Arial"/>
          <w:b/>
          <w:sz w:val="22"/>
          <w:szCs w:val="22"/>
          <w:lang w:val="fr-CH"/>
        </w:rPr>
      </w:pPr>
      <w:r>
        <w:rPr>
          <w:rStyle w:val="st1"/>
          <w:rFonts w:eastAsiaTheme="majorEastAsia" w:cs="Arial"/>
          <w:sz w:val="22"/>
          <w:szCs w:val="22"/>
          <w:lang w:val="fr-CH"/>
        </w:rPr>
        <w:t>Malgré certains procès isolés, la</w:t>
      </w:r>
      <w:r w:rsidRPr="00862E5C">
        <w:rPr>
          <w:rStyle w:val="st1"/>
          <w:rFonts w:eastAsiaTheme="majorEastAsia" w:cs="Arial"/>
          <w:sz w:val="22"/>
          <w:szCs w:val="22"/>
          <w:lang w:val="fr-CH"/>
        </w:rPr>
        <w:t xml:space="preserve"> Suisse </w:t>
      </w:r>
      <w:r>
        <w:rPr>
          <w:rStyle w:val="st1"/>
          <w:rFonts w:eastAsiaTheme="majorEastAsia" w:cs="Arial"/>
          <w:sz w:val="22"/>
          <w:szCs w:val="22"/>
          <w:lang w:val="fr-CH"/>
        </w:rPr>
        <w:t>s’inquiète</w:t>
      </w:r>
      <w:r w:rsidRPr="00862E5C">
        <w:rPr>
          <w:rStyle w:val="st1"/>
          <w:rFonts w:eastAsiaTheme="majorEastAsia" w:cs="Arial"/>
          <w:sz w:val="22"/>
          <w:szCs w:val="22"/>
          <w:lang w:val="fr-CH"/>
        </w:rPr>
        <w:t xml:space="preserve"> </w:t>
      </w:r>
      <w:r>
        <w:rPr>
          <w:rStyle w:val="st1"/>
          <w:rFonts w:eastAsiaTheme="majorEastAsia" w:cs="Arial"/>
          <w:sz w:val="22"/>
          <w:szCs w:val="22"/>
          <w:lang w:val="fr-CH"/>
        </w:rPr>
        <w:t xml:space="preserve">de l’impunité quasi-totale perdurant en RDC, y compris pour les responsables présumés de graves violations et atteintes aux droits de l’homme, notamment de violences sexuelles et basées sur le genre. </w:t>
      </w:r>
      <w:r w:rsidRPr="00726AAB">
        <w:rPr>
          <w:rStyle w:val="st1"/>
          <w:rFonts w:eastAsiaTheme="majorEastAsia" w:cs="Arial"/>
          <w:b/>
          <w:sz w:val="22"/>
          <w:szCs w:val="22"/>
          <w:lang w:val="fr-CH"/>
        </w:rPr>
        <w:t>La Suisse recommande de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  <w:r w:rsidRPr="00C677AA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traduire en justice les auteurs de ces </w:t>
      </w:r>
      <w:r w:rsidR="0082127E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crimes et de mettre </w:t>
      </w:r>
      <w:r w:rsidRPr="00726AAB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en place 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>des</w:t>
      </w:r>
      <w:r w:rsidRPr="00E81AD6"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mécanismes appropriés de justice transitionnelle en matière de vérité, de justic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>e, de réparations et de réforme</w:t>
      </w:r>
      <w:r w:rsidRPr="00726AAB">
        <w:rPr>
          <w:rStyle w:val="st1"/>
          <w:rFonts w:eastAsiaTheme="majorEastAsia" w:cs="Arial"/>
          <w:b/>
          <w:sz w:val="22"/>
          <w:szCs w:val="22"/>
          <w:lang w:val="fr-CH"/>
        </w:rPr>
        <w:t>.</w:t>
      </w:r>
      <w:r>
        <w:rPr>
          <w:rStyle w:val="st1"/>
          <w:rFonts w:eastAsiaTheme="majorEastAsia" w:cs="Arial"/>
          <w:b/>
          <w:sz w:val="22"/>
          <w:szCs w:val="22"/>
          <w:lang w:val="fr-CH"/>
        </w:rPr>
        <w:t xml:space="preserve"> </w:t>
      </w:r>
    </w:p>
    <w:p w14:paraId="5A8F309B" w14:textId="77777777" w:rsidR="00514A74" w:rsidRDefault="00514A74" w:rsidP="004272E2">
      <w:pPr>
        <w:jc w:val="both"/>
        <w:rPr>
          <w:rFonts w:cs="Arial"/>
          <w:sz w:val="22"/>
          <w:szCs w:val="22"/>
          <w:lang w:val="fr-CH"/>
        </w:rPr>
      </w:pPr>
    </w:p>
    <w:p w14:paraId="3627574E" w14:textId="73CBAE6C" w:rsidR="004272E2" w:rsidRPr="00514A74" w:rsidRDefault="004272E2" w:rsidP="00514A74">
      <w:pPr>
        <w:jc w:val="both"/>
        <w:rPr>
          <w:rStyle w:val="st1"/>
          <w:lang w:val="fr-CH"/>
        </w:rPr>
      </w:pPr>
      <w:r>
        <w:rPr>
          <w:rFonts w:cs="Arial"/>
          <w:sz w:val="22"/>
          <w:szCs w:val="22"/>
          <w:lang w:val="fr-CH"/>
        </w:rPr>
        <w:t>L</w:t>
      </w:r>
      <w:r w:rsidRPr="00C15BED">
        <w:rPr>
          <w:rFonts w:cs="Arial"/>
          <w:sz w:val="22"/>
          <w:szCs w:val="22"/>
          <w:lang w:val="fr-CH"/>
        </w:rPr>
        <w:t>a Suisse salue la libération des pris</w:t>
      </w:r>
      <w:r>
        <w:rPr>
          <w:rFonts w:cs="Arial"/>
          <w:sz w:val="22"/>
          <w:szCs w:val="22"/>
          <w:lang w:val="fr-CH"/>
        </w:rPr>
        <w:t>onniers politiques et d’opinion</w:t>
      </w:r>
      <w:r w:rsidRPr="00C15BED">
        <w:rPr>
          <w:rFonts w:cs="Arial"/>
          <w:sz w:val="22"/>
          <w:szCs w:val="22"/>
          <w:lang w:val="fr-CH"/>
        </w:rPr>
        <w:t xml:space="preserve"> par le Président </w:t>
      </w:r>
      <w:proofErr w:type="spellStart"/>
      <w:r>
        <w:rPr>
          <w:rFonts w:cs="Arial"/>
          <w:sz w:val="22"/>
          <w:szCs w:val="22"/>
          <w:lang w:val="fr-CH"/>
        </w:rPr>
        <w:t>Tshisekedi</w:t>
      </w:r>
      <w:proofErr w:type="spellEnd"/>
      <w:r w:rsidRPr="00C15BED">
        <w:rPr>
          <w:rFonts w:cs="Arial"/>
          <w:sz w:val="22"/>
          <w:szCs w:val="22"/>
          <w:lang w:val="fr-CH"/>
        </w:rPr>
        <w:t>.</w:t>
      </w:r>
      <w:r>
        <w:rPr>
          <w:rFonts w:cs="Arial"/>
          <w:sz w:val="22"/>
          <w:szCs w:val="22"/>
          <w:lang w:val="fr-CH"/>
        </w:rPr>
        <w:t xml:space="preserve"> Concernant les conditions de détention</w:t>
      </w:r>
      <w:r w:rsidRPr="003E01FC">
        <w:rPr>
          <w:rFonts w:cs="Arial"/>
          <w:sz w:val="22"/>
          <w:szCs w:val="22"/>
          <w:lang w:val="fr-CH"/>
        </w:rPr>
        <w:t xml:space="preserve">, </w:t>
      </w:r>
      <w:r w:rsidRPr="003E01FC">
        <w:rPr>
          <w:b/>
          <w:bCs/>
          <w:iCs/>
          <w:sz w:val="22"/>
          <w:szCs w:val="22"/>
          <w:lang w:val="fr-CH"/>
        </w:rPr>
        <w:t>la Suisse recommande aux autorités congolaises de mettre en place un mécanisme national de prévention de la torture en conformité avec le Protocol facultatif se rapportant à la Convention contre la torture.</w:t>
      </w:r>
    </w:p>
    <w:p w14:paraId="004B9773" w14:textId="1E4D2A0C" w:rsidR="004C357E" w:rsidRDefault="004C357E" w:rsidP="00862E5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fr-FR"/>
        </w:rPr>
      </w:pPr>
    </w:p>
    <w:p w14:paraId="71F789FF" w14:textId="2B53653D" w:rsidR="003E01FC" w:rsidRPr="003E01FC" w:rsidRDefault="00B42F18" w:rsidP="00862E5C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Enfin, a</w:t>
      </w:r>
      <w:r w:rsidR="00F476B7" w:rsidRPr="00F476B7">
        <w:rPr>
          <w:rFonts w:cs="Arial"/>
          <w:sz w:val="22"/>
          <w:szCs w:val="22"/>
          <w:lang w:val="fr-FR"/>
        </w:rPr>
        <w:t xml:space="preserve">fin de </w:t>
      </w:r>
      <w:r w:rsidR="005E255C" w:rsidRPr="005E255C">
        <w:rPr>
          <w:rFonts w:cs="Arial"/>
          <w:sz w:val="22"/>
          <w:szCs w:val="22"/>
          <w:lang w:val="fr-FR"/>
        </w:rPr>
        <w:t xml:space="preserve">relever les défis liés à la sécurité et aux droits de l’homme dans l’industrie </w:t>
      </w:r>
      <w:r w:rsidR="00BA12E2" w:rsidRPr="005E255C">
        <w:rPr>
          <w:rFonts w:cs="Arial"/>
          <w:sz w:val="22"/>
          <w:szCs w:val="22"/>
          <w:lang w:val="fr-FR"/>
        </w:rPr>
        <w:t>extractive,</w:t>
      </w:r>
      <w:r w:rsidR="00F476B7">
        <w:rPr>
          <w:rFonts w:cs="Arial"/>
          <w:b/>
          <w:sz w:val="22"/>
          <w:szCs w:val="22"/>
          <w:lang w:val="fr-FR"/>
        </w:rPr>
        <w:t xml:space="preserve"> </w:t>
      </w:r>
      <w:r w:rsidR="003E01FC" w:rsidRPr="003E01FC">
        <w:rPr>
          <w:b/>
          <w:iCs/>
          <w:sz w:val="22"/>
          <w:szCs w:val="22"/>
          <w:lang w:val="fr-FR"/>
        </w:rPr>
        <w:t>l</w:t>
      </w:r>
      <w:r w:rsidR="003E01FC" w:rsidRPr="003E01FC">
        <w:rPr>
          <w:b/>
          <w:bCs/>
          <w:iCs/>
          <w:sz w:val="22"/>
          <w:szCs w:val="22"/>
          <w:lang w:val="fr-FR"/>
        </w:rPr>
        <w:t>a Suisse recommande d’envisager une adhésion au</w:t>
      </w:r>
      <w:r w:rsidR="004272E2">
        <w:rPr>
          <w:b/>
          <w:bCs/>
          <w:iCs/>
          <w:sz w:val="22"/>
          <w:szCs w:val="22"/>
          <w:lang w:val="fr-FR"/>
        </w:rPr>
        <w:t>x</w:t>
      </w:r>
      <w:r w:rsidR="003E01FC" w:rsidRPr="003E01FC">
        <w:rPr>
          <w:b/>
          <w:bCs/>
          <w:iCs/>
          <w:sz w:val="22"/>
          <w:szCs w:val="22"/>
          <w:lang w:val="fr-FR"/>
        </w:rPr>
        <w:t xml:space="preserve"> Principes volontaires sur la sécurité et les droits de l’homme</w:t>
      </w:r>
      <w:r w:rsidR="004272E2">
        <w:rPr>
          <w:b/>
          <w:bCs/>
          <w:iCs/>
          <w:sz w:val="22"/>
          <w:szCs w:val="22"/>
          <w:lang w:val="fr-FR"/>
        </w:rPr>
        <w:t>. Elle recommande</w:t>
      </w:r>
      <w:r w:rsidR="003E01FC" w:rsidRPr="003E01FC">
        <w:rPr>
          <w:b/>
          <w:bCs/>
          <w:iCs/>
          <w:sz w:val="22"/>
          <w:szCs w:val="22"/>
          <w:lang w:val="fr-FR"/>
        </w:rPr>
        <w:t xml:space="preserve"> </w:t>
      </w:r>
      <w:r w:rsidR="004272E2">
        <w:rPr>
          <w:b/>
          <w:bCs/>
          <w:iCs/>
          <w:sz w:val="22"/>
          <w:szCs w:val="22"/>
          <w:lang w:val="fr-FR"/>
        </w:rPr>
        <w:t>également</w:t>
      </w:r>
      <w:r w:rsidR="003E01FC" w:rsidRPr="003E01FC">
        <w:rPr>
          <w:b/>
          <w:bCs/>
          <w:iCs/>
          <w:sz w:val="22"/>
          <w:szCs w:val="22"/>
          <w:lang w:val="fr-FR"/>
        </w:rPr>
        <w:t xml:space="preserve"> d'éliminer toutes les formes d’exploitation de la main d’œuvre enfantine dans les industries extractives.</w:t>
      </w:r>
    </w:p>
    <w:p w14:paraId="5A7397E6" w14:textId="77777777" w:rsidR="003E01FC" w:rsidRDefault="003E01FC" w:rsidP="00A2481D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</w:p>
    <w:p w14:paraId="24ADE692" w14:textId="3C31B82E" w:rsidR="00B3461A" w:rsidRPr="00735353" w:rsidRDefault="00B277A5" w:rsidP="00A2481D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fr-CH"/>
        </w:rPr>
      </w:pPr>
      <w:r w:rsidRPr="00862E5C">
        <w:rPr>
          <w:rFonts w:cs="Arial"/>
          <w:sz w:val="22"/>
          <w:szCs w:val="22"/>
          <w:lang w:val="fr-CH"/>
        </w:rPr>
        <w:t>Je vous remercie</w:t>
      </w:r>
      <w:r w:rsidR="00BB08CB">
        <w:rPr>
          <w:rFonts w:cs="Arial"/>
          <w:sz w:val="22"/>
          <w:szCs w:val="22"/>
          <w:lang w:val="fr-CH"/>
        </w:rPr>
        <w:t>.</w:t>
      </w:r>
      <w:r w:rsidRPr="00862E5C">
        <w:rPr>
          <w:rFonts w:cs="Arial"/>
          <w:sz w:val="22"/>
          <w:szCs w:val="22"/>
          <w:lang w:val="fr-CH"/>
        </w:rPr>
        <w:t xml:space="preserve"> </w:t>
      </w:r>
    </w:p>
    <w:sectPr w:rsidR="00B3461A" w:rsidRPr="00735353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38C2" w14:textId="77777777" w:rsidR="00A33C0D" w:rsidRDefault="00A33C0D">
      <w:r>
        <w:separator/>
      </w:r>
    </w:p>
  </w:endnote>
  <w:endnote w:type="continuationSeparator" w:id="0">
    <w:p w14:paraId="3471872A" w14:textId="77777777" w:rsidR="00A33C0D" w:rsidRDefault="00A3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FE99" w14:textId="77777777" w:rsidR="00F2136E" w:rsidRDefault="00BB2FF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C493C68" w14:textId="77777777" w:rsidR="00F2136E" w:rsidRPr="009B70F6" w:rsidRDefault="00665A4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09F08F7" w14:textId="77777777" w:rsidR="00F2136E" w:rsidRPr="009B70F6" w:rsidRDefault="00665A49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2027EBDC" w14:textId="77777777" w:rsidR="00F2136E" w:rsidRDefault="00665A49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69021C7" w14:textId="77777777" w:rsidR="00F2136E" w:rsidRPr="009B70F6" w:rsidRDefault="00665A4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6F7E" w14:textId="77777777" w:rsidR="00F2136E" w:rsidRDefault="00BB2FF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1632CD0" w14:textId="77777777" w:rsidR="00F2136E" w:rsidRPr="009B70F6" w:rsidRDefault="00665A4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4BADABD" w14:textId="77777777" w:rsidR="00F2136E" w:rsidRPr="009B70F6" w:rsidRDefault="00665A49" w:rsidP="006A16FB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1F6660D3" w14:textId="77777777" w:rsidR="00F2136E" w:rsidRDefault="00665A49" w:rsidP="009B70F6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359D4DA1" w14:textId="77777777" w:rsidR="00F2136E" w:rsidRPr="009B70F6" w:rsidRDefault="00665A4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EA9A" w14:textId="77777777" w:rsidR="00A33C0D" w:rsidRDefault="00A33C0D">
      <w:r>
        <w:separator/>
      </w:r>
    </w:p>
  </w:footnote>
  <w:footnote w:type="continuationSeparator" w:id="0">
    <w:p w14:paraId="787BB98C" w14:textId="77777777" w:rsidR="00A33C0D" w:rsidRDefault="00A3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6B9D" w14:textId="77777777" w:rsidR="00F2136E" w:rsidRPr="008E6BF7" w:rsidRDefault="00BB2FF3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2136E" w:rsidRPr="009674DC" w14:paraId="5C4E083E" w14:textId="77777777">
      <w:trPr>
        <w:cantSplit/>
        <w:trHeight w:hRule="exact" w:val="1840"/>
      </w:trPr>
      <w:tc>
        <w:tcPr>
          <w:tcW w:w="4848" w:type="dxa"/>
        </w:tcPr>
        <w:p w14:paraId="2A8512D9" w14:textId="77777777" w:rsidR="00F2136E" w:rsidRPr="00E534A0" w:rsidRDefault="00665A49" w:rsidP="00E1365E">
          <w:pPr>
            <w:pStyle w:val="Logo"/>
          </w:pPr>
          <w:r>
            <w:drawing>
              <wp:inline distT="0" distB="0" distL="0" distR="0" wp14:anchorId="4902F8A9" wp14:editId="120A431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E30DEDB" w14:textId="77777777" w:rsidR="00F2136E" w:rsidRPr="00194F44" w:rsidRDefault="00665A4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43E25119" w14:textId="77777777" w:rsidR="00F2136E" w:rsidRPr="009674DC" w:rsidRDefault="00665A4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389F1C66" w14:textId="77777777" w:rsidR="00F2136E" w:rsidRPr="009674DC" w:rsidRDefault="00BB2F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5"/>
    <w:rsid w:val="00005411"/>
    <w:rsid w:val="000069C8"/>
    <w:rsid w:val="000124D8"/>
    <w:rsid w:val="000235B8"/>
    <w:rsid w:val="0002566F"/>
    <w:rsid w:val="00026CE8"/>
    <w:rsid w:val="000578A7"/>
    <w:rsid w:val="000579DB"/>
    <w:rsid w:val="000663AA"/>
    <w:rsid w:val="000830D3"/>
    <w:rsid w:val="000A1ED1"/>
    <w:rsid w:val="000B1382"/>
    <w:rsid w:val="000C379F"/>
    <w:rsid w:val="000C7DCA"/>
    <w:rsid w:val="00115AE2"/>
    <w:rsid w:val="00125BF4"/>
    <w:rsid w:val="00136234"/>
    <w:rsid w:val="00137B2B"/>
    <w:rsid w:val="0014327D"/>
    <w:rsid w:val="00147A57"/>
    <w:rsid w:val="0015318F"/>
    <w:rsid w:val="001545B6"/>
    <w:rsid w:val="00161809"/>
    <w:rsid w:val="0018054D"/>
    <w:rsid w:val="001978DC"/>
    <w:rsid w:val="00197B8B"/>
    <w:rsid w:val="001A7506"/>
    <w:rsid w:val="001C26E7"/>
    <w:rsid w:val="001D04CF"/>
    <w:rsid w:val="001D7980"/>
    <w:rsid w:val="001E23FF"/>
    <w:rsid w:val="00206300"/>
    <w:rsid w:val="002200CB"/>
    <w:rsid w:val="002202C9"/>
    <w:rsid w:val="00224CB9"/>
    <w:rsid w:val="00235850"/>
    <w:rsid w:val="00246F40"/>
    <w:rsid w:val="00265C8D"/>
    <w:rsid w:val="00281C11"/>
    <w:rsid w:val="00281EC0"/>
    <w:rsid w:val="0028733B"/>
    <w:rsid w:val="002A25D2"/>
    <w:rsid w:val="002B4F27"/>
    <w:rsid w:val="002C1EEC"/>
    <w:rsid w:val="002F0088"/>
    <w:rsid w:val="002F2DE5"/>
    <w:rsid w:val="00306E3E"/>
    <w:rsid w:val="00311907"/>
    <w:rsid w:val="003132A3"/>
    <w:rsid w:val="00317B7B"/>
    <w:rsid w:val="00330F50"/>
    <w:rsid w:val="0033732B"/>
    <w:rsid w:val="00345274"/>
    <w:rsid w:val="00355BC2"/>
    <w:rsid w:val="00361440"/>
    <w:rsid w:val="00364E08"/>
    <w:rsid w:val="003707C8"/>
    <w:rsid w:val="003815DC"/>
    <w:rsid w:val="00384243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D26F9"/>
    <w:rsid w:val="003E01FC"/>
    <w:rsid w:val="003F231B"/>
    <w:rsid w:val="003F29AA"/>
    <w:rsid w:val="004272E2"/>
    <w:rsid w:val="0043190D"/>
    <w:rsid w:val="00443B75"/>
    <w:rsid w:val="00443D19"/>
    <w:rsid w:val="00444132"/>
    <w:rsid w:val="004670A8"/>
    <w:rsid w:val="00470895"/>
    <w:rsid w:val="00483FAE"/>
    <w:rsid w:val="004C357E"/>
    <w:rsid w:val="004D3C5B"/>
    <w:rsid w:val="004E1E5C"/>
    <w:rsid w:val="004F0ECB"/>
    <w:rsid w:val="004F5475"/>
    <w:rsid w:val="00514A74"/>
    <w:rsid w:val="00520B7F"/>
    <w:rsid w:val="00536BAE"/>
    <w:rsid w:val="00537DC6"/>
    <w:rsid w:val="005430D6"/>
    <w:rsid w:val="005466E0"/>
    <w:rsid w:val="005715F9"/>
    <w:rsid w:val="005943F7"/>
    <w:rsid w:val="00595DBE"/>
    <w:rsid w:val="00597075"/>
    <w:rsid w:val="005A6ACC"/>
    <w:rsid w:val="005C1BC0"/>
    <w:rsid w:val="005C4B5E"/>
    <w:rsid w:val="005C6A4E"/>
    <w:rsid w:val="005E255C"/>
    <w:rsid w:val="005F735B"/>
    <w:rsid w:val="00615FA5"/>
    <w:rsid w:val="00616296"/>
    <w:rsid w:val="006242CA"/>
    <w:rsid w:val="00624A2E"/>
    <w:rsid w:val="00624FE7"/>
    <w:rsid w:val="00633061"/>
    <w:rsid w:val="00640DFD"/>
    <w:rsid w:val="006641E8"/>
    <w:rsid w:val="00665A49"/>
    <w:rsid w:val="006674DF"/>
    <w:rsid w:val="00683078"/>
    <w:rsid w:val="0068340B"/>
    <w:rsid w:val="00692A82"/>
    <w:rsid w:val="0069419F"/>
    <w:rsid w:val="006A53D7"/>
    <w:rsid w:val="006A7644"/>
    <w:rsid w:val="006A77B2"/>
    <w:rsid w:val="006C76BD"/>
    <w:rsid w:val="006D47A9"/>
    <w:rsid w:val="006E1EEA"/>
    <w:rsid w:val="006F0E17"/>
    <w:rsid w:val="006F38F1"/>
    <w:rsid w:val="006F4428"/>
    <w:rsid w:val="006F554B"/>
    <w:rsid w:val="00700C28"/>
    <w:rsid w:val="007027A3"/>
    <w:rsid w:val="00706EB7"/>
    <w:rsid w:val="00712626"/>
    <w:rsid w:val="00720DC9"/>
    <w:rsid w:val="00726AAB"/>
    <w:rsid w:val="00731CD0"/>
    <w:rsid w:val="00733BA8"/>
    <w:rsid w:val="00735353"/>
    <w:rsid w:val="00737C62"/>
    <w:rsid w:val="00742E61"/>
    <w:rsid w:val="007543C6"/>
    <w:rsid w:val="007552B7"/>
    <w:rsid w:val="007703A3"/>
    <w:rsid w:val="00770489"/>
    <w:rsid w:val="007738CA"/>
    <w:rsid w:val="00774024"/>
    <w:rsid w:val="00774408"/>
    <w:rsid w:val="00782DC4"/>
    <w:rsid w:val="00792BF5"/>
    <w:rsid w:val="007940BD"/>
    <w:rsid w:val="00795E1D"/>
    <w:rsid w:val="007B6835"/>
    <w:rsid w:val="007D57E9"/>
    <w:rsid w:val="007E195E"/>
    <w:rsid w:val="007E4F9F"/>
    <w:rsid w:val="0080125E"/>
    <w:rsid w:val="00807710"/>
    <w:rsid w:val="00812F3B"/>
    <w:rsid w:val="0082127E"/>
    <w:rsid w:val="008442AF"/>
    <w:rsid w:val="00850DFF"/>
    <w:rsid w:val="00862E5C"/>
    <w:rsid w:val="0086569D"/>
    <w:rsid w:val="008666EE"/>
    <w:rsid w:val="00870243"/>
    <w:rsid w:val="00891259"/>
    <w:rsid w:val="008B44E3"/>
    <w:rsid w:val="008B52B6"/>
    <w:rsid w:val="008B63F3"/>
    <w:rsid w:val="008C7938"/>
    <w:rsid w:val="008D530C"/>
    <w:rsid w:val="008D531B"/>
    <w:rsid w:val="008D6498"/>
    <w:rsid w:val="00911264"/>
    <w:rsid w:val="009214A8"/>
    <w:rsid w:val="0093094F"/>
    <w:rsid w:val="0093387B"/>
    <w:rsid w:val="00945753"/>
    <w:rsid w:val="00946DE7"/>
    <w:rsid w:val="009723EF"/>
    <w:rsid w:val="00982775"/>
    <w:rsid w:val="009878AC"/>
    <w:rsid w:val="00991559"/>
    <w:rsid w:val="00995066"/>
    <w:rsid w:val="00997D7B"/>
    <w:rsid w:val="009A1953"/>
    <w:rsid w:val="009B6F2A"/>
    <w:rsid w:val="009C5DA5"/>
    <w:rsid w:val="009D72E1"/>
    <w:rsid w:val="009F28F8"/>
    <w:rsid w:val="00A174A0"/>
    <w:rsid w:val="00A2481D"/>
    <w:rsid w:val="00A26208"/>
    <w:rsid w:val="00A30785"/>
    <w:rsid w:val="00A33C0D"/>
    <w:rsid w:val="00A4029A"/>
    <w:rsid w:val="00A52A90"/>
    <w:rsid w:val="00A548B5"/>
    <w:rsid w:val="00A710BB"/>
    <w:rsid w:val="00A71C76"/>
    <w:rsid w:val="00A82F66"/>
    <w:rsid w:val="00A868EF"/>
    <w:rsid w:val="00A90E3C"/>
    <w:rsid w:val="00AA0AE1"/>
    <w:rsid w:val="00AA40A6"/>
    <w:rsid w:val="00AB18CB"/>
    <w:rsid w:val="00AC718A"/>
    <w:rsid w:val="00AC7B7C"/>
    <w:rsid w:val="00AD2EC8"/>
    <w:rsid w:val="00AD3197"/>
    <w:rsid w:val="00AE327A"/>
    <w:rsid w:val="00B07024"/>
    <w:rsid w:val="00B11BC1"/>
    <w:rsid w:val="00B11BD4"/>
    <w:rsid w:val="00B277A5"/>
    <w:rsid w:val="00B32C50"/>
    <w:rsid w:val="00B3461A"/>
    <w:rsid w:val="00B42F18"/>
    <w:rsid w:val="00B43771"/>
    <w:rsid w:val="00B47C16"/>
    <w:rsid w:val="00B50D75"/>
    <w:rsid w:val="00B63D5B"/>
    <w:rsid w:val="00B74136"/>
    <w:rsid w:val="00B748E5"/>
    <w:rsid w:val="00B84ACE"/>
    <w:rsid w:val="00B86633"/>
    <w:rsid w:val="00B90EEC"/>
    <w:rsid w:val="00B95382"/>
    <w:rsid w:val="00BA12E2"/>
    <w:rsid w:val="00BB08CB"/>
    <w:rsid w:val="00BB2FF3"/>
    <w:rsid w:val="00BC157D"/>
    <w:rsid w:val="00BE2D89"/>
    <w:rsid w:val="00C11E0D"/>
    <w:rsid w:val="00C14945"/>
    <w:rsid w:val="00C15BED"/>
    <w:rsid w:val="00C2305B"/>
    <w:rsid w:val="00C244D7"/>
    <w:rsid w:val="00C26C70"/>
    <w:rsid w:val="00C3319A"/>
    <w:rsid w:val="00C437EC"/>
    <w:rsid w:val="00C714FC"/>
    <w:rsid w:val="00C848CC"/>
    <w:rsid w:val="00CA5F11"/>
    <w:rsid w:val="00CA6338"/>
    <w:rsid w:val="00CB2986"/>
    <w:rsid w:val="00CB55A7"/>
    <w:rsid w:val="00CC5433"/>
    <w:rsid w:val="00CC68BE"/>
    <w:rsid w:val="00CE0847"/>
    <w:rsid w:val="00CF48CA"/>
    <w:rsid w:val="00CF6978"/>
    <w:rsid w:val="00D03185"/>
    <w:rsid w:val="00D23C79"/>
    <w:rsid w:val="00D31F3A"/>
    <w:rsid w:val="00D341C0"/>
    <w:rsid w:val="00D46366"/>
    <w:rsid w:val="00D632E3"/>
    <w:rsid w:val="00D84E4D"/>
    <w:rsid w:val="00D9559E"/>
    <w:rsid w:val="00DB0741"/>
    <w:rsid w:val="00DB24A1"/>
    <w:rsid w:val="00DB5DFE"/>
    <w:rsid w:val="00DC621A"/>
    <w:rsid w:val="00DD0B97"/>
    <w:rsid w:val="00DE3BC8"/>
    <w:rsid w:val="00DF6B81"/>
    <w:rsid w:val="00E1146C"/>
    <w:rsid w:val="00E1453B"/>
    <w:rsid w:val="00E15A41"/>
    <w:rsid w:val="00E17D3A"/>
    <w:rsid w:val="00E409BA"/>
    <w:rsid w:val="00E43C8C"/>
    <w:rsid w:val="00E55FD4"/>
    <w:rsid w:val="00E70018"/>
    <w:rsid w:val="00E7345D"/>
    <w:rsid w:val="00E805DA"/>
    <w:rsid w:val="00E81AD6"/>
    <w:rsid w:val="00EA21F7"/>
    <w:rsid w:val="00EA38FF"/>
    <w:rsid w:val="00EB23A9"/>
    <w:rsid w:val="00EB4D42"/>
    <w:rsid w:val="00EB5839"/>
    <w:rsid w:val="00ED1E9A"/>
    <w:rsid w:val="00EE24E2"/>
    <w:rsid w:val="00EE6679"/>
    <w:rsid w:val="00EF17BD"/>
    <w:rsid w:val="00EF290F"/>
    <w:rsid w:val="00F02A07"/>
    <w:rsid w:val="00F152C2"/>
    <w:rsid w:val="00F21F16"/>
    <w:rsid w:val="00F421E2"/>
    <w:rsid w:val="00F42BD8"/>
    <w:rsid w:val="00F437EC"/>
    <w:rsid w:val="00F476B7"/>
    <w:rsid w:val="00F606B7"/>
    <w:rsid w:val="00F72001"/>
    <w:rsid w:val="00F747DD"/>
    <w:rsid w:val="00F830A6"/>
    <w:rsid w:val="00F9528F"/>
    <w:rsid w:val="00F9728C"/>
    <w:rsid w:val="00FA6932"/>
    <w:rsid w:val="00FB157D"/>
    <w:rsid w:val="00FB4C81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CC3627"/>
  <w15:docId w15:val="{DD6242E7-5191-4195-AF36-93AD0ED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A5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277A5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277A5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B277A5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B277A5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B277A5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B277A5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B277A5"/>
  </w:style>
  <w:style w:type="character" w:styleId="Emphasis">
    <w:name w:val="Emphasis"/>
    <w:basedOn w:val="DefaultParagraphFont"/>
    <w:uiPriority w:val="20"/>
    <w:qFormat/>
    <w:rsid w:val="00B277A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B2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A5"/>
    <w:rPr>
      <w:rFonts w:ascii="Tahoma" w:eastAsia="Times New Roman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B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81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81"/>
    <w:rPr>
      <w:rFonts w:ascii="Arial" w:eastAsia="Times New Roman" w:hAnsi="Arial"/>
      <w:b/>
      <w:bCs/>
      <w:lang w:eastAsia="de-CH"/>
    </w:rPr>
  </w:style>
  <w:style w:type="character" w:customStyle="1" w:styleId="gmail-m-4290232213396531023gmail-m-8754105827558731023st1">
    <w:name w:val="gmail-m_-4290232213396531023gmail-m_-8754105827558731023st1"/>
    <w:basedOn w:val="DefaultParagraphFont"/>
    <w:rsid w:val="00F9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B4CFC-5652-4848-B127-A29B7F668236}"/>
</file>

<file path=customXml/itemProps2.xml><?xml version="1.0" encoding="utf-8"?>
<ds:datastoreItem xmlns:ds="http://schemas.openxmlformats.org/officeDocument/2006/customXml" ds:itemID="{8B07500F-D281-43D1-80D0-D041EE19BC75}"/>
</file>

<file path=customXml/itemProps3.xml><?xml version="1.0" encoding="utf-8"?>
<ds:datastoreItem xmlns:ds="http://schemas.openxmlformats.org/officeDocument/2006/customXml" ds:itemID="{46235906-F177-4719-8B63-8ED19340CF45}"/>
</file>

<file path=customXml/itemProps4.xml><?xml version="1.0" encoding="utf-8"?>
<ds:datastoreItem xmlns:ds="http://schemas.openxmlformats.org/officeDocument/2006/customXml" ds:itemID="{279E2DCF-DA79-4D5C-91AE-2304F0948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Fréchin Samantha EDA FRM</cp:lastModifiedBy>
  <cp:revision>2</cp:revision>
  <cp:lastPrinted>2014-04-25T09:54:00Z</cp:lastPrinted>
  <dcterms:created xsi:type="dcterms:W3CDTF">2019-05-06T15:34:00Z</dcterms:created>
  <dcterms:modified xsi:type="dcterms:W3CDTF">2019-05-06T15:34:00Z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