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E8471" w14:textId="74E78FBB" w:rsidR="00C50B4E" w:rsidRPr="00E54813" w:rsidRDefault="00C50B4E" w:rsidP="00C50B4E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bookmarkStart w:id="0" w:name="_GoBack"/>
      <w:bookmarkEnd w:id="0"/>
      <w:r w:rsidRPr="1893969E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Universal Periodic Review 3</w:t>
      </w:r>
      <w:r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3</w:t>
      </w:r>
      <w:r w:rsidRPr="1893969E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 – </w:t>
      </w:r>
      <w:r w:rsidR="00C156D1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Nicaragua</w:t>
      </w:r>
      <w:r w:rsidRPr="1893969E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</w:t>
      </w:r>
    </w:p>
    <w:p w14:paraId="2C7E8472" w14:textId="5D56F430" w:rsidR="00C50B4E" w:rsidRPr="00BC41AC" w:rsidRDefault="00C50B4E" w:rsidP="00C50B4E">
      <w:pPr>
        <w:pBdr>
          <w:bottom w:val="single" w:sz="4" w:space="1" w:color="auto"/>
        </w:pBdr>
        <w:spacing w:line="360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1893969E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Statement by the Kingdom of the Netherlands</w:t>
      </w:r>
      <w:r w:rsidRPr="1893969E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–</w:t>
      </w:r>
      <w:r w:rsidRPr="1893969E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 </w:t>
      </w:r>
      <w:r w:rsidR="00C156D1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15</w:t>
      </w:r>
      <w:r w:rsidR="00484FE9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 May </w:t>
      </w:r>
      <w:r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2019</w:t>
      </w:r>
    </w:p>
    <w:p w14:paraId="2C7E8473" w14:textId="709B4675" w:rsidR="00C50B4E" w:rsidRPr="008A55DC" w:rsidRDefault="00C50B4E" w:rsidP="00C50B4E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 w:cs="Arial"/>
          <w:sz w:val="28"/>
          <w:szCs w:val="28"/>
          <w:lang w:val="en-GB"/>
        </w:rPr>
        <w:br/>
      </w:r>
      <w:r w:rsidRPr="00E54813">
        <w:rPr>
          <w:rFonts w:ascii="Verdana" w:hAnsi="Verdana"/>
          <w:color w:val="000000" w:themeColor="text1"/>
          <w:sz w:val="28"/>
          <w:szCs w:val="28"/>
          <w:lang w:val="en-GB"/>
        </w:rPr>
        <w:t>Mr President,</w:t>
      </w:r>
    </w:p>
    <w:p w14:paraId="2C7E8474" w14:textId="1D91428B" w:rsidR="00C50B4E" w:rsidRDefault="00C50B4E" w:rsidP="00C50B4E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</w:pPr>
      <w:r w:rsidRPr="1893969E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The Kingdom of the Netherlands thanks the delegation of </w:t>
      </w:r>
      <w:r w:rsidR="00AF2DD9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the Republic of </w:t>
      </w:r>
      <w:r w:rsidR="00C156D1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Nicaragua </w:t>
      </w:r>
      <w:r w:rsidRPr="1893969E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for the presentation of its national report. </w:t>
      </w:r>
    </w:p>
    <w:p w14:paraId="6A55BD57" w14:textId="77777777" w:rsidR="00926509" w:rsidRDefault="00C50B4E" w:rsidP="00C156D1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</w:pPr>
      <w:r w:rsidRPr="1893969E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The Netherlands</w:t>
      </w:r>
      <w:r w:rsidR="002E0C9F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recognizes the </w:t>
      </w:r>
      <w:r w:rsidR="00C156D1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excellent position of Nicaragua </w:t>
      </w:r>
      <w:r w:rsidR="00C156D1" w:rsidRPr="00C156D1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at the Global Gender Index of the World Economic Forum, </w:t>
      </w:r>
      <w:r w:rsidR="00C156D1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which reflects Nicaragua’s efforts of gender parity in public office. </w:t>
      </w:r>
    </w:p>
    <w:p w14:paraId="07F34337" w14:textId="7DD7F45B" w:rsidR="00C156D1" w:rsidRDefault="00E40C26" w:rsidP="00C156D1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</w:pP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Nonetheless</w:t>
      </w:r>
      <w:r w:rsidR="00C156D1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, the</w:t>
      </w:r>
      <w:r w:rsidR="00A42ADF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high rate of</w:t>
      </w:r>
      <w:r w:rsidR="00C156D1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violence against women and girls</w:t>
      </w:r>
      <w:r w:rsidR="00CD44E2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, including sexual violence</w:t>
      </w:r>
      <w:r w:rsidR="00C156D1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remain</w:t>
      </w:r>
      <w:r w:rsidR="00A42ADF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s</w:t>
      </w:r>
      <w:r w:rsidR="00C156D1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worrisome.</w:t>
      </w:r>
      <w:r w:rsidR="00FF1E75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</w:t>
      </w:r>
      <w:r w:rsidR="00CD44E2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This is a large contributor as to why,</w:t>
      </w:r>
      <w:r w:rsidR="0046078F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a</w:t>
      </w:r>
      <w:r w:rsidR="00FF1E75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ccording to UNICEF, Nicaragua rates highest in the</w:t>
      </w:r>
      <w:r w:rsidR="00A42ADF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western</w:t>
      </w:r>
      <w:r w:rsidR="00FF1E75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hemisphere</w:t>
      </w: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</w:t>
      </w:r>
      <w:r w:rsidR="00FF1E75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when it comes to</w:t>
      </w:r>
      <w:r w:rsidR="008256A8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child and</w:t>
      </w:r>
      <w:r w:rsidR="00C156D1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teenage pregnancies</w:t>
      </w: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.</w:t>
      </w:r>
      <w:r w:rsidR="00C156D1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</w:t>
      </w:r>
      <w:r w:rsidR="006302E4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In this light, the Netherlands hopes that Nicaragua considers </w:t>
      </w:r>
      <w:r w:rsidR="00926509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to </w:t>
      </w:r>
      <w:r w:rsidR="006302E4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facilitate</w:t>
      </w:r>
      <w:r w:rsidR="006302E4" w:rsidRPr="00E40C26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</w:t>
      </w:r>
      <w:r w:rsidR="00926509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the </w:t>
      </w:r>
      <w:r w:rsidR="006302E4" w:rsidRPr="00E40C26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voluntary </w:t>
      </w:r>
      <w:r w:rsidR="006302E4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termination</w:t>
      </w:r>
      <w:r w:rsidR="006302E4" w:rsidRPr="00E40C26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of pregnanc</w:t>
      </w:r>
      <w:r w:rsidR="00D22CE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ies</w:t>
      </w:r>
      <w:r w:rsidR="006302E4" w:rsidRPr="00E40C26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.</w:t>
      </w:r>
    </w:p>
    <w:p w14:paraId="316640FA" w14:textId="4628E233" w:rsidR="0083354C" w:rsidRDefault="00C156D1" w:rsidP="00E40C26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</w:pP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Moreover, the Netherlands is concerned about the </w:t>
      </w:r>
      <w:r w:rsidR="00A42ADF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lack </w:t>
      </w: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of </w:t>
      </w:r>
      <w:r w:rsidR="00E40C26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fr</w:t>
      </w:r>
      <w:r w:rsidR="0028375F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eedom of expression</w:t>
      </w:r>
      <w:r w:rsidR="00E40C26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in Nicaragua</w:t>
      </w:r>
      <w:r w:rsidR="0028375F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, especially for journalists, human rights defenders and persons with a different political opinion</w:t>
      </w:r>
      <w:r w:rsidR="00070AE3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than the regime</w:t>
      </w:r>
      <w:r w:rsidR="0028375F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.</w:t>
      </w:r>
      <w:r w:rsidR="00E40C26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</w:t>
      </w:r>
    </w:p>
    <w:p w14:paraId="099083DB" w14:textId="3F916027" w:rsidR="00E40C26" w:rsidRPr="00E40C26" w:rsidRDefault="007D2D4A" w:rsidP="00E40C26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</w:pP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Therefore, t</w:t>
      </w:r>
      <w:r w:rsidR="00E40C26" w:rsidRPr="00E40C26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he Netherlands </w:t>
      </w:r>
      <w:r w:rsidR="00E40C26" w:rsidRPr="00E40C26">
        <w:rPr>
          <w:rFonts w:ascii="Verdana" w:eastAsia="Verdana" w:hAnsi="Verdana" w:cs="Verdana"/>
          <w:b/>
          <w:color w:val="000000" w:themeColor="text1"/>
          <w:sz w:val="28"/>
          <w:szCs w:val="28"/>
          <w:lang w:val="en-GB"/>
        </w:rPr>
        <w:t>recommends</w:t>
      </w:r>
      <w:r w:rsidR="00E40C26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Nicaragua</w:t>
      </w:r>
      <w:r w:rsidR="00E40C26" w:rsidRPr="00E40C26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:</w:t>
      </w:r>
    </w:p>
    <w:p w14:paraId="29B872D1" w14:textId="62A4EDF9" w:rsidR="00E40C26" w:rsidRDefault="00E40C26" w:rsidP="00E40C2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</w:pP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To</w:t>
      </w:r>
      <w:r w:rsidRPr="00E40C26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</w:t>
      </w:r>
      <w:r w:rsidR="00CD44E2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draft and </w:t>
      </w:r>
      <w:r w:rsidRPr="00E40C26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implement an action plan</w:t>
      </w:r>
      <w:r w:rsidR="00CD44E2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</w:t>
      </w:r>
      <w:r w:rsidRPr="00E40C26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to reduce child</w:t>
      </w:r>
      <w:r w:rsidR="009E3435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pregnancies </w:t>
      </w:r>
      <w:r w:rsidR="00A42ADF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consisting of </w:t>
      </w: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awareness</w:t>
      </w:r>
      <w:r w:rsidRPr="00E40C26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raising campaigns, </w:t>
      </w:r>
      <w:r w:rsidR="0083354C" w:rsidRPr="00E40C26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lastRenderedPageBreak/>
        <w:t>active persecution of</w:t>
      </w:r>
      <w:r w:rsidR="0068502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rapists</w:t>
      </w:r>
      <w:r w:rsidR="00D22CE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, </w:t>
      </w:r>
      <w:r w:rsidR="0083354C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comprehensive sexual education and access to</w:t>
      </w:r>
      <w:r w:rsidR="009E3435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emergency</w:t>
      </w:r>
      <w:r w:rsidRPr="00E40C26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contraception</w:t>
      </w:r>
      <w:r w:rsidR="00A42ADF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. </w:t>
      </w:r>
    </w:p>
    <w:p w14:paraId="13A6D61B" w14:textId="77777777" w:rsidR="0083354C" w:rsidRDefault="0083354C" w:rsidP="0083354C">
      <w:pPr>
        <w:pStyle w:val="ListParagraph"/>
        <w:spacing w:line="360" w:lineRule="auto"/>
        <w:jc w:val="both"/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</w:pPr>
    </w:p>
    <w:p w14:paraId="49D37E48" w14:textId="5D92F85F" w:rsidR="00512104" w:rsidRDefault="0028375F" w:rsidP="00D5415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To r</w:t>
      </w:r>
      <w:r w:rsidR="00E40C26" w:rsidRPr="00E40C26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espect and guarantee freedom of </w:t>
      </w: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expression for </w:t>
      </w:r>
      <w:r w:rsidRPr="0028375F">
        <w:rPr>
          <w:rFonts w:ascii="Verdana" w:eastAsia="Verdana" w:hAnsi="Verdana" w:cs="Verdana"/>
          <w:color w:val="000000" w:themeColor="text1"/>
          <w:sz w:val="28"/>
          <w:szCs w:val="28"/>
          <w:u w:val="single"/>
          <w:lang w:val="en-GB"/>
        </w:rPr>
        <w:t>all civilians</w:t>
      </w: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; </w:t>
      </w:r>
      <w:r w:rsidR="00C55A4B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which includes the</w:t>
      </w:r>
      <w:r w:rsidR="00512104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unconditional</w:t>
      </w: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release</w:t>
      </w:r>
      <w:r w:rsidR="00C55A4B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of</w:t>
      </w: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incarcerated </w:t>
      </w:r>
      <w:r w:rsidR="00C55A4B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journalists </w:t>
      </w:r>
      <w:r w:rsidR="007D2D4A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and political prisoners</w:t>
      </w:r>
      <w:r w:rsidR="0046078F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and</w:t>
      </w:r>
      <w:r w:rsidR="007D2D4A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the return of confiscated material </w:t>
      </w:r>
      <w:r w:rsidR="00512104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of the </w:t>
      </w:r>
      <w:r w:rsidR="007D2D4A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media</w:t>
      </w:r>
      <w:r w:rsidR="00CD44E2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and human rights organizations.</w:t>
      </w:r>
      <w:r w:rsidR="006302E4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</w:t>
      </w:r>
    </w:p>
    <w:p w14:paraId="2C7E847B" w14:textId="1059385A" w:rsidR="00EE3823" w:rsidRDefault="00EE3823" w:rsidP="00EE3823">
      <w:pPr>
        <w:spacing w:line="360" w:lineRule="auto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29294B">
        <w:rPr>
          <w:rFonts w:ascii="Verdana" w:hAnsi="Verdana"/>
          <w:color w:val="000000" w:themeColor="text1"/>
          <w:sz w:val="28"/>
          <w:szCs w:val="28"/>
          <w:lang w:val="en-GB"/>
        </w:rPr>
        <w:t>T</w:t>
      </w:r>
      <w:r w:rsidR="00C55A4B">
        <w:rPr>
          <w:rFonts w:ascii="Verdana" w:hAnsi="Verdana"/>
          <w:color w:val="000000" w:themeColor="text1"/>
          <w:sz w:val="28"/>
          <w:szCs w:val="28"/>
          <w:lang w:val="en-GB"/>
        </w:rPr>
        <w:t>he Netherlands wish</w:t>
      </w:r>
      <w:r w:rsidRPr="0029294B">
        <w:rPr>
          <w:rFonts w:ascii="Verdana" w:hAnsi="Verdana"/>
          <w:color w:val="000000" w:themeColor="text1"/>
          <w:sz w:val="28"/>
          <w:szCs w:val="28"/>
          <w:lang w:val="en-GB"/>
        </w:rPr>
        <w:t>es</w:t>
      </w:r>
      <w:r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E40C26">
        <w:rPr>
          <w:rFonts w:ascii="Verdana" w:hAnsi="Verdana"/>
          <w:color w:val="000000" w:themeColor="text1"/>
          <w:sz w:val="28"/>
          <w:szCs w:val="28"/>
          <w:lang w:val="en-GB"/>
        </w:rPr>
        <w:t>Nicaragua</w:t>
      </w:r>
      <w:r w:rsidR="00E40C26" w:rsidRPr="0029294B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28375F">
        <w:rPr>
          <w:rFonts w:ascii="Verdana" w:hAnsi="Verdana"/>
          <w:color w:val="000000" w:themeColor="text1"/>
          <w:sz w:val="28"/>
          <w:szCs w:val="28"/>
          <w:lang w:val="en-GB"/>
        </w:rPr>
        <w:t>success</w:t>
      </w:r>
      <w:r w:rsidRPr="0029294B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>
        <w:rPr>
          <w:rFonts w:ascii="Verdana" w:hAnsi="Verdana"/>
          <w:color w:val="000000" w:themeColor="text1"/>
          <w:sz w:val="28"/>
          <w:szCs w:val="28"/>
          <w:lang w:val="en-GB"/>
        </w:rPr>
        <w:t>with the follow-up of al</w:t>
      </w:r>
      <w:r w:rsidRPr="0029294B">
        <w:rPr>
          <w:rFonts w:ascii="Verdana" w:hAnsi="Verdana"/>
          <w:color w:val="000000" w:themeColor="text1"/>
          <w:sz w:val="28"/>
          <w:szCs w:val="28"/>
          <w:lang w:val="en-GB"/>
        </w:rPr>
        <w:t xml:space="preserve">l recommendations it receives during this third UPR cycle. </w:t>
      </w:r>
    </w:p>
    <w:p w14:paraId="2C7E847C" w14:textId="77777777" w:rsidR="00596EFC" w:rsidRDefault="00596EFC" w:rsidP="00EE3823">
      <w:pPr>
        <w:spacing w:line="360" w:lineRule="auto"/>
        <w:rPr>
          <w:rFonts w:ascii="Verdana" w:hAnsi="Verdana"/>
          <w:color w:val="000000" w:themeColor="text1"/>
          <w:sz w:val="28"/>
          <w:szCs w:val="28"/>
          <w:lang w:val="en-GB"/>
        </w:rPr>
      </w:pPr>
    </w:p>
    <w:p w14:paraId="2C7E847D" w14:textId="79A53061" w:rsidR="00EE3823" w:rsidRDefault="00EE3823" w:rsidP="00EE3823">
      <w:pPr>
        <w:spacing w:line="360" w:lineRule="auto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E54813">
        <w:rPr>
          <w:rFonts w:ascii="Verdana" w:hAnsi="Verdana"/>
          <w:color w:val="000000" w:themeColor="text1"/>
          <w:sz w:val="28"/>
          <w:szCs w:val="28"/>
          <w:lang w:val="en-GB"/>
        </w:rPr>
        <w:t>Thank you, Mr President.</w:t>
      </w:r>
      <w:r w:rsidR="00AF2DD9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</w:p>
    <w:p w14:paraId="2C7E847E" w14:textId="77777777" w:rsidR="00C50B4E" w:rsidRPr="00074BA9" w:rsidRDefault="00C50B4E" w:rsidP="00C50B4E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2C7E847F" w14:textId="77777777" w:rsidR="00895661" w:rsidRPr="00B902C5" w:rsidRDefault="00895661">
      <w:pPr>
        <w:rPr>
          <w:rFonts w:ascii="Verdana" w:hAnsi="Verdana"/>
          <w:sz w:val="18"/>
          <w:szCs w:val="18"/>
        </w:rPr>
      </w:pPr>
    </w:p>
    <w:sectPr w:rsidR="00895661" w:rsidRPr="00B902C5" w:rsidSect="00AD0C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0547A"/>
    <w:multiLevelType w:val="hybridMultilevel"/>
    <w:tmpl w:val="F800D8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D3BE3"/>
    <w:multiLevelType w:val="hybridMultilevel"/>
    <w:tmpl w:val="C3C843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4E"/>
    <w:rsid w:val="00070AE3"/>
    <w:rsid w:val="00074BA9"/>
    <w:rsid w:val="0014130F"/>
    <w:rsid w:val="00215457"/>
    <w:rsid w:val="0028375F"/>
    <w:rsid w:val="00296B68"/>
    <w:rsid w:val="002E0C9F"/>
    <w:rsid w:val="003971B5"/>
    <w:rsid w:val="003E26FA"/>
    <w:rsid w:val="004417D6"/>
    <w:rsid w:val="0046078F"/>
    <w:rsid w:val="00484FE9"/>
    <w:rsid w:val="004E1164"/>
    <w:rsid w:val="004F3909"/>
    <w:rsid w:val="00512104"/>
    <w:rsid w:val="005164E9"/>
    <w:rsid w:val="00577E22"/>
    <w:rsid w:val="00596EFC"/>
    <w:rsid w:val="0060004E"/>
    <w:rsid w:val="006302E4"/>
    <w:rsid w:val="00685027"/>
    <w:rsid w:val="007517FA"/>
    <w:rsid w:val="007D2D4A"/>
    <w:rsid w:val="008256A8"/>
    <w:rsid w:val="0083354C"/>
    <w:rsid w:val="00841E37"/>
    <w:rsid w:val="00844FDE"/>
    <w:rsid w:val="00895661"/>
    <w:rsid w:val="008D4B66"/>
    <w:rsid w:val="008F7267"/>
    <w:rsid w:val="0092358B"/>
    <w:rsid w:val="00926509"/>
    <w:rsid w:val="009B2FEB"/>
    <w:rsid w:val="009E3435"/>
    <w:rsid w:val="00A42ADF"/>
    <w:rsid w:val="00AD0C1C"/>
    <w:rsid w:val="00AF2DD9"/>
    <w:rsid w:val="00AF32A0"/>
    <w:rsid w:val="00AF6A3B"/>
    <w:rsid w:val="00B902C5"/>
    <w:rsid w:val="00BF754B"/>
    <w:rsid w:val="00C156D1"/>
    <w:rsid w:val="00C3360E"/>
    <w:rsid w:val="00C50B4E"/>
    <w:rsid w:val="00C55A4B"/>
    <w:rsid w:val="00CD44E2"/>
    <w:rsid w:val="00D105B8"/>
    <w:rsid w:val="00D22CE7"/>
    <w:rsid w:val="00D252F3"/>
    <w:rsid w:val="00D5415A"/>
    <w:rsid w:val="00E40C26"/>
    <w:rsid w:val="00E61015"/>
    <w:rsid w:val="00EE3823"/>
    <w:rsid w:val="00F2191A"/>
    <w:rsid w:val="00F67321"/>
    <w:rsid w:val="00FF1E75"/>
    <w:rsid w:val="40D9CED7"/>
    <w:rsid w:val="7B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8471"/>
  <w15:chartTrackingRefBased/>
  <w15:docId w15:val="{1886A015-6D62-4498-A02E-34F270B3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ListParagraph">
    <w:name w:val="List Paragraph"/>
    <w:basedOn w:val="Normal"/>
    <w:uiPriority w:val="34"/>
    <w:qFormat/>
    <w:rsid w:val="00C50B4E"/>
    <w:pPr>
      <w:spacing w:line="256" w:lineRule="auto"/>
      <w:ind w:left="720"/>
      <w:contextualSpacing/>
    </w:pPr>
  </w:style>
  <w:style w:type="paragraph" w:customStyle="1" w:styleId="Default">
    <w:name w:val="Default"/>
    <w:rsid w:val="00C50B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296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B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B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B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2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E68A17-81CB-4DED-A980-1F77C1666C6C}"/>
</file>

<file path=customXml/itemProps2.xml><?xml version="1.0" encoding="utf-8"?>
<ds:datastoreItem xmlns:ds="http://schemas.openxmlformats.org/officeDocument/2006/customXml" ds:itemID="{45F4EAC9-66FC-489B-A4DD-4DD836122C64}"/>
</file>

<file path=customXml/itemProps3.xml><?xml version="1.0" encoding="utf-8"?>
<ds:datastoreItem xmlns:ds="http://schemas.openxmlformats.org/officeDocument/2006/customXml" ds:itemID="{4C021E63-DD41-4872-AE2F-C7D177F6DE8F}"/>
</file>

<file path=docProps/app.xml><?xml version="1.0" encoding="utf-8"?>
<Properties xmlns="http://schemas.openxmlformats.org/officeDocument/2006/extended-properties" xmlns:vt="http://schemas.openxmlformats.org/officeDocument/2006/docPropsVTypes">
  <Template>484870F3</Template>
  <TotalTime>0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Buitenlandse Zaken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Vrolijk, Dymphna</dc:creator>
  <cp:keywords/>
  <dc:description/>
  <cp:lastModifiedBy>Madzura, Dajana</cp:lastModifiedBy>
  <cp:revision>2</cp:revision>
  <dcterms:created xsi:type="dcterms:W3CDTF">2019-05-17T11:46:00Z</dcterms:created>
  <dcterms:modified xsi:type="dcterms:W3CDTF">2019-05-17T11:46:00Z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  <property fmtid="{D5CDD505-2E9C-101B-9397-08002B2CF9AE}" pid="3" name="BZ_Forum">
    <vt:lpwstr>3;#UPR Info|1257cfc1-6a34-40f1-987c-b09af58486ba</vt:lpwstr>
  </property>
  <property fmtid="{D5CDD505-2E9C-101B-9397-08002B2CF9AE}" pid="4" name="BZ_Country">
    <vt:lpwstr>2;#Not applicable|ec01d90b-9d0f-4785-8785-e1ea615196bf</vt:lpwstr>
  </property>
  <property fmtid="{D5CDD505-2E9C-101B-9397-08002B2CF9AE}" pid="5" name="BZ_Theme">
    <vt:lpwstr>1;#UN (non-implementation) general|00195dc6-ae3f-47a4-a1b1-71527c40ae42</vt:lpwstr>
  </property>
  <property fmtid="{D5CDD505-2E9C-101B-9397-08002B2CF9AE}" pid="6" name="BZ_Classification">
    <vt:lpwstr>4;#Niet-gerubriceerd|d92c6340-bc14-4cb2-a9a6-6deda93c493b</vt:lpwstr>
  </property>
</Properties>
</file>