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9273F" w14:textId="77777777" w:rsidR="00E36166" w:rsidRPr="0040068E" w:rsidRDefault="00E36166" w:rsidP="00E36166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Universal Periodic Review 33 –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Ethiopia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</w:p>
    <w:p w14:paraId="64135A60" w14:textId="77777777" w:rsidR="00E36166" w:rsidRPr="0040068E" w:rsidRDefault="00E36166" w:rsidP="00E36166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– </w:t>
      </w:r>
      <w:r w:rsidR="003115C4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May 14, 2019</w:t>
      </w:r>
    </w:p>
    <w:p w14:paraId="557F0172" w14:textId="77777777" w:rsidR="00E36166" w:rsidRPr="00C056D0" w:rsidRDefault="00E36166" w:rsidP="00E36166">
      <w:pPr>
        <w:spacing w:after="0" w:line="360" w:lineRule="auto"/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</w:pPr>
    </w:p>
    <w:p w14:paraId="046753D3" w14:textId="076D47E5" w:rsidR="00E36166" w:rsidRPr="00DD551B" w:rsidRDefault="00E36166" w:rsidP="00E36166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Mr President</w:t>
      </w:r>
      <w:r w:rsidRPr="00DD551B">
        <w:rPr>
          <w:rFonts w:ascii="Verdana" w:hAnsi="Verdana" w:cs="Arial"/>
          <w:sz w:val="28"/>
          <w:szCs w:val="28"/>
          <w:lang w:val="en-GB"/>
        </w:rPr>
        <w:t>,</w:t>
      </w:r>
    </w:p>
    <w:p w14:paraId="0B077E3A" w14:textId="4F8A5FF3" w:rsidR="00E36166" w:rsidRPr="0040068E" w:rsidRDefault="00E36166" w:rsidP="00E36166">
      <w:pPr>
        <w:spacing w:line="360" w:lineRule="auto"/>
        <w:jc w:val="both"/>
        <w:rPr>
          <w:sz w:val="28"/>
          <w:szCs w:val="28"/>
          <w:lang w:val="en-US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Kingdom of the Netherlands thanks the delegation of </w:t>
      </w:r>
      <w:r w:rsidR="00584D0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Federal Democratic Republic of 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Ethiopia 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for the pres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entation of its national report</w:t>
      </w:r>
      <w:r w:rsidRPr="00DD551B">
        <w:rPr>
          <w:rFonts w:ascii="Verdana" w:hAnsi="Verdana" w:cs="Arial"/>
          <w:sz w:val="28"/>
          <w:szCs w:val="28"/>
          <w:lang w:val="en-GB"/>
        </w:rPr>
        <w:t xml:space="preserve">. </w:t>
      </w:r>
    </w:p>
    <w:p w14:paraId="4BFE56DE" w14:textId="10103519" w:rsidR="00B53986" w:rsidRDefault="003115C4" w:rsidP="0053179D">
      <w:pPr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</w:t>
      </w:r>
      <w:r w:rsidR="00C67AE6">
        <w:rPr>
          <w:rFonts w:ascii="Verdana" w:eastAsia="Times New Roman" w:hAnsi="Verdana" w:cs="Times New Roman"/>
          <w:sz w:val="28"/>
          <w:szCs w:val="28"/>
          <w:lang w:val="en-US" w:eastAsia="nl-NL"/>
        </w:rPr>
        <w:t>commends Ethiopia for the historic steps it took to open up space for political and civil rights and freedoms, including by releasing polit</w:t>
      </w:r>
      <w:r w:rsidR="0053179D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ical prisoners and addressing issues of torture. </w:t>
      </w:r>
      <w:r w:rsidR="00967479">
        <w:rPr>
          <w:rFonts w:ascii="Verdana" w:eastAsia="Times New Roman" w:hAnsi="Verdana" w:cs="Times New Roman"/>
          <w:sz w:val="28"/>
          <w:szCs w:val="28"/>
          <w:lang w:val="en-US" w:eastAsia="nl-NL"/>
        </w:rPr>
        <w:t>The Netherlands</w:t>
      </w:r>
      <w:r w:rsidR="0053179D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also welcomes the on-going deliberations to amend suppressive legislation, such as the anti-terror proclamation and the media law. </w:t>
      </w:r>
    </w:p>
    <w:p w14:paraId="24B925B5" w14:textId="1B2DED89" w:rsidR="0053179D" w:rsidRDefault="00B53986" w:rsidP="0053179D">
      <w:pPr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B53986">
        <w:rPr>
          <w:rFonts w:ascii="Verdana" w:eastAsia="Times New Roman" w:hAnsi="Verdana" w:cs="Times New Roman"/>
          <w:sz w:val="28"/>
          <w:szCs w:val="28"/>
          <w:lang w:val="en-GB" w:eastAsia="nl-NL"/>
        </w:rPr>
        <w:t>Ensuring an inclusive and credible political process towards the upcoming national elections will determine the ultimate success of the announced political and economic reform agenda.</w:t>
      </w:r>
    </w:p>
    <w:p w14:paraId="58F381BA" w14:textId="35CE8529" w:rsidR="004C06B9" w:rsidRPr="00413179" w:rsidRDefault="00E36166" w:rsidP="00E36166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Th</w:t>
      </w:r>
      <w:r w:rsidR="00413179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e Netherlands remains concerned </w:t>
      </w:r>
      <w:r w:rsidR="00413179">
        <w:rPr>
          <w:rFonts w:ascii="Verdana" w:hAnsi="Verdana" w:cs="Arial"/>
          <w:sz w:val="28"/>
          <w:szCs w:val="28"/>
          <w:lang w:val="en-GB"/>
        </w:rPr>
        <w:t xml:space="preserve">about the rule of law and increased lawlessness in various parts of the country. </w:t>
      </w:r>
    </w:p>
    <w:p w14:paraId="3283AEBB" w14:textId="02BC65C7" w:rsidR="003115C4" w:rsidRDefault="00E36166" w:rsidP="00E36166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</w:t>
      </w:r>
      <w:r w:rsidRPr="00C056D0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>recommends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3115C4">
        <w:rPr>
          <w:rFonts w:ascii="Verdana" w:eastAsia="Times New Roman" w:hAnsi="Verdana" w:cs="Times New Roman"/>
          <w:sz w:val="28"/>
          <w:szCs w:val="28"/>
          <w:lang w:val="en-US" w:eastAsia="nl-NL"/>
        </w:rPr>
        <w:t>Ethiopia</w:t>
      </w:r>
      <w:r w:rsidR="000A495C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in line with SDG 16</w:t>
      </w:r>
      <w:r w:rsidR="004C06B9">
        <w:rPr>
          <w:rFonts w:ascii="Verdana" w:eastAsia="Times New Roman" w:hAnsi="Verdana" w:cs="Times New Roman"/>
          <w:sz w:val="28"/>
          <w:szCs w:val="28"/>
          <w:lang w:val="en-US" w:eastAsia="nl-NL"/>
        </w:rPr>
        <w:t>:</w:t>
      </w:r>
      <w:r w:rsidR="0055000D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</w:p>
    <w:p w14:paraId="6DA992BF" w14:textId="15FD5955" w:rsidR="008903AF" w:rsidRDefault="004C06B9" w:rsidP="004131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hAnsi="Verdana" w:cs="Arial"/>
          <w:sz w:val="28"/>
          <w:szCs w:val="28"/>
          <w:lang w:val="en-GB"/>
        </w:rPr>
        <w:t>To s</w:t>
      </w:r>
      <w:r w:rsidRPr="004C06B9">
        <w:rPr>
          <w:rFonts w:ascii="Verdana" w:hAnsi="Verdana" w:cs="Arial"/>
          <w:sz w:val="28"/>
          <w:szCs w:val="28"/>
          <w:lang w:val="en-GB"/>
        </w:rPr>
        <w:t>trengthen the independence and capacity of the Judiciary, Ombudsman and the National Human Rights Commission</w:t>
      </w:r>
      <w:r w:rsidR="008903AF">
        <w:rPr>
          <w:rFonts w:ascii="Verdana" w:hAnsi="Verdana" w:cs="Arial"/>
          <w:sz w:val="28"/>
          <w:szCs w:val="28"/>
          <w:lang w:val="en-GB"/>
        </w:rPr>
        <w:t>;</w:t>
      </w:r>
    </w:p>
    <w:p w14:paraId="194F58C7" w14:textId="2F05F706" w:rsidR="008903AF" w:rsidRPr="001B5087" w:rsidRDefault="00B53986" w:rsidP="001B50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hAnsi="Verdana" w:cs="Arial"/>
          <w:sz w:val="28"/>
          <w:szCs w:val="28"/>
          <w:lang w:val="en-US"/>
        </w:rPr>
        <w:t>To s</w:t>
      </w:r>
      <w:r w:rsidR="008903AF" w:rsidRPr="008903AF">
        <w:rPr>
          <w:rFonts w:ascii="Verdana" w:hAnsi="Verdana" w:cs="Arial"/>
          <w:sz w:val="28"/>
          <w:szCs w:val="28"/>
          <w:lang w:val="en-US"/>
        </w:rPr>
        <w:t>upport the victims of human rights violations, including IDP’s,  through strengthening institutional mechanisms for reconciliation, and promoting accountability for atrocities</w:t>
      </w:r>
      <w:r w:rsidR="000A495C">
        <w:rPr>
          <w:rFonts w:ascii="Verdana" w:hAnsi="Verdana" w:cs="Arial"/>
          <w:sz w:val="28"/>
          <w:szCs w:val="28"/>
          <w:lang w:val="en-US"/>
        </w:rPr>
        <w:t>.</w:t>
      </w:r>
    </w:p>
    <w:p w14:paraId="4EFF3A0F" w14:textId="77777777" w:rsidR="00E36166" w:rsidRPr="00DD551B" w:rsidRDefault="00E36166" w:rsidP="00E36166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lastRenderedPageBreak/>
        <w:t xml:space="preserve">The Netherlands wishes </w:t>
      </w:r>
      <w:r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Ethiopia </w:t>
      </w: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success with the follow-up of </w:t>
      </w:r>
      <w:r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all recommendations </w:t>
      </w: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>it receiv</w:t>
      </w:r>
      <w:r>
        <w:rPr>
          <w:rFonts w:ascii="Verdana" w:eastAsia="Times New Roman" w:hAnsi="Verdana" w:cs="Times New Roman"/>
          <w:sz w:val="28"/>
          <w:szCs w:val="28"/>
          <w:lang w:val="en-GB" w:eastAsia="nl-NL"/>
        </w:rPr>
        <w:t>es during this third UPR cycle</w:t>
      </w:r>
      <w:r>
        <w:rPr>
          <w:rFonts w:ascii="Verdana" w:hAnsi="Verdana" w:cs="Arial"/>
          <w:sz w:val="28"/>
          <w:szCs w:val="28"/>
          <w:lang w:val="en-GB"/>
        </w:rPr>
        <w:t>.</w:t>
      </w:r>
    </w:p>
    <w:p w14:paraId="306340DE" w14:textId="77777777" w:rsidR="00E36166" w:rsidRPr="00C056D0" w:rsidRDefault="00E36166" w:rsidP="00E36166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nl-NL"/>
        </w:rPr>
      </w:pPr>
      <w:r w:rsidRPr="00D51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Thank </w:t>
      </w:r>
      <w:r>
        <w:rPr>
          <w:rFonts w:ascii="Verdana" w:eastAsia="Times New Roman" w:hAnsi="Verdana" w:cs="Times New Roman"/>
          <w:sz w:val="28"/>
          <w:szCs w:val="28"/>
          <w:lang w:eastAsia="nl-NL"/>
        </w:rPr>
        <w:t>you, Mr</w:t>
      </w:r>
      <w:r w:rsidRPr="00C056D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President.</w:t>
      </w:r>
    </w:p>
    <w:p w14:paraId="6ABC624E" w14:textId="77777777" w:rsidR="00E36166" w:rsidRPr="00C056D0" w:rsidRDefault="00E36166" w:rsidP="00E36166">
      <w:pPr>
        <w:spacing w:line="360" w:lineRule="auto"/>
        <w:rPr>
          <w:sz w:val="28"/>
          <w:szCs w:val="28"/>
        </w:rPr>
      </w:pPr>
    </w:p>
    <w:p w14:paraId="58144C7C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0F85"/>
    <w:multiLevelType w:val="hybridMultilevel"/>
    <w:tmpl w:val="B85AC91E"/>
    <w:lvl w:ilvl="0" w:tplc="6FCE89C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66"/>
    <w:rsid w:val="00022AAA"/>
    <w:rsid w:val="000A495C"/>
    <w:rsid w:val="001B5087"/>
    <w:rsid w:val="00233A34"/>
    <w:rsid w:val="0023412B"/>
    <w:rsid w:val="003115C4"/>
    <w:rsid w:val="0038424C"/>
    <w:rsid w:val="003A6842"/>
    <w:rsid w:val="00413179"/>
    <w:rsid w:val="004C06B9"/>
    <w:rsid w:val="0053179D"/>
    <w:rsid w:val="0055000D"/>
    <w:rsid w:val="00584D00"/>
    <w:rsid w:val="0059554E"/>
    <w:rsid w:val="00635A14"/>
    <w:rsid w:val="006444C3"/>
    <w:rsid w:val="00735109"/>
    <w:rsid w:val="0087684B"/>
    <w:rsid w:val="008903AF"/>
    <w:rsid w:val="00895661"/>
    <w:rsid w:val="00967479"/>
    <w:rsid w:val="00AE2C8C"/>
    <w:rsid w:val="00B53986"/>
    <w:rsid w:val="00B902C5"/>
    <w:rsid w:val="00BD62E8"/>
    <w:rsid w:val="00C67AE6"/>
    <w:rsid w:val="00E36166"/>
    <w:rsid w:val="00E8561B"/>
    <w:rsid w:val="00E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373E"/>
  <w15:chartTrackingRefBased/>
  <w15:docId w15:val="{C68FE0D8-042F-47D1-BD99-C07E95A5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166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4131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3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179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17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79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466D9-036F-4A9E-8319-2F06B6F5DCD1}"/>
</file>

<file path=customXml/itemProps2.xml><?xml version="1.0" encoding="utf-8"?>
<ds:datastoreItem xmlns:ds="http://schemas.openxmlformats.org/officeDocument/2006/customXml" ds:itemID="{782833D1-5F16-4BF3-8370-611A2A3DEAF1}"/>
</file>

<file path=customXml/itemProps3.xml><?xml version="1.0" encoding="utf-8"?>
<ds:datastoreItem xmlns:ds="http://schemas.openxmlformats.org/officeDocument/2006/customXml" ds:itemID="{D4704EE4-1FBC-40E5-87CA-E4C5D00663DA}"/>
</file>

<file path=docProps/app.xml><?xml version="1.0" encoding="utf-8"?>
<Properties xmlns="http://schemas.openxmlformats.org/officeDocument/2006/extended-properties" xmlns:vt="http://schemas.openxmlformats.org/officeDocument/2006/docPropsVTypes">
  <Template>722E6C28</Template>
  <TotalTime>69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Jeff</dc:creator>
  <cp:keywords/>
  <dc:description/>
  <cp:lastModifiedBy>Wilhelmy van Hasselt, Cato</cp:lastModifiedBy>
  <cp:revision>11</cp:revision>
  <dcterms:created xsi:type="dcterms:W3CDTF">2019-04-29T14:26:00Z</dcterms:created>
  <dcterms:modified xsi:type="dcterms:W3CDTF">2019-05-13T08:16:00Z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