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26C0" w14:textId="4B3E3438" w:rsidR="00C056D0" w:rsidRPr="0040068E" w:rsidRDefault="00C056D0" w:rsidP="00035692">
      <w:pPr>
        <w:spacing w:line="360" w:lineRule="auto"/>
        <w:jc w:val="both"/>
        <w:rPr>
          <w:rFonts w:ascii="Verdana" w:hAnsi="Verdana"/>
          <w:color w:val="000000" w:themeColor="text1"/>
          <w:sz w:val="28"/>
          <w:szCs w:val="28"/>
          <w:lang w:val="en-US"/>
        </w:rPr>
      </w:pPr>
      <w:bookmarkStart w:id="0" w:name="_GoBack"/>
      <w:bookmarkEnd w:id="0"/>
      <w:r w:rsidRPr="0040068E">
        <w:rPr>
          <w:rFonts w:ascii="Verdana" w:eastAsia="Verdana" w:hAnsi="Verdana" w:cs="Verdana"/>
          <w:b/>
          <w:bCs/>
          <w:color w:val="000000" w:themeColor="text1"/>
          <w:sz w:val="24"/>
          <w:szCs w:val="24"/>
          <w:lang w:val="en-US"/>
        </w:rPr>
        <w:t>Universal Periodic Review 3</w:t>
      </w:r>
      <w:r w:rsidR="0040068E" w:rsidRPr="0040068E">
        <w:rPr>
          <w:rFonts w:ascii="Verdana" w:eastAsia="Verdana" w:hAnsi="Verdana" w:cs="Verdana"/>
          <w:b/>
          <w:bCs/>
          <w:color w:val="000000" w:themeColor="text1"/>
          <w:sz w:val="24"/>
          <w:szCs w:val="24"/>
          <w:lang w:val="en-US"/>
        </w:rPr>
        <w:t>3</w:t>
      </w:r>
      <w:r w:rsidRPr="0040068E">
        <w:rPr>
          <w:rFonts w:ascii="Verdana" w:eastAsia="Verdana" w:hAnsi="Verdana" w:cs="Verdana"/>
          <w:b/>
          <w:bCs/>
          <w:color w:val="000000" w:themeColor="text1"/>
          <w:sz w:val="24"/>
          <w:szCs w:val="24"/>
          <w:lang w:val="en-US"/>
        </w:rPr>
        <w:t xml:space="preserve"> – </w:t>
      </w:r>
      <w:r w:rsidR="00CF60DD">
        <w:rPr>
          <w:rFonts w:ascii="Verdana" w:eastAsia="Verdana" w:hAnsi="Verdana" w:cs="Verdana"/>
          <w:b/>
          <w:bCs/>
          <w:color w:val="000000" w:themeColor="text1"/>
          <w:sz w:val="24"/>
          <w:szCs w:val="24"/>
          <w:lang w:val="en-US"/>
        </w:rPr>
        <w:t>Brunei Darussalam</w:t>
      </w:r>
      <w:r w:rsidRPr="0040068E">
        <w:rPr>
          <w:rFonts w:ascii="Verdana" w:eastAsia="Verdana" w:hAnsi="Verdana" w:cs="Verdana"/>
          <w:color w:val="000000" w:themeColor="text1"/>
          <w:sz w:val="24"/>
          <w:szCs w:val="24"/>
          <w:lang w:val="en-US"/>
        </w:rPr>
        <w:t xml:space="preserve"> </w:t>
      </w:r>
    </w:p>
    <w:p w14:paraId="201F376B" w14:textId="26CAF4F7" w:rsidR="00C056D0" w:rsidRPr="0040068E" w:rsidRDefault="00C056D0" w:rsidP="00035692">
      <w:pPr>
        <w:pBdr>
          <w:bottom w:val="single" w:sz="4" w:space="1" w:color="auto"/>
        </w:pBdr>
        <w:spacing w:line="360" w:lineRule="auto"/>
        <w:jc w:val="both"/>
        <w:rPr>
          <w:rFonts w:ascii="Verdana" w:eastAsia="Verdana" w:hAnsi="Verdana" w:cs="Verdana"/>
          <w:color w:val="000000" w:themeColor="text1"/>
          <w:sz w:val="28"/>
          <w:szCs w:val="28"/>
          <w:lang w:val="en-US"/>
        </w:rPr>
      </w:pPr>
      <w:r w:rsidRPr="0040068E">
        <w:rPr>
          <w:rFonts w:ascii="Verdana" w:eastAsia="Verdana" w:hAnsi="Verdana" w:cs="Verdana"/>
          <w:b/>
          <w:bCs/>
          <w:color w:val="000000" w:themeColor="text1"/>
          <w:sz w:val="24"/>
          <w:szCs w:val="24"/>
          <w:lang w:val="en-US"/>
        </w:rPr>
        <w:t>Statement by the Kingdom of the Netherlands</w:t>
      </w:r>
      <w:r w:rsidRPr="0040068E">
        <w:rPr>
          <w:rFonts w:ascii="Verdana" w:eastAsia="Verdana" w:hAnsi="Verdana" w:cs="Verdana"/>
          <w:color w:val="000000" w:themeColor="text1"/>
          <w:sz w:val="24"/>
          <w:szCs w:val="24"/>
          <w:lang w:val="en-US"/>
        </w:rPr>
        <w:t xml:space="preserve"> </w:t>
      </w:r>
      <w:r w:rsidRPr="0040068E">
        <w:rPr>
          <w:rFonts w:ascii="Verdana" w:eastAsia="Verdana" w:hAnsi="Verdana" w:cs="Verdana"/>
          <w:b/>
          <w:bCs/>
          <w:color w:val="000000" w:themeColor="text1"/>
          <w:sz w:val="24"/>
          <w:szCs w:val="24"/>
          <w:lang w:val="en-US"/>
        </w:rPr>
        <w:t xml:space="preserve">– </w:t>
      </w:r>
      <w:r w:rsidR="00CF60DD">
        <w:rPr>
          <w:rFonts w:ascii="Verdana" w:eastAsia="Verdana" w:hAnsi="Verdana" w:cs="Verdana"/>
          <w:b/>
          <w:bCs/>
          <w:color w:val="000000" w:themeColor="text1"/>
          <w:sz w:val="24"/>
          <w:szCs w:val="24"/>
          <w:lang w:val="en-US"/>
        </w:rPr>
        <w:t>10 May 2019</w:t>
      </w:r>
    </w:p>
    <w:p w14:paraId="215317A2" w14:textId="77777777" w:rsidR="00B16A6B" w:rsidRPr="00C056D0" w:rsidRDefault="00B16A6B" w:rsidP="00035692">
      <w:pPr>
        <w:spacing w:after="0" w:line="360" w:lineRule="auto"/>
        <w:jc w:val="both"/>
        <w:rPr>
          <w:rFonts w:ascii="Verdana" w:eastAsia="Times New Roman" w:hAnsi="Verdana" w:cs="Times New Roman"/>
          <w:b/>
          <w:sz w:val="28"/>
          <w:szCs w:val="28"/>
          <w:lang w:val="en-US" w:eastAsia="nl-NL"/>
        </w:rPr>
      </w:pPr>
    </w:p>
    <w:p w14:paraId="19B0AD3B" w14:textId="42D763EC" w:rsidR="005D55D5" w:rsidRPr="00CF60DD" w:rsidRDefault="00D5025E" w:rsidP="00035692">
      <w:pPr>
        <w:spacing w:line="360" w:lineRule="auto"/>
        <w:jc w:val="both"/>
        <w:rPr>
          <w:rFonts w:ascii="Verdana" w:hAnsi="Verdana" w:cs="Arial"/>
          <w:sz w:val="28"/>
          <w:szCs w:val="28"/>
          <w:lang w:val="en-GB"/>
        </w:rPr>
      </w:pPr>
      <w:proofErr w:type="spellStart"/>
      <w:r w:rsidRPr="00CF60DD">
        <w:rPr>
          <w:rFonts w:ascii="Verdana" w:eastAsia="Times New Roman" w:hAnsi="Verdana" w:cs="Times New Roman"/>
          <w:sz w:val="28"/>
          <w:szCs w:val="28"/>
          <w:lang w:val="en-US" w:eastAsia="nl-NL"/>
        </w:rPr>
        <w:t>Mr</w:t>
      </w:r>
      <w:proofErr w:type="spellEnd"/>
      <w:r w:rsidR="007E207F" w:rsidRPr="00CF60DD">
        <w:rPr>
          <w:rFonts w:ascii="Verdana" w:eastAsia="Times New Roman" w:hAnsi="Verdana" w:cs="Times New Roman"/>
          <w:sz w:val="28"/>
          <w:szCs w:val="28"/>
          <w:lang w:val="en-US" w:eastAsia="nl-NL"/>
        </w:rPr>
        <w:t xml:space="preserve"> President</w:t>
      </w:r>
      <w:r w:rsidR="007E207F" w:rsidRPr="00CF60DD">
        <w:rPr>
          <w:rFonts w:ascii="Verdana" w:hAnsi="Verdana" w:cs="Arial"/>
          <w:sz w:val="28"/>
          <w:szCs w:val="28"/>
          <w:lang w:val="en-GB"/>
        </w:rPr>
        <w:t>,</w:t>
      </w:r>
    </w:p>
    <w:p w14:paraId="78FA0EE8" w14:textId="7646C34C" w:rsidR="007E207F" w:rsidRPr="00197E6F" w:rsidRDefault="00B16A6B" w:rsidP="00035692">
      <w:pPr>
        <w:spacing w:line="360" w:lineRule="auto"/>
        <w:jc w:val="both"/>
        <w:rPr>
          <w:rFonts w:ascii="Verdana" w:hAnsi="Verdana"/>
          <w:sz w:val="28"/>
          <w:szCs w:val="28"/>
          <w:lang w:val="en-US"/>
        </w:rPr>
      </w:pPr>
      <w:r w:rsidRPr="00CF60DD">
        <w:rPr>
          <w:rFonts w:ascii="Verdana" w:eastAsia="Times New Roman" w:hAnsi="Verdana" w:cs="Times New Roman"/>
          <w:sz w:val="28"/>
          <w:szCs w:val="28"/>
          <w:lang w:val="en-US" w:eastAsia="nl-NL"/>
        </w:rPr>
        <w:t xml:space="preserve">The Kingdom of the Netherlands thanks the delegation of </w:t>
      </w:r>
      <w:r w:rsidR="00CF60DD" w:rsidRPr="00CF60DD">
        <w:rPr>
          <w:rFonts w:ascii="Verdana" w:eastAsia="Times New Roman" w:hAnsi="Verdana" w:cs="Times New Roman"/>
          <w:sz w:val="28"/>
          <w:szCs w:val="28"/>
          <w:lang w:val="en-US" w:eastAsia="nl-NL"/>
        </w:rPr>
        <w:t xml:space="preserve">Brunei </w:t>
      </w:r>
      <w:r w:rsidRPr="00197E6F">
        <w:rPr>
          <w:rFonts w:ascii="Verdana" w:eastAsia="Times New Roman" w:hAnsi="Verdana" w:cs="Times New Roman"/>
          <w:sz w:val="28"/>
          <w:szCs w:val="28"/>
          <w:lang w:val="en-US" w:eastAsia="nl-NL"/>
        </w:rPr>
        <w:t>for the pres</w:t>
      </w:r>
      <w:r w:rsidR="007E207F" w:rsidRPr="00197E6F">
        <w:rPr>
          <w:rFonts w:ascii="Verdana" w:eastAsia="Times New Roman" w:hAnsi="Verdana" w:cs="Times New Roman"/>
          <w:sz w:val="28"/>
          <w:szCs w:val="28"/>
          <w:lang w:val="en-US" w:eastAsia="nl-NL"/>
        </w:rPr>
        <w:t>entation of its national report</w:t>
      </w:r>
      <w:r w:rsidR="007E207F" w:rsidRPr="00197E6F">
        <w:rPr>
          <w:rFonts w:ascii="Verdana" w:hAnsi="Verdana" w:cs="Arial"/>
          <w:sz w:val="28"/>
          <w:szCs w:val="28"/>
          <w:lang w:val="en-GB"/>
        </w:rPr>
        <w:t xml:space="preserve">. </w:t>
      </w:r>
    </w:p>
    <w:p w14:paraId="54FD29BA" w14:textId="77777777" w:rsidR="00197E6F" w:rsidRPr="00197E6F" w:rsidRDefault="00197E6F" w:rsidP="005A5BC2">
      <w:pPr>
        <w:spacing w:line="360" w:lineRule="auto"/>
        <w:rPr>
          <w:rFonts w:ascii="Verdana" w:hAnsi="Verdana"/>
          <w:sz w:val="28"/>
          <w:szCs w:val="28"/>
          <w:lang w:val="en-US"/>
        </w:rPr>
      </w:pPr>
      <w:r w:rsidRPr="00197E6F">
        <w:rPr>
          <w:rFonts w:ascii="Verdana" w:hAnsi="Verdana"/>
          <w:sz w:val="28"/>
          <w:szCs w:val="28"/>
          <w:lang w:val="en-US"/>
        </w:rPr>
        <w:t>The Netherlands compliments Brunei on its recent confirmation that it will maintain its de facto moratorium on the death penalty and on its recent announcement that Brunei will – hopefully unconditionally - ratify UNCAT.</w:t>
      </w:r>
    </w:p>
    <w:p w14:paraId="1162D1B6" w14:textId="0FB3ED43" w:rsidR="00035692" w:rsidRDefault="00CF60DD" w:rsidP="00035692">
      <w:pPr>
        <w:spacing w:after="120" w:line="360" w:lineRule="auto"/>
        <w:jc w:val="both"/>
        <w:rPr>
          <w:rFonts w:ascii="Verdana" w:eastAsia="Times New Roman" w:hAnsi="Verdana" w:cs="Times New Roman"/>
          <w:sz w:val="28"/>
          <w:szCs w:val="28"/>
          <w:lang w:val="en-US" w:eastAsia="nl-NL"/>
        </w:rPr>
      </w:pPr>
      <w:r w:rsidRPr="00CF60DD">
        <w:rPr>
          <w:rFonts w:ascii="Verdana" w:eastAsia="Times New Roman" w:hAnsi="Verdana" w:cs="Calibri"/>
          <w:sz w:val="28"/>
          <w:szCs w:val="28"/>
          <w:lang w:val="en-US" w:eastAsia="nl-NL"/>
        </w:rPr>
        <w:t xml:space="preserve">The Netherlands </w:t>
      </w:r>
      <w:r w:rsidR="00A20684">
        <w:rPr>
          <w:rFonts w:ascii="Verdana" w:eastAsia="Times New Roman" w:hAnsi="Verdana" w:cs="Calibri"/>
          <w:sz w:val="28"/>
          <w:szCs w:val="28"/>
          <w:lang w:val="en-US" w:eastAsia="nl-NL"/>
        </w:rPr>
        <w:t>remains</w:t>
      </w:r>
      <w:r w:rsidRPr="00CF60DD">
        <w:rPr>
          <w:rFonts w:ascii="Verdana" w:eastAsia="Times New Roman" w:hAnsi="Verdana" w:cs="Calibri"/>
          <w:sz w:val="28"/>
          <w:szCs w:val="28"/>
          <w:lang w:val="en-US" w:eastAsia="nl-NL"/>
        </w:rPr>
        <w:t xml:space="preserve"> deeply concerned with the decision of Brunei’s government to fully implement its revised Penal Code Order. The</w:t>
      </w:r>
      <w:r w:rsidR="00A20684">
        <w:rPr>
          <w:rFonts w:ascii="Verdana" w:eastAsia="Times New Roman" w:hAnsi="Verdana" w:cs="Calibri"/>
          <w:sz w:val="28"/>
          <w:szCs w:val="28"/>
          <w:lang w:val="en-US" w:eastAsia="nl-NL"/>
        </w:rPr>
        <w:t xml:space="preserve"> i</w:t>
      </w:r>
      <w:r w:rsidRPr="00CF60DD">
        <w:rPr>
          <w:rFonts w:ascii="Verdana" w:eastAsia="Times New Roman" w:hAnsi="Verdana" w:cs="Calibri"/>
          <w:sz w:val="28"/>
          <w:szCs w:val="28"/>
          <w:lang w:val="en-US" w:eastAsia="nl-NL"/>
        </w:rPr>
        <w:t xml:space="preserve">nhumane penalties </w:t>
      </w:r>
      <w:r w:rsidR="00A20684">
        <w:rPr>
          <w:rFonts w:ascii="Verdana" w:eastAsia="Times New Roman" w:hAnsi="Verdana" w:cs="Calibri"/>
          <w:sz w:val="28"/>
          <w:szCs w:val="28"/>
          <w:lang w:val="en-US" w:eastAsia="nl-NL"/>
        </w:rPr>
        <w:t xml:space="preserve">it includes </w:t>
      </w:r>
      <w:r w:rsidRPr="00CF60DD">
        <w:rPr>
          <w:rFonts w:ascii="Verdana" w:eastAsia="Times New Roman" w:hAnsi="Verdana" w:cs="Calibri"/>
          <w:sz w:val="28"/>
          <w:szCs w:val="28"/>
          <w:lang w:val="en-US" w:eastAsia="nl-NL"/>
        </w:rPr>
        <w:t xml:space="preserve">raise serious concerns in light of Brunei’s international human rights obligations and commitments. Furthermore, </w:t>
      </w:r>
      <w:r w:rsidRPr="00CF60DD">
        <w:rPr>
          <w:rFonts w:ascii="Verdana" w:eastAsia="Times New Roman" w:hAnsi="Verdana" w:cs="Calibri"/>
          <w:sz w:val="28"/>
          <w:szCs w:val="28"/>
          <w:lang w:val="en-GB" w:eastAsia="nl-NL"/>
        </w:rPr>
        <w:t>they have a detrimental impact on a number of vulnerable groups in Brunei, including LGBTI persons, women and children.</w:t>
      </w:r>
    </w:p>
    <w:p w14:paraId="1648FE90" w14:textId="345B339E" w:rsidR="007E207F" w:rsidRPr="00035692" w:rsidRDefault="00B16A6B" w:rsidP="00035692">
      <w:pPr>
        <w:spacing w:before="120" w:after="120" w:line="360" w:lineRule="auto"/>
        <w:jc w:val="both"/>
        <w:rPr>
          <w:rFonts w:ascii="Verdana" w:eastAsia="Times New Roman" w:hAnsi="Verdana" w:cs="Times New Roman"/>
          <w:sz w:val="28"/>
          <w:szCs w:val="28"/>
          <w:lang w:val="en-US" w:eastAsia="nl-NL"/>
        </w:rPr>
      </w:pPr>
      <w:r w:rsidRPr="00CF60DD">
        <w:rPr>
          <w:rFonts w:ascii="Verdana" w:eastAsia="Times New Roman" w:hAnsi="Verdana" w:cs="Times New Roman"/>
          <w:sz w:val="28"/>
          <w:szCs w:val="28"/>
          <w:lang w:val="en-US" w:eastAsia="nl-NL"/>
        </w:rPr>
        <w:t>The Netherlands</w:t>
      </w:r>
      <w:r w:rsidR="00CF60DD">
        <w:rPr>
          <w:rFonts w:ascii="Verdana" w:eastAsia="Times New Roman" w:hAnsi="Verdana" w:cs="Times New Roman"/>
          <w:sz w:val="28"/>
          <w:szCs w:val="28"/>
          <w:lang w:val="en-US" w:eastAsia="nl-NL"/>
        </w:rPr>
        <w:t xml:space="preserve"> therefore</w:t>
      </w:r>
      <w:r w:rsidRPr="00CF60DD">
        <w:rPr>
          <w:rFonts w:ascii="Verdana" w:eastAsia="Times New Roman" w:hAnsi="Verdana" w:cs="Times New Roman"/>
          <w:sz w:val="28"/>
          <w:szCs w:val="28"/>
          <w:lang w:val="en-US" w:eastAsia="nl-NL"/>
        </w:rPr>
        <w:t xml:space="preserve"> </w:t>
      </w:r>
      <w:r w:rsidRPr="00CF60DD">
        <w:rPr>
          <w:rFonts w:ascii="Verdana" w:eastAsia="Times New Roman" w:hAnsi="Verdana" w:cs="Times New Roman"/>
          <w:b/>
          <w:sz w:val="28"/>
          <w:szCs w:val="28"/>
          <w:lang w:val="en-US" w:eastAsia="nl-NL"/>
        </w:rPr>
        <w:t>recommends</w:t>
      </w:r>
      <w:r w:rsidRPr="00CF60DD">
        <w:rPr>
          <w:rFonts w:ascii="Verdana" w:eastAsia="Times New Roman" w:hAnsi="Verdana" w:cs="Times New Roman"/>
          <w:sz w:val="28"/>
          <w:szCs w:val="28"/>
          <w:lang w:val="en-US" w:eastAsia="nl-NL"/>
        </w:rPr>
        <w:t xml:space="preserve"> </w:t>
      </w:r>
      <w:r w:rsidR="00CF60DD">
        <w:rPr>
          <w:rFonts w:ascii="Verdana" w:eastAsia="Times New Roman" w:hAnsi="Verdana" w:cs="Times New Roman"/>
          <w:sz w:val="28"/>
          <w:szCs w:val="28"/>
          <w:lang w:val="en-US" w:eastAsia="nl-NL"/>
        </w:rPr>
        <w:t>Brunei</w:t>
      </w:r>
      <w:r w:rsidR="007E207F" w:rsidRPr="00CF60DD">
        <w:rPr>
          <w:rFonts w:ascii="Verdana" w:hAnsi="Verdana" w:cs="Arial"/>
          <w:sz w:val="28"/>
          <w:szCs w:val="28"/>
          <w:lang w:val="en-GB"/>
        </w:rPr>
        <w:t>:</w:t>
      </w:r>
    </w:p>
    <w:p w14:paraId="34D94FA9" w14:textId="55F5B7AF" w:rsidR="00CF60DD" w:rsidRPr="00CF60DD" w:rsidRDefault="00E60043" w:rsidP="00035692">
      <w:pPr>
        <w:numPr>
          <w:ilvl w:val="0"/>
          <w:numId w:val="1"/>
        </w:numPr>
        <w:spacing w:after="0" w:line="360" w:lineRule="auto"/>
        <w:jc w:val="both"/>
        <w:textAlignment w:val="center"/>
        <w:rPr>
          <w:rFonts w:ascii="Verdana" w:eastAsia="Times New Roman" w:hAnsi="Verdana" w:cs="Calibri"/>
          <w:sz w:val="28"/>
          <w:szCs w:val="28"/>
          <w:lang w:val="en-US" w:eastAsia="nl-NL"/>
        </w:rPr>
      </w:pPr>
      <w:r>
        <w:rPr>
          <w:rFonts w:ascii="Verdana" w:eastAsia="Times New Roman" w:hAnsi="Verdana" w:cs="Calibri"/>
          <w:sz w:val="28"/>
          <w:szCs w:val="28"/>
          <w:lang w:val="en-US" w:eastAsia="nl-NL"/>
        </w:rPr>
        <w:t>To ensure</w:t>
      </w:r>
      <w:r w:rsidR="00CF60DD" w:rsidRPr="00CF60DD">
        <w:rPr>
          <w:rFonts w:ascii="Verdana" w:eastAsia="Times New Roman" w:hAnsi="Verdana" w:cs="Calibri"/>
          <w:sz w:val="28"/>
          <w:szCs w:val="28"/>
          <w:lang w:val="en-US" w:eastAsia="nl-NL"/>
        </w:rPr>
        <w:t xml:space="preserve"> that the criminalization of offences in the </w:t>
      </w:r>
      <w:proofErr w:type="spellStart"/>
      <w:r w:rsidR="00CF60DD" w:rsidRPr="00CF60DD">
        <w:rPr>
          <w:rFonts w:ascii="Verdana" w:eastAsia="Times New Roman" w:hAnsi="Verdana" w:cs="Calibri"/>
          <w:sz w:val="28"/>
          <w:szCs w:val="28"/>
          <w:lang w:val="en-US" w:eastAsia="nl-NL"/>
        </w:rPr>
        <w:t>Syariah</w:t>
      </w:r>
      <w:proofErr w:type="spellEnd"/>
      <w:r w:rsidR="00CF60DD" w:rsidRPr="00CF60DD">
        <w:rPr>
          <w:rFonts w:ascii="Verdana" w:eastAsia="Times New Roman" w:hAnsi="Verdana" w:cs="Calibri"/>
          <w:sz w:val="28"/>
          <w:szCs w:val="28"/>
          <w:lang w:val="en-US" w:eastAsia="nl-NL"/>
        </w:rPr>
        <w:t xml:space="preserve"> Penal Code is compliant with international human rights standards by undertaking immediate efforts to review, revise and repeal sections that are contrary to its legal obligations under the Universal Declaration of Human Rights and human rights treaties that Brunei Darussalam has signed or ratified</w:t>
      </w:r>
      <w:r w:rsidR="00E3416D">
        <w:rPr>
          <w:rFonts w:ascii="Verdana" w:eastAsia="Times New Roman" w:hAnsi="Verdana" w:cs="Calibri"/>
          <w:sz w:val="28"/>
          <w:szCs w:val="28"/>
          <w:lang w:val="en-US" w:eastAsia="nl-NL"/>
        </w:rPr>
        <w:t xml:space="preserve">. </w:t>
      </w:r>
    </w:p>
    <w:p w14:paraId="438FA841" w14:textId="1949B097" w:rsidR="00B16A6B" w:rsidRPr="00E3416D" w:rsidRDefault="00CF60DD" w:rsidP="00035692">
      <w:pPr>
        <w:numPr>
          <w:ilvl w:val="0"/>
          <w:numId w:val="1"/>
        </w:numPr>
        <w:spacing w:after="0" w:line="360" w:lineRule="auto"/>
        <w:contextualSpacing/>
        <w:jc w:val="both"/>
        <w:rPr>
          <w:rFonts w:ascii="Verdana" w:eastAsia="Times New Roman" w:hAnsi="Verdana" w:cs="Times New Roman"/>
          <w:sz w:val="28"/>
          <w:szCs w:val="28"/>
          <w:lang w:val="en-US" w:eastAsia="nl-NL"/>
        </w:rPr>
      </w:pPr>
      <w:r w:rsidRPr="00E3416D">
        <w:rPr>
          <w:rFonts w:ascii="Verdana" w:eastAsia="Times New Roman" w:hAnsi="Verdana" w:cs="Times New Roman"/>
          <w:sz w:val="28"/>
          <w:szCs w:val="28"/>
          <w:lang w:val="en-US" w:eastAsia="nl-NL"/>
        </w:rPr>
        <w:lastRenderedPageBreak/>
        <w:t xml:space="preserve">Repeal or amend those sections of the Penal Code </w:t>
      </w:r>
      <w:r w:rsidR="00E3416D" w:rsidRPr="00E3416D">
        <w:rPr>
          <w:rFonts w:ascii="Verdana" w:hAnsi="Verdana"/>
          <w:sz w:val="28"/>
          <w:szCs w:val="28"/>
          <w:lang w:val="en-US"/>
        </w:rPr>
        <w:t xml:space="preserve">that criminalize </w:t>
      </w:r>
      <w:r w:rsidR="00F60D6C">
        <w:rPr>
          <w:rFonts w:ascii="Verdana" w:hAnsi="Verdana"/>
          <w:sz w:val="28"/>
          <w:szCs w:val="28"/>
          <w:lang w:val="en-US"/>
        </w:rPr>
        <w:t xml:space="preserve">consenting </w:t>
      </w:r>
      <w:r w:rsidR="00E3416D" w:rsidRPr="00E3416D">
        <w:rPr>
          <w:rFonts w:ascii="Verdana" w:hAnsi="Verdana"/>
          <w:sz w:val="28"/>
          <w:szCs w:val="28"/>
          <w:lang w:val="en-US"/>
        </w:rPr>
        <w:t>same-sex conduct and discriminate against people based on sexual orientation and gender identity</w:t>
      </w:r>
      <w:r w:rsidR="00232428">
        <w:rPr>
          <w:rFonts w:ascii="Verdana" w:hAnsi="Verdana"/>
          <w:sz w:val="28"/>
          <w:szCs w:val="28"/>
          <w:lang w:val="en-US"/>
        </w:rPr>
        <w:t>, in line with SDG 10</w:t>
      </w:r>
      <w:r w:rsidR="00E3416D" w:rsidRPr="00E3416D">
        <w:rPr>
          <w:rFonts w:ascii="Verdana" w:hAnsi="Verdana"/>
          <w:sz w:val="28"/>
          <w:szCs w:val="28"/>
          <w:lang w:val="en-US"/>
        </w:rPr>
        <w:t xml:space="preserve">. </w:t>
      </w:r>
    </w:p>
    <w:p w14:paraId="4064AD3E" w14:textId="77777777" w:rsidR="00B16A6B" w:rsidRPr="00CF60DD" w:rsidRDefault="00B16A6B" w:rsidP="00035692">
      <w:pPr>
        <w:spacing w:after="0" w:line="360" w:lineRule="auto"/>
        <w:jc w:val="both"/>
        <w:rPr>
          <w:rFonts w:ascii="Verdana" w:eastAsia="Times New Roman" w:hAnsi="Verdana" w:cs="Times New Roman"/>
          <w:sz w:val="28"/>
          <w:szCs w:val="28"/>
          <w:lang w:val="en-US" w:eastAsia="nl-NL"/>
        </w:rPr>
      </w:pPr>
    </w:p>
    <w:p w14:paraId="58990697" w14:textId="52597540" w:rsidR="00FF2850" w:rsidRPr="00DD551B" w:rsidRDefault="00B16A6B" w:rsidP="00035692">
      <w:pPr>
        <w:spacing w:line="360" w:lineRule="auto"/>
        <w:jc w:val="both"/>
        <w:rPr>
          <w:rFonts w:ascii="Verdana" w:hAnsi="Verdana" w:cs="Arial"/>
          <w:sz w:val="28"/>
          <w:szCs w:val="28"/>
          <w:lang w:val="en-GB"/>
        </w:rPr>
      </w:pPr>
      <w:r w:rsidRPr="00CF60DD">
        <w:rPr>
          <w:rFonts w:ascii="Verdana" w:eastAsia="Times New Roman" w:hAnsi="Verdana" w:cs="Times New Roman"/>
          <w:sz w:val="28"/>
          <w:szCs w:val="28"/>
          <w:lang w:val="en-GB" w:eastAsia="nl-NL"/>
        </w:rPr>
        <w:t xml:space="preserve">The Netherlands wishes </w:t>
      </w:r>
      <w:r w:rsidR="00206DD0">
        <w:rPr>
          <w:rFonts w:ascii="Verdana" w:eastAsia="Times New Roman" w:hAnsi="Verdana" w:cs="Times New Roman"/>
          <w:sz w:val="28"/>
          <w:szCs w:val="28"/>
          <w:lang w:val="en-GB" w:eastAsia="nl-NL"/>
        </w:rPr>
        <w:t>Brunei</w:t>
      </w:r>
      <w:r w:rsidR="00D51B2E" w:rsidRPr="00CF60DD">
        <w:rPr>
          <w:rFonts w:ascii="Verdana" w:eastAsia="Times New Roman" w:hAnsi="Verdana" w:cs="Times New Roman"/>
          <w:sz w:val="28"/>
          <w:szCs w:val="28"/>
          <w:lang w:val="en-GB" w:eastAsia="nl-NL"/>
        </w:rPr>
        <w:t xml:space="preserve"> </w:t>
      </w:r>
      <w:r w:rsidRPr="00CF60DD">
        <w:rPr>
          <w:rFonts w:ascii="Verdana" w:eastAsia="Times New Roman" w:hAnsi="Verdana" w:cs="Times New Roman"/>
          <w:sz w:val="28"/>
          <w:szCs w:val="28"/>
          <w:lang w:val="en-GB" w:eastAsia="nl-NL"/>
        </w:rPr>
        <w:t xml:space="preserve">success with the follow-up of </w:t>
      </w:r>
      <w:r w:rsidR="00C056D0" w:rsidRPr="00CF60DD">
        <w:rPr>
          <w:rFonts w:ascii="Verdana" w:eastAsia="Times New Roman" w:hAnsi="Verdana" w:cs="Times New Roman"/>
          <w:sz w:val="28"/>
          <w:szCs w:val="28"/>
          <w:lang w:val="en-GB" w:eastAsia="nl-NL"/>
        </w:rPr>
        <w:t xml:space="preserve">all recommendations </w:t>
      </w:r>
      <w:r w:rsidRPr="00CF60DD">
        <w:rPr>
          <w:rFonts w:ascii="Verdana" w:eastAsia="Times New Roman" w:hAnsi="Verdana" w:cs="Times New Roman"/>
          <w:sz w:val="28"/>
          <w:szCs w:val="28"/>
          <w:lang w:val="en-GB" w:eastAsia="nl-NL"/>
        </w:rPr>
        <w:t>it receiv</w:t>
      </w:r>
      <w:r w:rsidR="00FF2850" w:rsidRPr="00CF60DD">
        <w:rPr>
          <w:rFonts w:ascii="Verdana" w:eastAsia="Times New Roman" w:hAnsi="Verdana" w:cs="Times New Roman"/>
          <w:sz w:val="28"/>
          <w:szCs w:val="28"/>
          <w:lang w:val="en-GB" w:eastAsia="nl-NL"/>
        </w:rPr>
        <w:t>es during thi</w:t>
      </w:r>
      <w:r w:rsidR="00FF2850">
        <w:rPr>
          <w:rFonts w:ascii="Verdana" w:eastAsia="Times New Roman" w:hAnsi="Verdana" w:cs="Times New Roman"/>
          <w:sz w:val="28"/>
          <w:szCs w:val="28"/>
          <w:lang w:val="en-GB" w:eastAsia="nl-NL"/>
        </w:rPr>
        <w:t>s third UPR cycle</w:t>
      </w:r>
      <w:r w:rsidR="00FF2850">
        <w:rPr>
          <w:rFonts w:ascii="Verdana" w:hAnsi="Verdana" w:cs="Arial"/>
          <w:sz w:val="28"/>
          <w:szCs w:val="28"/>
          <w:lang w:val="en-GB"/>
        </w:rPr>
        <w:t>.</w:t>
      </w:r>
    </w:p>
    <w:p w14:paraId="7473DA36" w14:textId="4CEEC63F" w:rsidR="00B16A6B" w:rsidRPr="00C056D0" w:rsidRDefault="00D5025E" w:rsidP="00035692">
      <w:pPr>
        <w:spacing w:after="0" w:line="360" w:lineRule="auto"/>
        <w:jc w:val="both"/>
        <w:rPr>
          <w:rFonts w:ascii="Verdana" w:eastAsia="Times New Roman" w:hAnsi="Verdana" w:cs="Times New Roman"/>
          <w:sz w:val="28"/>
          <w:szCs w:val="28"/>
          <w:lang w:eastAsia="nl-NL"/>
        </w:rPr>
      </w:pPr>
      <w:r w:rsidRPr="00D51B2E">
        <w:rPr>
          <w:rFonts w:ascii="Verdana" w:eastAsia="Times New Roman" w:hAnsi="Verdana" w:cs="Times New Roman"/>
          <w:sz w:val="28"/>
          <w:szCs w:val="28"/>
          <w:lang w:val="en-US" w:eastAsia="nl-NL"/>
        </w:rPr>
        <w:t xml:space="preserve">Thank </w:t>
      </w:r>
      <w:proofErr w:type="spellStart"/>
      <w:r>
        <w:rPr>
          <w:rFonts w:ascii="Verdana" w:eastAsia="Times New Roman" w:hAnsi="Verdana" w:cs="Times New Roman"/>
          <w:sz w:val="28"/>
          <w:szCs w:val="28"/>
          <w:lang w:eastAsia="nl-NL"/>
        </w:rPr>
        <w:t>you</w:t>
      </w:r>
      <w:proofErr w:type="spellEnd"/>
      <w:r>
        <w:rPr>
          <w:rFonts w:ascii="Verdana" w:eastAsia="Times New Roman" w:hAnsi="Verdana" w:cs="Times New Roman"/>
          <w:sz w:val="28"/>
          <w:szCs w:val="28"/>
          <w:lang w:eastAsia="nl-NL"/>
        </w:rPr>
        <w:t>, Mr</w:t>
      </w:r>
      <w:r w:rsidR="00B16A6B" w:rsidRPr="00C056D0">
        <w:rPr>
          <w:rFonts w:ascii="Verdana" w:eastAsia="Times New Roman" w:hAnsi="Verdana" w:cs="Times New Roman"/>
          <w:sz w:val="28"/>
          <w:szCs w:val="28"/>
          <w:lang w:eastAsia="nl-NL"/>
        </w:rPr>
        <w:t xml:space="preserve"> President.</w:t>
      </w:r>
    </w:p>
    <w:p w14:paraId="1B8739CA" w14:textId="77777777" w:rsidR="00390AFD" w:rsidRPr="00C056D0" w:rsidRDefault="00112190" w:rsidP="00C056D0">
      <w:pPr>
        <w:spacing w:line="360" w:lineRule="auto"/>
        <w:rPr>
          <w:sz w:val="28"/>
          <w:szCs w:val="28"/>
        </w:rPr>
      </w:pPr>
    </w:p>
    <w:sectPr w:rsidR="00390AFD" w:rsidRPr="00C05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6D31"/>
    <w:multiLevelType w:val="multilevel"/>
    <w:tmpl w:val="A24A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35DC9"/>
    <w:multiLevelType w:val="hybridMultilevel"/>
    <w:tmpl w:val="EDC2C3BC"/>
    <w:lvl w:ilvl="0" w:tplc="A0127876">
      <w:start w:val="1"/>
      <w:numFmt w:val="decimal"/>
      <w:lvlText w:val="%1."/>
      <w:lvlJc w:val="left"/>
      <w:pPr>
        <w:ind w:left="720" w:hanging="360"/>
      </w:pPr>
      <w:rPr>
        <w:rFonts w:eastAsia="Verdana" w:cs="Verdan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1E4C88"/>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6B"/>
    <w:rsid w:val="00035692"/>
    <w:rsid w:val="0009671B"/>
    <w:rsid w:val="000B3912"/>
    <w:rsid w:val="00112190"/>
    <w:rsid w:val="00197E6F"/>
    <w:rsid w:val="001D5286"/>
    <w:rsid w:val="001D5CF4"/>
    <w:rsid w:val="001E2545"/>
    <w:rsid w:val="00206DD0"/>
    <w:rsid w:val="00232428"/>
    <w:rsid w:val="00234668"/>
    <w:rsid w:val="00294A7F"/>
    <w:rsid w:val="00355A8E"/>
    <w:rsid w:val="003A40BE"/>
    <w:rsid w:val="0040068E"/>
    <w:rsid w:val="00437921"/>
    <w:rsid w:val="004C2C04"/>
    <w:rsid w:val="005A5BC2"/>
    <w:rsid w:val="005D55D5"/>
    <w:rsid w:val="007356F5"/>
    <w:rsid w:val="007403AE"/>
    <w:rsid w:val="007E207F"/>
    <w:rsid w:val="00A20684"/>
    <w:rsid w:val="00B16A6B"/>
    <w:rsid w:val="00C056D0"/>
    <w:rsid w:val="00C11481"/>
    <w:rsid w:val="00CF60DD"/>
    <w:rsid w:val="00D5025E"/>
    <w:rsid w:val="00D51B2E"/>
    <w:rsid w:val="00D577EF"/>
    <w:rsid w:val="00D95B5F"/>
    <w:rsid w:val="00E3416D"/>
    <w:rsid w:val="00E44369"/>
    <w:rsid w:val="00E60043"/>
    <w:rsid w:val="00F423EC"/>
    <w:rsid w:val="00F43766"/>
    <w:rsid w:val="00F60D6C"/>
    <w:rsid w:val="00FF2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25D4"/>
  <w15:chartTrackingRefBased/>
  <w15:docId w15:val="{FB131B2C-D955-4218-801B-39B52CFC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5692"/>
    <w:rPr>
      <w:sz w:val="16"/>
      <w:szCs w:val="16"/>
    </w:rPr>
  </w:style>
  <w:style w:type="paragraph" w:styleId="CommentText">
    <w:name w:val="annotation text"/>
    <w:basedOn w:val="Normal"/>
    <w:link w:val="CommentTextChar"/>
    <w:uiPriority w:val="99"/>
    <w:semiHidden/>
    <w:unhideWhenUsed/>
    <w:rsid w:val="00035692"/>
    <w:pPr>
      <w:spacing w:line="240" w:lineRule="auto"/>
    </w:pPr>
    <w:rPr>
      <w:sz w:val="20"/>
      <w:szCs w:val="20"/>
    </w:rPr>
  </w:style>
  <w:style w:type="character" w:customStyle="1" w:styleId="CommentTextChar">
    <w:name w:val="Comment Text Char"/>
    <w:basedOn w:val="DefaultParagraphFont"/>
    <w:link w:val="CommentText"/>
    <w:uiPriority w:val="99"/>
    <w:semiHidden/>
    <w:rsid w:val="00035692"/>
    <w:rPr>
      <w:sz w:val="20"/>
      <w:szCs w:val="20"/>
    </w:rPr>
  </w:style>
  <w:style w:type="paragraph" w:styleId="CommentSubject">
    <w:name w:val="annotation subject"/>
    <w:basedOn w:val="CommentText"/>
    <w:next w:val="CommentText"/>
    <w:link w:val="CommentSubjectChar"/>
    <w:uiPriority w:val="99"/>
    <w:semiHidden/>
    <w:unhideWhenUsed/>
    <w:rsid w:val="00035692"/>
    <w:rPr>
      <w:b/>
      <w:bCs/>
    </w:rPr>
  </w:style>
  <w:style w:type="character" w:customStyle="1" w:styleId="CommentSubjectChar">
    <w:name w:val="Comment Subject Char"/>
    <w:basedOn w:val="CommentTextChar"/>
    <w:link w:val="CommentSubject"/>
    <w:uiPriority w:val="99"/>
    <w:semiHidden/>
    <w:rsid w:val="00035692"/>
    <w:rPr>
      <w:b/>
      <w:bCs/>
      <w:sz w:val="20"/>
      <w:szCs w:val="20"/>
    </w:rPr>
  </w:style>
  <w:style w:type="paragraph" w:styleId="BalloonText">
    <w:name w:val="Balloon Text"/>
    <w:basedOn w:val="Normal"/>
    <w:link w:val="BalloonTextChar"/>
    <w:uiPriority w:val="99"/>
    <w:semiHidden/>
    <w:unhideWhenUsed/>
    <w:rsid w:val="00035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586">
      <w:bodyDiv w:val="1"/>
      <w:marLeft w:val="0"/>
      <w:marRight w:val="0"/>
      <w:marTop w:val="0"/>
      <w:marBottom w:val="0"/>
      <w:divBdr>
        <w:top w:val="none" w:sz="0" w:space="0" w:color="auto"/>
        <w:left w:val="none" w:sz="0" w:space="0" w:color="auto"/>
        <w:bottom w:val="none" w:sz="0" w:space="0" w:color="auto"/>
        <w:right w:val="none" w:sz="0" w:space="0" w:color="auto"/>
      </w:divBdr>
    </w:div>
    <w:div w:id="4865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81651-BD21-4EE6-B052-00FC9A6C1382}"/>
</file>

<file path=customXml/itemProps2.xml><?xml version="1.0" encoding="utf-8"?>
<ds:datastoreItem xmlns:ds="http://schemas.openxmlformats.org/officeDocument/2006/customXml" ds:itemID="{B19321C0-E6C5-4DC4-BB85-96979721D6FB}"/>
</file>

<file path=customXml/itemProps3.xml><?xml version="1.0" encoding="utf-8"?>
<ds:datastoreItem xmlns:ds="http://schemas.openxmlformats.org/officeDocument/2006/customXml" ds:itemID="{97922FC5-EC1E-49E0-9023-62CBC54678B7}"/>
</file>

<file path=docProps/app.xml><?xml version="1.0" encoding="utf-8"?>
<Properties xmlns="http://schemas.openxmlformats.org/officeDocument/2006/extended-properties" xmlns:vt="http://schemas.openxmlformats.org/officeDocument/2006/docPropsVTypes">
  <Template>484870F3</Template>
  <TotalTime>0</TotalTime>
  <Pages>2</Pages>
  <Words>247</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Wapstra, Diewertje</dc:creator>
  <cp:keywords/>
  <dc:description/>
  <cp:lastModifiedBy>Madzura, Dajana</cp:lastModifiedBy>
  <cp:revision>2</cp:revision>
  <dcterms:created xsi:type="dcterms:W3CDTF">2019-05-17T11:35:00Z</dcterms:created>
  <dcterms:modified xsi:type="dcterms:W3CDTF">2019-05-17T11:35:00Z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