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D6" w:rsidRDefault="003F4FD6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 xml:space="preserve">Informe de </w:t>
      </w:r>
      <w:r w:rsidR="008E7245">
        <w:rPr>
          <w:rFonts w:ascii="Times New Roman" w:hAnsi="Times New Roman" w:cs="Times New Roman"/>
          <w:b/>
          <w:sz w:val="28"/>
          <w:szCs w:val="28"/>
        </w:rPr>
        <w:t>Nicaragua</w:t>
      </w: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 xml:space="preserve">Ginebra, </w:t>
      </w:r>
      <w:r w:rsidR="008E7245">
        <w:rPr>
          <w:rFonts w:ascii="Times New Roman" w:hAnsi="Times New Roman" w:cs="Times New Roman"/>
          <w:b/>
          <w:sz w:val="28"/>
          <w:szCs w:val="28"/>
        </w:rPr>
        <w:t>15</w:t>
      </w:r>
      <w:r w:rsidR="0037293B">
        <w:rPr>
          <w:rFonts w:ascii="Times New Roman" w:hAnsi="Times New Roman" w:cs="Times New Roman"/>
          <w:b/>
          <w:sz w:val="28"/>
          <w:szCs w:val="28"/>
        </w:rPr>
        <w:t xml:space="preserve"> de mayo</w:t>
      </w:r>
      <w:r w:rsidR="00E35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66F">
        <w:rPr>
          <w:rFonts w:ascii="Times New Roman" w:hAnsi="Times New Roman" w:cs="Times New Roman"/>
          <w:b/>
          <w:sz w:val="28"/>
          <w:szCs w:val="28"/>
        </w:rPr>
        <w:t>de 2019</w:t>
      </w: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58766F" w:rsidRPr="0058766F" w:rsidRDefault="0058766F" w:rsidP="00587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>-Cotejar según lectura-</w:t>
      </w:r>
    </w:p>
    <w:p w:rsidR="00AD1156" w:rsidRPr="00AD1156" w:rsidRDefault="00AD1156" w:rsidP="00AD1156">
      <w:pPr>
        <w:jc w:val="both"/>
        <w:rPr>
          <w:rFonts w:ascii="Times New Roman" w:hAnsi="Times New Roman" w:cs="Times New Roman"/>
          <w:sz w:val="28"/>
          <w:szCs w:val="28"/>
        </w:rPr>
      </w:pPr>
      <w:r w:rsidRPr="00AD1156">
        <w:rPr>
          <w:rFonts w:ascii="Times New Roman" w:hAnsi="Times New Roman" w:cs="Times New Roman"/>
          <w:sz w:val="28"/>
          <w:szCs w:val="28"/>
        </w:rPr>
        <w:t xml:space="preserve">Señor Presidente, </w:t>
      </w:r>
    </w:p>
    <w:p w:rsidR="009C0592" w:rsidRDefault="00E16AFD" w:rsidP="00AD1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Damos</w:t>
      </w:r>
      <w:r w:rsidR="00AD1156" w:rsidRPr="00AD1156">
        <w:rPr>
          <w:rFonts w:ascii="Times New Roman" w:hAnsi="Times New Roman" w:cs="Times New Roman"/>
          <w:sz w:val="28"/>
          <w:szCs w:val="28"/>
        </w:rPr>
        <w:t xml:space="preserve"> la bienvenida a la delegación de Nicaragua</w:t>
      </w:r>
      <w:r w:rsidR="009C0592">
        <w:rPr>
          <w:rFonts w:ascii="Times New Roman" w:hAnsi="Times New Roman" w:cs="Times New Roman"/>
          <w:sz w:val="28"/>
          <w:szCs w:val="28"/>
        </w:rPr>
        <w:t xml:space="preserve"> con la esperanza de que este examen contribuya a mejorar la situación de derechos humanos en el país y permita reestablecer los canales de cooperación internacional y trabajo conjunto con el sistema de derechos humanos.</w:t>
      </w:r>
    </w:p>
    <w:p w:rsidR="00AD1156" w:rsidRPr="00AD1156" w:rsidRDefault="00AD1156" w:rsidP="00AD1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AD1156">
        <w:rPr>
          <w:rFonts w:ascii="Times New Roman" w:hAnsi="Times New Roman" w:cs="Times New Roman"/>
          <w:sz w:val="28"/>
          <w:szCs w:val="28"/>
        </w:rPr>
        <w:t>on espíritu constructivo</w:t>
      </w:r>
      <w:r w:rsidR="00D01F12">
        <w:rPr>
          <w:rFonts w:ascii="Times New Roman" w:hAnsi="Times New Roman" w:cs="Times New Roman"/>
          <w:sz w:val="28"/>
          <w:szCs w:val="28"/>
        </w:rPr>
        <w:t xml:space="preserve"> recomendamos</w:t>
      </w:r>
      <w:r w:rsidRPr="00AD1156">
        <w:rPr>
          <w:rFonts w:ascii="Times New Roman" w:hAnsi="Times New Roman" w:cs="Times New Roman"/>
          <w:sz w:val="28"/>
          <w:szCs w:val="28"/>
        </w:rPr>
        <w:t>:</w:t>
      </w:r>
    </w:p>
    <w:p w:rsidR="00E16AFD" w:rsidRDefault="00AD1156" w:rsidP="00AD1156">
      <w:pPr>
        <w:jc w:val="both"/>
        <w:rPr>
          <w:rFonts w:ascii="Times New Roman" w:hAnsi="Times New Roman" w:cs="Times New Roman"/>
          <w:sz w:val="28"/>
          <w:szCs w:val="28"/>
        </w:rPr>
      </w:pPr>
      <w:r w:rsidRPr="00AD1156">
        <w:rPr>
          <w:rFonts w:ascii="Times New Roman" w:hAnsi="Times New Roman" w:cs="Times New Roman"/>
          <w:sz w:val="28"/>
          <w:szCs w:val="28"/>
        </w:rPr>
        <w:t>1.</w:t>
      </w:r>
      <w:r w:rsidRPr="00AD1156">
        <w:rPr>
          <w:rFonts w:ascii="Times New Roman" w:hAnsi="Times New Roman" w:cs="Times New Roman"/>
          <w:sz w:val="28"/>
          <w:szCs w:val="28"/>
        </w:rPr>
        <w:tab/>
      </w:r>
      <w:r w:rsidR="00E16AFD" w:rsidRPr="00E16AFD">
        <w:rPr>
          <w:rFonts w:ascii="Times New Roman" w:hAnsi="Times New Roman" w:cs="Times New Roman"/>
          <w:sz w:val="28"/>
          <w:szCs w:val="28"/>
        </w:rPr>
        <w:t>La inmediata liberación de los prisioneros políticos de acuerdo al compromiso contraído por el gobierno de Nicaragua en el marco de la mesa de negociación.</w:t>
      </w:r>
    </w:p>
    <w:p w:rsidR="00E16AFD" w:rsidRDefault="00AD1156" w:rsidP="00AD1156">
      <w:pPr>
        <w:jc w:val="both"/>
        <w:rPr>
          <w:rFonts w:ascii="Times New Roman" w:hAnsi="Times New Roman" w:cs="Times New Roman"/>
          <w:sz w:val="28"/>
          <w:szCs w:val="28"/>
        </w:rPr>
      </w:pPr>
      <w:r w:rsidRPr="00AD1156">
        <w:rPr>
          <w:rFonts w:ascii="Times New Roman" w:hAnsi="Times New Roman" w:cs="Times New Roman"/>
          <w:sz w:val="28"/>
          <w:szCs w:val="28"/>
        </w:rPr>
        <w:t>2.</w:t>
      </w:r>
      <w:r w:rsidRPr="00AD1156">
        <w:rPr>
          <w:rFonts w:ascii="Times New Roman" w:hAnsi="Times New Roman" w:cs="Times New Roman"/>
          <w:sz w:val="28"/>
          <w:szCs w:val="28"/>
        </w:rPr>
        <w:tab/>
      </w:r>
      <w:r w:rsidR="00E16AFD" w:rsidRPr="00E16AFD">
        <w:rPr>
          <w:rFonts w:ascii="Times New Roman" w:hAnsi="Times New Roman" w:cs="Times New Roman"/>
          <w:sz w:val="28"/>
          <w:szCs w:val="28"/>
        </w:rPr>
        <w:t>Crear un mecanismo de investigación internacional sobre los hechos de violencia ocurridos, con garantías de autonomía e independencia para asegurar el derecho a la verdad e identificar debidamente a los responsables.</w:t>
      </w:r>
    </w:p>
    <w:p w:rsidR="00232935" w:rsidRDefault="00232935" w:rsidP="002329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Reanudar el diálogo </w:t>
      </w:r>
      <w:r w:rsidRPr="00232935">
        <w:rPr>
          <w:rFonts w:ascii="Times New Roman" w:hAnsi="Times New Roman" w:cs="Times New Roman"/>
          <w:sz w:val="28"/>
          <w:szCs w:val="28"/>
        </w:rPr>
        <w:t xml:space="preserve">nacional </w:t>
      </w:r>
      <w:r>
        <w:rPr>
          <w:rFonts w:ascii="Times New Roman" w:hAnsi="Times New Roman" w:cs="Times New Roman"/>
          <w:sz w:val="28"/>
          <w:szCs w:val="28"/>
        </w:rPr>
        <w:t xml:space="preserve">entre el Gobierno y </w:t>
      </w:r>
      <w:r w:rsidRPr="00232935">
        <w:rPr>
          <w:rFonts w:ascii="Times New Roman" w:hAnsi="Times New Roman" w:cs="Times New Roman"/>
          <w:sz w:val="28"/>
          <w:szCs w:val="28"/>
        </w:rPr>
        <w:t xml:space="preserve">la Alianza Cívica por la Justicia y la Democracia </w:t>
      </w:r>
      <w:r w:rsidRPr="00232935">
        <w:rPr>
          <w:rFonts w:ascii="Times New Roman" w:hAnsi="Times New Roman" w:cs="Times New Roman"/>
          <w:sz w:val="28"/>
          <w:szCs w:val="28"/>
        </w:rPr>
        <w:t>que comenzó el 27 de febrero de 2019 y que permitió la aprobación de una hoja de ruta,</w:t>
      </w:r>
      <w:r>
        <w:rPr>
          <w:rFonts w:ascii="Times New Roman" w:hAnsi="Times New Roman" w:cs="Times New Roman"/>
          <w:sz w:val="28"/>
          <w:szCs w:val="28"/>
        </w:rPr>
        <w:t xml:space="preserve"> velando</w:t>
      </w:r>
      <w:r w:rsidRPr="00232935">
        <w:rPr>
          <w:rFonts w:ascii="Times New Roman" w:hAnsi="Times New Roman" w:cs="Times New Roman"/>
          <w:sz w:val="28"/>
          <w:szCs w:val="28"/>
        </w:rPr>
        <w:t xml:space="preserve"> por un diálogo amplio, creíble, representativo, inclusivo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935">
        <w:rPr>
          <w:rFonts w:ascii="Times New Roman" w:hAnsi="Times New Roman" w:cs="Times New Roman"/>
          <w:sz w:val="28"/>
          <w:szCs w:val="28"/>
        </w:rPr>
        <w:t>y transparente, con el apoyo de la comunidad internacional, para lograr una solución pacífica 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935">
        <w:rPr>
          <w:rFonts w:ascii="Times New Roman" w:hAnsi="Times New Roman" w:cs="Times New Roman"/>
          <w:sz w:val="28"/>
          <w:szCs w:val="28"/>
        </w:rPr>
        <w:t>democrática de la crisis;</w:t>
      </w:r>
    </w:p>
    <w:p w:rsidR="00052CE7" w:rsidRDefault="00232935" w:rsidP="00AD11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6AFD">
        <w:rPr>
          <w:rFonts w:ascii="Times New Roman" w:hAnsi="Times New Roman" w:cs="Times New Roman"/>
          <w:sz w:val="28"/>
          <w:szCs w:val="28"/>
        </w:rPr>
        <w:t xml:space="preserve">. </w:t>
      </w:r>
      <w:r w:rsidR="00DA3F0A">
        <w:rPr>
          <w:rFonts w:ascii="Times New Roman" w:hAnsi="Times New Roman" w:cs="Times New Roman"/>
          <w:sz w:val="28"/>
          <w:szCs w:val="28"/>
        </w:rPr>
        <w:t xml:space="preserve"> Restablecer las</w:t>
      </w:r>
      <w:r w:rsidR="00DA3F0A" w:rsidRPr="00DA3F0A">
        <w:rPr>
          <w:rFonts w:ascii="Times New Roman" w:hAnsi="Times New Roman" w:cs="Times New Roman"/>
          <w:sz w:val="28"/>
          <w:szCs w:val="28"/>
        </w:rPr>
        <w:t xml:space="preserve"> condiciones para el re</w:t>
      </w:r>
      <w:r w:rsidR="00052CE7">
        <w:rPr>
          <w:rFonts w:ascii="Times New Roman" w:hAnsi="Times New Roman" w:cs="Times New Roman"/>
          <w:sz w:val="28"/>
          <w:szCs w:val="28"/>
        </w:rPr>
        <w:t>in</w:t>
      </w:r>
      <w:r w:rsidR="00DA3F0A" w:rsidRPr="00DA3F0A">
        <w:rPr>
          <w:rFonts w:ascii="Times New Roman" w:hAnsi="Times New Roman" w:cs="Times New Roman"/>
          <w:sz w:val="28"/>
          <w:szCs w:val="28"/>
        </w:rPr>
        <w:t xml:space="preserve">greso de los </w:t>
      </w:r>
      <w:r w:rsidR="00052CE7">
        <w:rPr>
          <w:rFonts w:ascii="Times New Roman" w:hAnsi="Times New Roman" w:cs="Times New Roman"/>
          <w:sz w:val="28"/>
          <w:szCs w:val="28"/>
        </w:rPr>
        <w:t>mecanismos de derechos humanos del sistema Interamericano y del Consejo de Derechos Humanos</w:t>
      </w:r>
      <w:r w:rsidR="00DA3F0A" w:rsidRPr="00DA3F0A">
        <w:rPr>
          <w:rFonts w:ascii="Times New Roman" w:hAnsi="Times New Roman" w:cs="Times New Roman"/>
          <w:sz w:val="28"/>
          <w:szCs w:val="28"/>
        </w:rPr>
        <w:t>, para monitorear y documentar in situ la situación de</w:t>
      </w:r>
      <w:r w:rsidR="00DA3F0A">
        <w:rPr>
          <w:rFonts w:ascii="Times New Roman" w:hAnsi="Times New Roman" w:cs="Times New Roman"/>
          <w:sz w:val="28"/>
          <w:szCs w:val="28"/>
        </w:rPr>
        <w:t xml:space="preserve"> </w:t>
      </w:r>
      <w:r w:rsidR="00052CE7">
        <w:rPr>
          <w:rFonts w:ascii="Times New Roman" w:hAnsi="Times New Roman" w:cs="Times New Roman"/>
          <w:sz w:val="28"/>
          <w:szCs w:val="28"/>
        </w:rPr>
        <w:t>derechos humanos.</w:t>
      </w:r>
    </w:p>
    <w:p w:rsidR="0089078B" w:rsidRDefault="00232935" w:rsidP="008907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52CE7">
        <w:rPr>
          <w:rFonts w:ascii="Times New Roman" w:hAnsi="Times New Roman" w:cs="Times New Roman"/>
          <w:sz w:val="28"/>
          <w:szCs w:val="28"/>
        </w:rPr>
        <w:t xml:space="preserve">. </w:t>
      </w:r>
      <w:r w:rsidR="0089078B">
        <w:rPr>
          <w:rFonts w:ascii="Times New Roman" w:hAnsi="Times New Roman" w:cs="Times New Roman"/>
          <w:sz w:val="28"/>
          <w:szCs w:val="28"/>
        </w:rPr>
        <w:t>Eliminar las restricciones sistemáticas impuestas a l</w:t>
      </w:r>
      <w:r w:rsidR="0089078B" w:rsidRPr="0089078B">
        <w:rPr>
          <w:rFonts w:ascii="Times New Roman" w:hAnsi="Times New Roman" w:cs="Times New Roman"/>
          <w:sz w:val="28"/>
          <w:szCs w:val="28"/>
        </w:rPr>
        <w:t>a libertad de expresión</w:t>
      </w:r>
      <w:r w:rsidR="0089078B">
        <w:rPr>
          <w:rFonts w:ascii="Times New Roman" w:hAnsi="Times New Roman" w:cs="Times New Roman"/>
          <w:sz w:val="28"/>
          <w:szCs w:val="28"/>
        </w:rPr>
        <w:t xml:space="preserve"> </w:t>
      </w:r>
      <w:r w:rsidR="00D01F12">
        <w:rPr>
          <w:rFonts w:ascii="Times New Roman" w:hAnsi="Times New Roman" w:cs="Times New Roman"/>
          <w:sz w:val="28"/>
          <w:szCs w:val="28"/>
        </w:rPr>
        <w:t>y a la l</w:t>
      </w:r>
      <w:r w:rsidR="0089078B" w:rsidRPr="0089078B">
        <w:rPr>
          <w:rFonts w:ascii="Times New Roman" w:hAnsi="Times New Roman" w:cs="Times New Roman"/>
          <w:sz w:val="28"/>
          <w:szCs w:val="28"/>
        </w:rPr>
        <w:t>ibertad de prensa</w:t>
      </w:r>
      <w:r w:rsidR="0089078B">
        <w:rPr>
          <w:rFonts w:ascii="Times New Roman" w:hAnsi="Times New Roman" w:cs="Times New Roman"/>
          <w:sz w:val="28"/>
          <w:szCs w:val="28"/>
        </w:rPr>
        <w:t xml:space="preserve"> </w:t>
      </w:r>
      <w:r w:rsidR="00D01F12">
        <w:rPr>
          <w:rFonts w:ascii="Times New Roman" w:hAnsi="Times New Roman" w:cs="Times New Roman"/>
          <w:sz w:val="28"/>
          <w:szCs w:val="28"/>
        </w:rPr>
        <w:t>generando</w:t>
      </w:r>
      <w:r w:rsidR="0089078B">
        <w:rPr>
          <w:rFonts w:ascii="Times New Roman" w:hAnsi="Times New Roman" w:cs="Times New Roman"/>
          <w:sz w:val="28"/>
          <w:szCs w:val="28"/>
        </w:rPr>
        <w:t xml:space="preserve"> políticas de promoción y protección de</w:t>
      </w:r>
      <w:r w:rsidR="0089078B" w:rsidRPr="0089078B">
        <w:rPr>
          <w:rFonts w:ascii="Times New Roman" w:hAnsi="Times New Roman" w:cs="Times New Roman"/>
          <w:sz w:val="28"/>
          <w:szCs w:val="28"/>
        </w:rPr>
        <w:t>l acceso a la información</w:t>
      </w:r>
      <w:r w:rsidR="0089078B">
        <w:rPr>
          <w:rFonts w:ascii="Times New Roman" w:hAnsi="Times New Roman" w:cs="Times New Roman"/>
          <w:sz w:val="28"/>
          <w:szCs w:val="28"/>
        </w:rPr>
        <w:t xml:space="preserve"> pública.</w:t>
      </w:r>
    </w:p>
    <w:p w:rsidR="00E35D07" w:rsidRPr="00974F7A" w:rsidRDefault="00E35D07" w:rsidP="005876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66F" w:rsidRDefault="0058766F" w:rsidP="003F4FD6">
      <w:pPr>
        <w:jc w:val="both"/>
      </w:pPr>
      <w:r w:rsidRPr="0058766F">
        <w:rPr>
          <w:rFonts w:ascii="Times New Roman" w:hAnsi="Times New Roman" w:cs="Times New Roman"/>
          <w:sz w:val="28"/>
          <w:szCs w:val="28"/>
        </w:rPr>
        <w:t>Muchas gracias.</w:t>
      </w:r>
      <w:bookmarkStart w:id="0" w:name="_GoBack"/>
      <w:bookmarkEnd w:id="0"/>
    </w:p>
    <w:sectPr w:rsidR="0058766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FD6" w:rsidRDefault="003F4FD6" w:rsidP="003F4FD6">
      <w:pPr>
        <w:spacing w:after="0" w:line="240" w:lineRule="auto"/>
      </w:pPr>
      <w:r>
        <w:separator/>
      </w:r>
    </w:p>
  </w:endnote>
  <w:endnote w:type="continuationSeparator" w:id="0">
    <w:p w:rsidR="003F4FD6" w:rsidRDefault="003F4FD6" w:rsidP="003F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FD6" w:rsidRDefault="003F4FD6" w:rsidP="003F4FD6">
      <w:pPr>
        <w:spacing w:after="0" w:line="240" w:lineRule="auto"/>
      </w:pPr>
      <w:r>
        <w:separator/>
      </w:r>
    </w:p>
  </w:footnote>
  <w:footnote w:type="continuationSeparator" w:id="0">
    <w:p w:rsidR="003F4FD6" w:rsidRDefault="003F4FD6" w:rsidP="003F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FD6" w:rsidRPr="00A26DDF" w:rsidRDefault="003F4FD6" w:rsidP="003F4FD6">
    <w:pPr>
      <w:tabs>
        <w:tab w:val="center" w:pos="4419"/>
        <w:tab w:val="right" w:pos="8838"/>
      </w:tabs>
      <w:spacing w:after="0" w:line="240" w:lineRule="auto"/>
      <w:contextualSpacing/>
      <w:jc w:val="center"/>
      <w:outlineLvl w:val="0"/>
      <w:rPr>
        <w:rFonts w:ascii="Arial" w:eastAsia="Arial" w:hAnsi="Arial" w:cs="Arial"/>
        <w:sz w:val="8"/>
        <w:szCs w:val="8"/>
        <w:lang w:val="en" w:eastAsia="en-GB"/>
      </w:rPr>
    </w:pPr>
    <w:r w:rsidRPr="00A26DDF">
      <w:rPr>
        <w:rFonts w:ascii="Tahoma" w:eastAsia="Times New Roman" w:hAnsi="Tahoma" w:cs="Tahoma"/>
        <w:noProof/>
        <w:sz w:val="8"/>
        <w:szCs w:val="8"/>
        <w:lang w:val="en-GB" w:eastAsia="en-GB"/>
      </w:rPr>
      <w:drawing>
        <wp:inline distT="0" distB="0" distL="0" distR="0" wp14:anchorId="38550A2B" wp14:editId="3173DEDA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3F4FD6" w:rsidRPr="00A26DDF" w:rsidRDefault="003F4FD6" w:rsidP="003F4FD6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</w:t>
    </w:r>
    <w:r w:rsidR="002107D9">
      <w:rPr>
        <w:rFonts w:ascii="Times New Roman" w:hAnsi="Times New Roman" w:cs="Times New Roman"/>
        <w:sz w:val="20"/>
        <w:szCs w:val="20"/>
      </w:rPr>
      <w:t>3</w:t>
    </w:r>
    <w:r w:rsidRPr="00A26DDF">
      <w:rPr>
        <w:rFonts w:ascii="Times New Roman" w:hAnsi="Times New Roman" w:cs="Times New Roman"/>
        <w:sz w:val="20"/>
        <w:szCs w:val="20"/>
      </w:rPr>
      <w:t>ª sesión del Examen Periódico Universal</w:t>
    </w:r>
  </w:p>
  <w:p w:rsidR="003F4FD6" w:rsidRDefault="003F4FD6">
    <w:pPr>
      <w:pStyle w:val="Encabezado"/>
    </w:pPr>
  </w:p>
  <w:p w:rsidR="003F4FD6" w:rsidRDefault="003F4F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38C7"/>
    <w:multiLevelType w:val="hybridMultilevel"/>
    <w:tmpl w:val="0114C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C214D"/>
    <w:multiLevelType w:val="hybridMultilevel"/>
    <w:tmpl w:val="A3B8757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6F"/>
    <w:rsid w:val="00052CE7"/>
    <w:rsid w:val="00081222"/>
    <w:rsid w:val="00127056"/>
    <w:rsid w:val="001B1D46"/>
    <w:rsid w:val="001B24E2"/>
    <w:rsid w:val="002107D9"/>
    <w:rsid w:val="00232935"/>
    <w:rsid w:val="00283970"/>
    <w:rsid w:val="002D1A97"/>
    <w:rsid w:val="0037293B"/>
    <w:rsid w:val="003F4FD6"/>
    <w:rsid w:val="0058766F"/>
    <w:rsid w:val="00632918"/>
    <w:rsid w:val="00640A7A"/>
    <w:rsid w:val="006B196C"/>
    <w:rsid w:val="00781E40"/>
    <w:rsid w:val="007F197F"/>
    <w:rsid w:val="0089078B"/>
    <w:rsid w:val="008A1AAE"/>
    <w:rsid w:val="008E7245"/>
    <w:rsid w:val="009013E5"/>
    <w:rsid w:val="00974F7A"/>
    <w:rsid w:val="009C0592"/>
    <w:rsid w:val="00A561F4"/>
    <w:rsid w:val="00AD1156"/>
    <w:rsid w:val="00B64BB1"/>
    <w:rsid w:val="00BC6556"/>
    <w:rsid w:val="00C206B7"/>
    <w:rsid w:val="00D01F12"/>
    <w:rsid w:val="00D40A28"/>
    <w:rsid w:val="00D4288C"/>
    <w:rsid w:val="00DA3F0A"/>
    <w:rsid w:val="00DB484E"/>
    <w:rsid w:val="00E16AFD"/>
    <w:rsid w:val="00E35D07"/>
    <w:rsid w:val="00F7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FB98"/>
  <w15:docId w15:val="{A15DF412-ACA7-4AB5-8BE4-360AA5BF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766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35D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4F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FD6"/>
  </w:style>
  <w:style w:type="paragraph" w:styleId="Piedepgina">
    <w:name w:val="footer"/>
    <w:basedOn w:val="Normal"/>
    <w:link w:val="PiedepginaCar"/>
    <w:uiPriority w:val="99"/>
    <w:unhideWhenUsed/>
    <w:rsid w:val="003F4F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FD6"/>
  </w:style>
  <w:style w:type="paragraph" w:styleId="Textodeglobo">
    <w:name w:val="Balloon Text"/>
    <w:basedOn w:val="Normal"/>
    <w:link w:val="TextodegloboCar"/>
    <w:uiPriority w:val="99"/>
    <w:semiHidden/>
    <w:unhideWhenUsed/>
    <w:rsid w:val="003F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E650E-9704-43E5-AD3D-16C49D1CBC75}"/>
</file>

<file path=customXml/itemProps2.xml><?xml version="1.0" encoding="utf-8"?>
<ds:datastoreItem xmlns:ds="http://schemas.openxmlformats.org/officeDocument/2006/customXml" ds:itemID="{6165B136-71A4-4C4C-A671-07C24C9A4251}"/>
</file>

<file path=customXml/itemProps3.xml><?xml version="1.0" encoding="utf-8"?>
<ds:datastoreItem xmlns:ds="http://schemas.openxmlformats.org/officeDocument/2006/customXml" ds:itemID="{4746CB44-F379-4029-B0FD-98A9F6C91E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Alejandro Godoy Tellez</dc:creator>
  <cp:lastModifiedBy>cmunoz@minrel.gob.cl</cp:lastModifiedBy>
  <cp:revision>8</cp:revision>
  <dcterms:created xsi:type="dcterms:W3CDTF">2019-05-01T15:36:00Z</dcterms:created>
  <dcterms:modified xsi:type="dcterms:W3CDTF">2019-05-13T14:03:00Z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