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D5" w:rsidRPr="00E862A4" w:rsidRDefault="00712ED5" w:rsidP="00E862A4">
      <w:pPr>
        <w:overflowPunct/>
        <w:autoSpaceDE/>
        <w:autoSpaceDN/>
        <w:adjustRightInd/>
        <w:spacing w:line="259" w:lineRule="auto"/>
        <w:ind w:left="567" w:right="991"/>
        <w:rPr>
          <w:rFonts w:eastAsiaTheme="minorHAnsi"/>
          <w:noProof w:val="0"/>
          <w:sz w:val="28"/>
          <w:szCs w:val="28"/>
          <w:lang w:val="fr-CH"/>
        </w:rPr>
      </w:pPr>
    </w:p>
    <w:p w:rsidR="00C450FB" w:rsidRDefault="000D2163" w:rsidP="00C450FB">
      <w:pPr>
        <w:overflowPunct/>
        <w:autoSpaceDE/>
        <w:autoSpaceDN/>
        <w:adjustRightInd/>
        <w:spacing w:line="259" w:lineRule="auto"/>
        <w:ind w:left="567" w:right="991"/>
        <w:jc w:val="center"/>
        <w:rPr>
          <w:rFonts w:eastAsiaTheme="minorHAnsi"/>
          <w:b/>
          <w:noProof w:val="0"/>
          <w:sz w:val="32"/>
          <w:szCs w:val="32"/>
          <w:lang w:val="fr-CH"/>
        </w:rPr>
      </w:pPr>
      <w:r w:rsidRPr="000D2163">
        <w:rPr>
          <w:rFonts w:eastAsiaTheme="minorHAnsi"/>
          <w:b/>
          <w:noProof w:val="0"/>
          <w:sz w:val="32"/>
          <w:szCs w:val="32"/>
          <w:lang w:val="fr-CH"/>
        </w:rPr>
        <w:t>DECLARATION DU TCHAD A L’OCCASION DE LA</w:t>
      </w:r>
    </w:p>
    <w:p w:rsidR="00C450FB" w:rsidRDefault="000D2163" w:rsidP="00C450FB">
      <w:pPr>
        <w:overflowPunct/>
        <w:autoSpaceDE/>
        <w:autoSpaceDN/>
        <w:adjustRightInd/>
        <w:spacing w:line="259" w:lineRule="auto"/>
        <w:ind w:left="567" w:right="991"/>
        <w:jc w:val="center"/>
        <w:rPr>
          <w:rFonts w:eastAsiaTheme="minorHAnsi"/>
          <w:b/>
          <w:noProof w:val="0"/>
          <w:sz w:val="32"/>
          <w:szCs w:val="32"/>
          <w:lang w:val="fr-CH"/>
        </w:rPr>
      </w:pPr>
      <w:r w:rsidRPr="000D2163">
        <w:rPr>
          <w:rFonts w:eastAsiaTheme="minorHAnsi"/>
          <w:b/>
          <w:noProof w:val="0"/>
          <w:sz w:val="32"/>
          <w:szCs w:val="32"/>
          <w:lang w:val="fr-CH"/>
        </w:rPr>
        <w:t>33</w:t>
      </w:r>
      <w:r w:rsidRPr="000D2163">
        <w:rPr>
          <w:rFonts w:eastAsiaTheme="minorHAnsi"/>
          <w:b/>
          <w:noProof w:val="0"/>
          <w:sz w:val="32"/>
          <w:szCs w:val="32"/>
          <w:vertAlign w:val="superscript"/>
          <w:lang w:val="fr-CH"/>
        </w:rPr>
        <w:t>ÈME</w:t>
      </w:r>
      <w:r w:rsidRPr="000D2163">
        <w:rPr>
          <w:rFonts w:eastAsiaTheme="minorHAnsi"/>
          <w:b/>
          <w:noProof w:val="0"/>
          <w:sz w:val="32"/>
          <w:szCs w:val="32"/>
          <w:lang w:val="fr-CH"/>
        </w:rPr>
        <w:t xml:space="preserve"> SESSION DU GROUPE DE TRAVAIL DE </w:t>
      </w:r>
    </w:p>
    <w:p w:rsidR="000D2163" w:rsidRPr="000D2163" w:rsidRDefault="000D2163" w:rsidP="00C450FB">
      <w:pPr>
        <w:overflowPunct/>
        <w:autoSpaceDE/>
        <w:autoSpaceDN/>
        <w:adjustRightInd/>
        <w:spacing w:line="259" w:lineRule="auto"/>
        <w:ind w:left="567" w:right="991"/>
        <w:jc w:val="center"/>
        <w:rPr>
          <w:rFonts w:eastAsiaTheme="minorHAnsi"/>
          <w:b/>
          <w:noProof w:val="0"/>
          <w:sz w:val="32"/>
          <w:szCs w:val="32"/>
          <w:lang w:val="fr-CH"/>
        </w:rPr>
      </w:pPr>
      <w:r w:rsidRPr="000D2163">
        <w:rPr>
          <w:rFonts w:eastAsiaTheme="minorHAnsi"/>
          <w:b/>
          <w:noProof w:val="0"/>
          <w:sz w:val="32"/>
          <w:szCs w:val="32"/>
          <w:lang w:val="fr-CH"/>
        </w:rPr>
        <w:t xml:space="preserve">L’EXAMEN PÉRIODIQUE UNIVERSEL DE </w:t>
      </w:r>
      <w:r w:rsidRPr="000D2163">
        <w:rPr>
          <w:b/>
          <w:bCs/>
          <w:noProof w:val="0"/>
          <w:sz w:val="32"/>
          <w:szCs w:val="32"/>
          <w:lang w:val="fr-CH"/>
        </w:rPr>
        <w:t>LA</w:t>
      </w:r>
      <w:r w:rsidR="00C450FB">
        <w:rPr>
          <w:b/>
          <w:bCs/>
          <w:noProof w:val="0"/>
          <w:sz w:val="32"/>
          <w:szCs w:val="32"/>
          <w:lang w:val="fr-CH"/>
        </w:rPr>
        <w:t xml:space="preserve"> </w:t>
      </w:r>
      <w:bookmarkStart w:id="0" w:name="_GoBack"/>
      <w:bookmarkEnd w:id="0"/>
      <w:r w:rsidR="00C450FB" w:rsidRPr="00C450FB">
        <w:rPr>
          <w:b/>
          <w:bCs/>
          <w:noProof w:val="0"/>
          <w:sz w:val="32"/>
          <w:szCs w:val="32"/>
          <w:lang w:val="fr-CH"/>
        </w:rPr>
        <w:t>RÉPUBLIQUE DE CÔTE D’IVOIRE</w:t>
      </w:r>
    </w:p>
    <w:p w:rsidR="000D2163" w:rsidRPr="000D2163" w:rsidRDefault="000D2163" w:rsidP="000D2163">
      <w:pPr>
        <w:overflowPunct/>
        <w:autoSpaceDE/>
        <w:autoSpaceDN/>
        <w:adjustRightInd/>
        <w:spacing w:before="120"/>
        <w:ind w:left="567" w:right="991"/>
        <w:jc w:val="center"/>
        <w:rPr>
          <w:b/>
          <w:bCs/>
          <w:noProof w:val="0"/>
          <w:sz w:val="28"/>
          <w:szCs w:val="28"/>
          <w:lang w:val="fr-CH"/>
        </w:rPr>
      </w:pPr>
      <w:r w:rsidRPr="000D2163">
        <w:rPr>
          <w:b/>
          <w:bCs/>
          <w:noProof w:val="0"/>
          <w:sz w:val="28"/>
          <w:szCs w:val="28"/>
          <w:lang w:val="fr-CH"/>
        </w:rPr>
        <w:t>GENEVE, 07 mai 2019</w:t>
      </w:r>
    </w:p>
    <w:p w:rsidR="000D2163" w:rsidRDefault="000D2163" w:rsidP="000D2163">
      <w:pPr>
        <w:overflowPunct/>
        <w:autoSpaceDE/>
        <w:autoSpaceDN/>
        <w:adjustRightInd/>
        <w:spacing w:before="120"/>
        <w:ind w:left="567" w:right="991"/>
        <w:rPr>
          <w:b/>
          <w:noProof w:val="0"/>
          <w:sz w:val="28"/>
          <w:szCs w:val="28"/>
          <w:lang w:val="fr-CH"/>
        </w:rPr>
      </w:pPr>
    </w:p>
    <w:p w:rsidR="00C450FB" w:rsidRPr="000D2163" w:rsidRDefault="00C450FB" w:rsidP="000D2163">
      <w:pPr>
        <w:overflowPunct/>
        <w:autoSpaceDE/>
        <w:autoSpaceDN/>
        <w:adjustRightInd/>
        <w:spacing w:before="120"/>
        <w:ind w:left="567" w:right="991"/>
        <w:rPr>
          <w:b/>
          <w:noProof w:val="0"/>
          <w:sz w:val="28"/>
          <w:szCs w:val="28"/>
          <w:lang w:val="fr-CH"/>
        </w:rPr>
      </w:pPr>
    </w:p>
    <w:p w:rsidR="00C450FB" w:rsidRPr="00C450FB" w:rsidRDefault="00C450FB" w:rsidP="00C450FB">
      <w:pPr>
        <w:overflowPunct/>
        <w:autoSpaceDE/>
        <w:autoSpaceDN/>
        <w:adjustRightInd/>
        <w:spacing w:line="259" w:lineRule="auto"/>
        <w:ind w:left="567" w:right="991"/>
        <w:rPr>
          <w:noProof w:val="0"/>
          <w:sz w:val="28"/>
          <w:szCs w:val="28"/>
          <w:lang w:val="fr-FR"/>
        </w:rPr>
      </w:pPr>
      <w:r w:rsidRPr="00C450FB">
        <w:rPr>
          <w:noProof w:val="0"/>
          <w:sz w:val="28"/>
          <w:szCs w:val="28"/>
          <w:lang w:val="fr-FR"/>
        </w:rPr>
        <w:t>Merci Monsieur le Président !</w:t>
      </w:r>
    </w:p>
    <w:p w:rsidR="00C450FB" w:rsidRPr="00C450FB" w:rsidRDefault="00C450FB" w:rsidP="00C450FB">
      <w:pPr>
        <w:overflowPunct/>
        <w:autoSpaceDE/>
        <w:autoSpaceDN/>
        <w:adjustRightInd/>
        <w:spacing w:line="259" w:lineRule="auto"/>
        <w:ind w:left="567" w:right="991"/>
        <w:rPr>
          <w:noProof w:val="0"/>
          <w:sz w:val="28"/>
          <w:szCs w:val="28"/>
          <w:lang w:val="fr-FR"/>
        </w:rPr>
      </w:pPr>
    </w:p>
    <w:p w:rsidR="00C450FB" w:rsidRDefault="00C450FB" w:rsidP="00C450FB">
      <w:pPr>
        <w:overflowPunct/>
        <w:autoSpaceDE/>
        <w:autoSpaceDN/>
        <w:adjustRightInd/>
        <w:spacing w:line="259" w:lineRule="auto"/>
        <w:ind w:left="567" w:right="991"/>
        <w:jc w:val="both"/>
        <w:rPr>
          <w:noProof w:val="0"/>
          <w:sz w:val="28"/>
          <w:szCs w:val="28"/>
          <w:lang w:val="fr-FR"/>
        </w:rPr>
      </w:pPr>
      <w:r w:rsidRPr="00C450FB">
        <w:rPr>
          <w:noProof w:val="0"/>
          <w:sz w:val="28"/>
          <w:szCs w:val="28"/>
          <w:lang w:val="fr-FR"/>
        </w:rPr>
        <w:t>La délégation du Tchad souhaite la bienvenue à la délégation Ivoirienne et la félicite pour la présentation de son rapport dans le cadre du troisième cycle de l’Examen Périodique Universel.</w:t>
      </w:r>
    </w:p>
    <w:p w:rsidR="00C450FB" w:rsidRPr="00C450FB" w:rsidRDefault="00C450FB" w:rsidP="00C450FB">
      <w:pPr>
        <w:overflowPunct/>
        <w:autoSpaceDE/>
        <w:autoSpaceDN/>
        <w:adjustRightInd/>
        <w:spacing w:line="259" w:lineRule="auto"/>
        <w:ind w:left="567" w:right="991"/>
        <w:jc w:val="both"/>
        <w:rPr>
          <w:noProof w:val="0"/>
          <w:sz w:val="28"/>
          <w:szCs w:val="28"/>
          <w:lang w:val="fr-FR"/>
        </w:rPr>
      </w:pPr>
    </w:p>
    <w:p w:rsidR="00C450FB" w:rsidRDefault="00C450FB" w:rsidP="00C450FB">
      <w:pPr>
        <w:overflowPunct/>
        <w:autoSpaceDE/>
        <w:autoSpaceDN/>
        <w:adjustRightInd/>
        <w:spacing w:line="259" w:lineRule="auto"/>
        <w:ind w:left="567" w:right="991"/>
        <w:jc w:val="both"/>
        <w:rPr>
          <w:noProof w:val="0"/>
          <w:sz w:val="28"/>
          <w:szCs w:val="28"/>
          <w:lang w:val="fr-FR"/>
        </w:rPr>
      </w:pPr>
      <w:r w:rsidRPr="00C450FB">
        <w:rPr>
          <w:noProof w:val="0"/>
          <w:sz w:val="28"/>
          <w:szCs w:val="28"/>
          <w:lang w:val="fr-FR"/>
        </w:rPr>
        <w:t>La délégation du Tchad note avec satisfaction les progrès significatifs réalisés en matière de promotion et protection des droits de l’homme concrétisés par l'adoption d'une nouvelle Constitution, d’une stratégie nationale de réconciliation et de cohésion sociale et la création d’un Conseil National des Droits de l’Homme (CNDH) conformément aux principes de Paris 2018.</w:t>
      </w:r>
    </w:p>
    <w:p w:rsidR="00C450FB" w:rsidRPr="00C450FB" w:rsidRDefault="00C450FB" w:rsidP="00C450FB">
      <w:pPr>
        <w:overflowPunct/>
        <w:autoSpaceDE/>
        <w:autoSpaceDN/>
        <w:adjustRightInd/>
        <w:spacing w:line="259" w:lineRule="auto"/>
        <w:ind w:left="567" w:right="991"/>
        <w:jc w:val="both"/>
        <w:rPr>
          <w:noProof w:val="0"/>
          <w:sz w:val="28"/>
          <w:szCs w:val="28"/>
          <w:lang w:val="fr-FR"/>
        </w:rPr>
      </w:pPr>
    </w:p>
    <w:p w:rsidR="00C450FB" w:rsidRDefault="00C450FB" w:rsidP="00C450FB">
      <w:pPr>
        <w:overflowPunct/>
        <w:autoSpaceDE/>
        <w:autoSpaceDN/>
        <w:adjustRightInd/>
        <w:spacing w:line="259" w:lineRule="auto"/>
        <w:ind w:left="567" w:right="991"/>
        <w:jc w:val="both"/>
        <w:rPr>
          <w:noProof w:val="0"/>
          <w:sz w:val="28"/>
          <w:szCs w:val="28"/>
          <w:lang w:val="fr-FR"/>
        </w:rPr>
      </w:pPr>
      <w:r w:rsidRPr="00C450FB">
        <w:rPr>
          <w:noProof w:val="0"/>
          <w:sz w:val="28"/>
          <w:szCs w:val="28"/>
          <w:lang w:val="fr-FR"/>
        </w:rPr>
        <w:t xml:space="preserve">Par ailleurs, ma délégation recommande au Gouvernement ivoirien d’adopter des mesures </w:t>
      </w:r>
      <w:r>
        <w:rPr>
          <w:noProof w:val="0"/>
          <w:sz w:val="28"/>
          <w:szCs w:val="28"/>
          <w:lang w:val="fr-FR"/>
        </w:rPr>
        <w:t>concrètes</w:t>
      </w:r>
      <w:r w:rsidRPr="00C450FB">
        <w:rPr>
          <w:noProof w:val="0"/>
          <w:sz w:val="28"/>
          <w:szCs w:val="28"/>
          <w:lang w:val="fr-FR"/>
        </w:rPr>
        <w:t xml:space="preserve"> pour faire appliquer les dispositions de la Convention de l’Union africaine sur la protection et l’assistance aux personnes déplacées en Afrique (Convention de Kampala) et de poursuivre la mise en œuvre de la Convention relative au statut des apatrides et de la Convention sur la réduction des cas d’apatridie.</w:t>
      </w:r>
    </w:p>
    <w:p w:rsidR="00C450FB" w:rsidRPr="00C450FB" w:rsidRDefault="00C450FB" w:rsidP="00C450FB">
      <w:pPr>
        <w:overflowPunct/>
        <w:autoSpaceDE/>
        <w:autoSpaceDN/>
        <w:adjustRightInd/>
        <w:spacing w:line="259" w:lineRule="auto"/>
        <w:ind w:left="567" w:right="991"/>
        <w:jc w:val="both"/>
        <w:rPr>
          <w:noProof w:val="0"/>
          <w:sz w:val="28"/>
          <w:szCs w:val="28"/>
          <w:lang w:val="fr-FR"/>
        </w:rPr>
      </w:pPr>
    </w:p>
    <w:p w:rsidR="00C450FB" w:rsidRPr="00C450FB" w:rsidRDefault="00C450FB" w:rsidP="00C450FB">
      <w:pPr>
        <w:overflowPunct/>
        <w:autoSpaceDE/>
        <w:autoSpaceDN/>
        <w:adjustRightInd/>
        <w:spacing w:line="259" w:lineRule="auto"/>
        <w:ind w:left="567" w:right="991"/>
        <w:jc w:val="both"/>
        <w:rPr>
          <w:noProof w:val="0"/>
          <w:sz w:val="28"/>
          <w:szCs w:val="28"/>
          <w:lang w:val="fr-CH"/>
        </w:rPr>
      </w:pPr>
      <w:r w:rsidRPr="00C450FB">
        <w:rPr>
          <w:noProof w:val="0"/>
          <w:sz w:val="28"/>
          <w:szCs w:val="28"/>
          <w:lang w:val="fr-CH"/>
        </w:rPr>
        <w:t xml:space="preserve">Pour conclure, ma délégation souhaite plein succès à la République de Côte d’Ivoire à l’occasion son examen périodique universel </w:t>
      </w:r>
    </w:p>
    <w:p w:rsidR="00C450FB" w:rsidRDefault="00C450FB" w:rsidP="00C450FB">
      <w:pPr>
        <w:overflowPunct/>
        <w:autoSpaceDE/>
        <w:autoSpaceDN/>
        <w:adjustRightInd/>
        <w:spacing w:line="259" w:lineRule="auto"/>
        <w:ind w:left="567" w:right="991"/>
        <w:jc w:val="both"/>
        <w:rPr>
          <w:noProof w:val="0"/>
          <w:sz w:val="28"/>
          <w:szCs w:val="28"/>
          <w:lang w:val="fr-CH"/>
        </w:rPr>
      </w:pPr>
      <w:r w:rsidRPr="00C450FB">
        <w:rPr>
          <w:noProof w:val="0"/>
          <w:sz w:val="28"/>
          <w:szCs w:val="28"/>
          <w:lang w:val="fr-CH"/>
        </w:rPr>
        <w:t xml:space="preserve">Merci Monsieur le Président. </w:t>
      </w:r>
    </w:p>
    <w:p w:rsidR="00C450FB" w:rsidRPr="00C450FB" w:rsidRDefault="00C450FB" w:rsidP="00C450FB">
      <w:pPr>
        <w:overflowPunct/>
        <w:autoSpaceDE/>
        <w:autoSpaceDN/>
        <w:adjustRightInd/>
        <w:spacing w:line="259" w:lineRule="auto"/>
        <w:ind w:left="567" w:right="991"/>
        <w:jc w:val="both"/>
        <w:rPr>
          <w:noProof w:val="0"/>
          <w:sz w:val="28"/>
          <w:szCs w:val="28"/>
          <w:lang w:val="fr-CH"/>
        </w:rPr>
      </w:pPr>
    </w:p>
    <w:p w:rsidR="00C450FB" w:rsidRPr="00C450FB" w:rsidRDefault="00C450FB" w:rsidP="00C450FB">
      <w:pPr>
        <w:overflowPunct/>
        <w:autoSpaceDE/>
        <w:autoSpaceDN/>
        <w:adjustRightInd/>
        <w:spacing w:line="259" w:lineRule="auto"/>
        <w:ind w:left="567" w:right="991"/>
        <w:jc w:val="both"/>
        <w:rPr>
          <w:noProof w:val="0"/>
          <w:sz w:val="28"/>
          <w:szCs w:val="28"/>
          <w:lang w:val="fr-FR"/>
        </w:rPr>
      </w:pPr>
    </w:p>
    <w:p w:rsidR="002A0307" w:rsidRPr="00B96802" w:rsidRDefault="002A0307" w:rsidP="00C450FB">
      <w:pPr>
        <w:overflowPunct/>
        <w:autoSpaceDE/>
        <w:autoSpaceDN/>
        <w:adjustRightInd/>
        <w:ind w:left="567" w:right="991"/>
        <w:rPr>
          <w:rFonts w:eastAsiaTheme="minorHAnsi"/>
          <w:lang w:val="fr-CH"/>
        </w:rPr>
      </w:pPr>
    </w:p>
    <w:sectPr w:rsidR="002A0307" w:rsidRPr="00B96802" w:rsidSect="00501044">
      <w:headerReference w:type="default" r:id="rId7"/>
      <w:footerReference w:type="even" r:id="rId8"/>
      <w:footerReference w:type="default" r:id="rId9"/>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E5" w:rsidRDefault="00BE29E5" w:rsidP="0000663D">
      <w:r>
        <w:separator/>
      </w:r>
    </w:p>
  </w:endnote>
  <w:endnote w:type="continuationSeparator" w:id="0">
    <w:p w:rsidR="00BE29E5" w:rsidRDefault="00BE29E5"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712ED5" w:rsidRPr="00712ED5">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E5" w:rsidRDefault="00BE29E5" w:rsidP="0000663D">
      <w:r>
        <w:separator/>
      </w:r>
    </w:p>
  </w:footnote>
  <w:footnote w:type="continuationSeparator" w:id="0">
    <w:p w:rsidR="00BE29E5" w:rsidRDefault="00BE29E5"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51635"/>
    <w:rsid w:val="000B0279"/>
    <w:rsid w:val="000D1610"/>
    <w:rsid w:val="000D2163"/>
    <w:rsid w:val="00144D85"/>
    <w:rsid w:val="0016279D"/>
    <w:rsid w:val="00195D49"/>
    <w:rsid w:val="00220E70"/>
    <w:rsid w:val="002A0307"/>
    <w:rsid w:val="00331354"/>
    <w:rsid w:val="003737D8"/>
    <w:rsid w:val="00381CFE"/>
    <w:rsid w:val="003E35CE"/>
    <w:rsid w:val="004A053A"/>
    <w:rsid w:val="004A2A3B"/>
    <w:rsid w:val="004E0946"/>
    <w:rsid w:val="00501044"/>
    <w:rsid w:val="00547317"/>
    <w:rsid w:val="00552506"/>
    <w:rsid w:val="00565710"/>
    <w:rsid w:val="00590158"/>
    <w:rsid w:val="005A24B6"/>
    <w:rsid w:val="00654B88"/>
    <w:rsid w:val="0066744E"/>
    <w:rsid w:val="00676438"/>
    <w:rsid w:val="006C5B41"/>
    <w:rsid w:val="00712ED5"/>
    <w:rsid w:val="00751E01"/>
    <w:rsid w:val="007704BE"/>
    <w:rsid w:val="007B7116"/>
    <w:rsid w:val="007B7296"/>
    <w:rsid w:val="008455BE"/>
    <w:rsid w:val="008A6DE2"/>
    <w:rsid w:val="00984D55"/>
    <w:rsid w:val="009C7C61"/>
    <w:rsid w:val="00A112D5"/>
    <w:rsid w:val="00A344CB"/>
    <w:rsid w:val="00A37A2E"/>
    <w:rsid w:val="00AB15BD"/>
    <w:rsid w:val="00AC3E60"/>
    <w:rsid w:val="00B3649D"/>
    <w:rsid w:val="00B60E77"/>
    <w:rsid w:val="00B96802"/>
    <w:rsid w:val="00BA7C65"/>
    <w:rsid w:val="00BE29E5"/>
    <w:rsid w:val="00C35491"/>
    <w:rsid w:val="00C450FB"/>
    <w:rsid w:val="00C76C74"/>
    <w:rsid w:val="00CA36FF"/>
    <w:rsid w:val="00D15130"/>
    <w:rsid w:val="00DA3767"/>
    <w:rsid w:val="00DA4EBC"/>
    <w:rsid w:val="00DB0231"/>
    <w:rsid w:val="00DB1D80"/>
    <w:rsid w:val="00DC2F4B"/>
    <w:rsid w:val="00DD16AE"/>
    <w:rsid w:val="00E00898"/>
    <w:rsid w:val="00E54080"/>
    <w:rsid w:val="00E804B3"/>
    <w:rsid w:val="00E862A4"/>
    <w:rsid w:val="00EC7335"/>
    <w:rsid w:val="00ED3007"/>
    <w:rsid w:val="00EE03C9"/>
    <w:rsid w:val="00F23B75"/>
    <w:rsid w:val="00F36B70"/>
    <w:rsid w:val="00F45D30"/>
    <w:rsid w:val="00F52E40"/>
    <w:rsid w:val="00F75E4B"/>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FC3D7-2D47-4BBD-8CE2-303242DAF070}"/>
</file>

<file path=customXml/itemProps2.xml><?xml version="1.0" encoding="utf-8"?>
<ds:datastoreItem xmlns:ds="http://schemas.openxmlformats.org/officeDocument/2006/customXml" ds:itemID="{E51F2495-E8E6-464F-8597-CF89B07D4DFE}"/>
</file>

<file path=customXml/itemProps3.xml><?xml version="1.0" encoding="utf-8"?>
<ds:datastoreItem xmlns:ds="http://schemas.openxmlformats.org/officeDocument/2006/customXml" ds:itemID="{CB4CF2E6-CC92-439F-9A31-B2C09307BF76}"/>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2019-05-06T15:02:00Z</cp:lastPrinted>
  <dcterms:created xsi:type="dcterms:W3CDTF">2019-05-06T15:02:00Z</dcterms:created>
  <dcterms:modified xsi:type="dcterms:W3CDTF">2019-05-06T15:02:00Z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