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5C" w:rsidRPr="0006199A" w:rsidRDefault="00B169DF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6199A">
        <w:rPr>
          <w:rFonts w:ascii="Times New Roman" w:hAnsi="Times New Roman"/>
          <w:b/>
          <w:sz w:val="26"/>
          <w:szCs w:val="26"/>
        </w:rPr>
        <w:t>3</w:t>
      </w:r>
      <w:r w:rsidR="005134DF" w:rsidRPr="0006199A">
        <w:rPr>
          <w:rFonts w:ascii="Times New Roman" w:hAnsi="Times New Roman"/>
          <w:b/>
          <w:sz w:val="26"/>
          <w:szCs w:val="26"/>
        </w:rPr>
        <w:t>3</w:t>
      </w:r>
      <w:r w:rsidR="007450D3" w:rsidRPr="00C236A5">
        <w:rPr>
          <w:rFonts w:ascii="Times New Roman" w:hAnsi="Times New Roman"/>
          <w:b/>
          <w:sz w:val="26"/>
          <w:szCs w:val="26"/>
          <w:vertAlign w:val="superscript"/>
        </w:rPr>
        <w:t>RD</w:t>
      </w:r>
      <w:r w:rsidR="007450D3">
        <w:rPr>
          <w:rFonts w:ascii="Times New Roman" w:hAnsi="Times New Roman"/>
          <w:b/>
          <w:sz w:val="26"/>
          <w:szCs w:val="26"/>
        </w:rPr>
        <w:t xml:space="preserve"> </w:t>
      </w:r>
      <w:r w:rsidR="000E655C" w:rsidRPr="0006199A">
        <w:rPr>
          <w:rFonts w:ascii="Times New Roman" w:hAnsi="Times New Roman"/>
          <w:b/>
          <w:sz w:val="26"/>
          <w:szCs w:val="26"/>
        </w:rPr>
        <w:t>SESSION OF THE UPR WORKING GROUP</w:t>
      </w:r>
    </w:p>
    <w:p w:rsidR="000E655C" w:rsidRDefault="0085736C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6199A">
        <w:rPr>
          <w:rFonts w:ascii="Times New Roman" w:hAnsi="Times New Roman"/>
          <w:b/>
          <w:sz w:val="26"/>
          <w:szCs w:val="26"/>
        </w:rPr>
        <w:t xml:space="preserve">REVIEW OF </w:t>
      </w:r>
      <w:r w:rsidR="005134DF" w:rsidRPr="0006199A">
        <w:rPr>
          <w:rFonts w:ascii="Times New Roman" w:hAnsi="Times New Roman"/>
          <w:b/>
          <w:sz w:val="26"/>
          <w:szCs w:val="26"/>
        </w:rPr>
        <w:t xml:space="preserve">THE </w:t>
      </w:r>
      <w:r w:rsidR="00F50949">
        <w:rPr>
          <w:rFonts w:ascii="Times New Roman" w:hAnsi="Times New Roman"/>
          <w:b/>
          <w:sz w:val="26"/>
          <w:szCs w:val="26"/>
        </w:rPr>
        <w:t>EQUATORIAL GUINEA</w:t>
      </w:r>
    </w:p>
    <w:p w:rsidR="00976F60" w:rsidRPr="0006199A" w:rsidRDefault="00976F60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 May 2019</w:t>
      </w:r>
    </w:p>
    <w:p w:rsidR="000E655C" w:rsidRPr="0006199A" w:rsidRDefault="000E655C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6199A">
        <w:rPr>
          <w:rFonts w:ascii="Times New Roman" w:hAnsi="Times New Roman"/>
          <w:b/>
          <w:sz w:val="26"/>
          <w:szCs w:val="26"/>
        </w:rPr>
        <w:t>Statement of Croatia</w:t>
      </w:r>
    </w:p>
    <w:p w:rsidR="00224CDB" w:rsidRPr="0006199A" w:rsidRDefault="00224CDB" w:rsidP="00146A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99A" w:rsidRDefault="0006199A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FD" w:rsidRDefault="00F500C1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9A">
        <w:rPr>
          <w:rFonts w:ascii="Times New Roman" w:hAnsi="Times New Roman" w:cs="Times New Roman"/>
          <w:sz w:val="24"/>
          <w:szCs w:val="24"/>
        </w:rPr>
        <w:t xml:space="preserve">Mr. </w:t>
      </w:r>
      <w:r w:rsidR="002A46D9" w:rsidRPr="0006199A">
        <w:rPr>
          <w:rFonts w:ascii="Times New Roman" w:hAnsi="Times New Roman" w:cs="Times New Roman"/>
          <w:sz w:val="24"/>
          <w:szCs w:val="24"/>
        </w:rPr>
        <w:t>President,</w:t>
      </w:r>
    </w:p>
    <w:p w:rsidR="00D50701" w:rsidRPr="0006199A" w:rsidRDefault="00D50701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D0" w:rsidRDefault="002A5339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9A">
        <w:rPr>
          <w:rFonts w:ascii="Times New Roman" w:hAnsi="Times New Roman" w:cs="Times New Roman"/>
          <w:sz w:val="24"/>
          <w:szCs w:val="24"/>
        </w:rPr>
        <w:t>Croatia</w:t>
      </w:r>
      <w:r w:rsidR="002A46D9" w:rsidRPr="0006199A">
        <w:rPr>
          <w:rFonts w:ascii="Times New Roman" w:hAnsi="Times New Roman" w:cs="Times New Roman"/>
          <w:sz w:val="24"/>
          <w:szCs w:val="24"/>
        </w:rPr>
        <w:t xml:space="preserve"> </w:t>
      </w:r>
      <w:r w:rsidR="00B257DB" w:rsidRPr="0006199A">
        <w:rPr>
          <w:rFonts w:ascii="Times New Roman" w:hAnsi="Times New Roman" w:cs="Times New Roman"/>
          <w:sz w:val="24"/>
          <w:szCs w:val="24"/>
        </w:rPr>
        <w:t>would like to extend</w:t>
      </w:r>
      <w:r w:rsidR="00660282" w:rsidRPr="0006199A">
        <w:rPr>
          <w:rFonts w:ascii="Times New Roman" w:hAnsi="Times New Roman" w:cs="Times New Roman"/>
          <w:sz w:val="24"/>
          <w:szCs w:val="24"/>
        </w:rPr>
        <w:t xml:space="preserve"> </w:t>
      </w:r>
      <w:r w:rsidR="00B257DB" w:rsidRPr="0006199A">
        <w:rPr>
          <w:rFonts w:ascii="Times New Roman" w:hAnsi="Times New Roman" w:cs="Times New Roman"/>
          <w:sz w:val="24"/>
          <w:szCs w:val="24"/>
        </w:rPr>
        <w:t xml:space="preserve">a </w:t>
      </w:r>
      <w:r w:rsidR="00F6618C" w:rsidRPr="0006199A">
        <w:rPr>
          <w:rFonts w:ascii="Times New Roman" w:hAnsi="Times New Roman" w:cs="Times New Roman"/>
          <w:sz w:val="24"/>
          <w:szCs w:val="24"/>
        </w:rPr>
        <w:t xml:space="preserve">warm </w:t>
      </w:r>
      <w:r w:rsidR="008243C7" w:rsidRPr="0006199A">
        <w:rPr>
          <w:rFonts w:ascii="Times New Roman" w:hAnsi="Times New Roman" w:cs="Times New Roman"/>
          <w:sz w:val="24"/>
          <w:szCs w:val="24"/>
        </w:rPr>
        <w:t>welc</w:t>
      </w:r>
      <w:r w:rsidR="00021391" w:rsidRPr="0006199A">
        <w:rPr>
          <w:rFonts w:ascii="Times New Roman" w:hAnsi="Times New Roman" w:cs="Times New Roman"/>
          <w:sz w:val="24"/>
          <w:szCs w:val="24"/>
        </w:rPr>
        <w:t xml:space="preserve">ome to the delegation of </w:t>
      </w:r>
      <w:r w:rsidR="00342819" w:rsidRPr="0006199A">
        <w:rPr>
          <w:rFonts w:ascii="Times New Roman" w:hAnsi="Times New Roman" w:cs="Times New Roman"/>
          <w:sz w:val="24"/>
          <w:szCs w:val="24"/>
        </w:rPr>
        <w:t xml:space="preserve">the </w:t>
      </w:r>
      <w:r w:rsidR="00F50949">
        <w:rPr>
          <w:rFonts w:ascii="Times New Roman" w:hAnsi="Times New Roman" w:cs="Times New Roman"/>
          <w:sz w:val="24"/>
          <w:szCs w:val="24"/>
        </w:rPr>
        <w:t>Equatorial Guinea</w:t>
      </w:r>
      <w:r w:rsidR="008243C7" w:rsidRPr="0006199A">
        <w:rPr>
          <w:rFonts w:ascii="Times New Roman" w:hAnsi="Times New Roman" w:cs="Times New Roman"/>
          <w:sz w:val="24"/>
          <w:szCs w:val="24"/>
        </w:rPr>
        <w:t xml:space="preserve"> </w:t>
      </w:r>
      <w:r w:rsidR="002A46D9" w:rsidRPr="0006199A">
        <w:rPr>
          <w:rFonts w:ascii="Times New Roman" w:hAnsi="Times New Roman" w:cs="Times New Roman"/>
          <w:sz w:val="24"/>
          <w:szCs w:val="24"/>
        </w:rPr>
        <w:t>and thank them for the presentation of their report.</w:t>
      </w:r>
      <w:r w:rsidR="00B257DB" w:rsidRPr="00061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01" w:rsidRPr="0006199A" w:rsidRDefault="00D50701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D6" w:rsidRPr="00F130D6" w:rsidRDefault="00DC7FF7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9A">
        <w:rPr>
          <w:rFonts w:ascii="Times New Roman" w:hAnsi="Times New Roman" w:cs="Times New Roman"/>
          <w:sz w:val="24"/>
          <w:szCs w:val="24"/>
        </w:rPr>
        <w:t xml:space="preserve">We </w:t>
      </w:r>
      <w:r w:rsidR="003542A1" w:rsidRPr="0006199A">
        <w:rPr>
          <w:rFonts w:ascii="Times New Roman" w:hAnsi="Times New Roman" w:cs="Times New Roman"/>
          <w:sz w:val="24"/>
          <w:szCs w:val="24"/>
        </w:rPr>
        <w:t xml:space="preserve">commend the </w:t>
      </w:r>
      <w:r w:rsidR="00F50949">
        <w:rPr>
          <w:rFonts w:ascii="Times New Roman" w:hAnsi="Times New Roman" w:cs="Times New Roman"/>
          <w:sz w:val="24"/>
          <w:szCs w:val="24"/>
        </w:rPr>
        <w:t>Equatorial Guinea</w:t>
      </w:r>
      <w:r w:rsidR="00F50949" w:rsidRPr="0006199A">
        <w:rPr>
          <w:rFonts w:ascii="Times New Roman" w:hAnsi="Times New Roman" w:cs="Times New Roman"/>
          <w:sz w:val="24"/>
          <w:szCs w:val="24"/>
        </w:rPr>
        <w:t xml:space="preserve"> </w:t>
      </w:r>
      <w:r w:rsidR="003542A1" w:rsidRPr="0006199A">
        <w:rPr>
          <w:rFonts w:ascii="Times New Roman" w:hAnsi="Times New Roman" w:cs="Times New Roman"/>
          <w:sz w:val="24"/>
          <w:szCs w:val="24"/>
        </w:rPr>
        <w:t xml:space="preserve">for </w:t>
      </w:r>
      <w:r w:rsidR="0031252B">
        <w:rPr>
          <w:rFonts w:ascii="Times New Roman" w:hAnsi="Times New Roman" w:cs="Times New Roman"/>
          <w:sz w:val="24"/>
          <w:szCs w:val="24"/>
        </w:rPr>
        <w:t xml:space="preserve">committing to </w:t>
      </w:r>
      <w:r w:rsidR="00F130D6">
        <w:rPr>
          <w:rFonts w:ascii="Times New Roman" w:hAnsi="Times New Roman" w:cs="Times New Roman"/>
          <w:sz w:val="24"/>
          <w:szCs w:val="24"/>
        </w:rPr>
        <w:t>strengthen human rights</w:t>
      </w:r>
      <w:r w:rsidR="007450D3">
        <w:rPr>
          <w:rFonts w:ascii="Times New Roman" w:hAnsi="Times New Roman" w:cs="Times New Roman"/>
          <w:sz w:val="24"/>
          <w:szCs w:val="24"/>
        </w:rPr>
        <w:t xml:space="preserve"> and</w:t>
      </w:r>
      <w:r w:rsidR="00F130D6">
        <w:rPr>
          <w:rFonts w:ascii="Times New Roman" w:hAnsi="Times New Roman" w:cs="Times New Roman"/>
          <w:sz w:val="24"/>
          <w:szCs w:val="24"/>
        </w:rPr>
        <w:t xml:space="preserve"> protection system, in particular</w:t>
      </w:r>
      <w:r w:rsidR="007450D3">
        <w:rPr>
          <w:rFonts w:ascii="Times New Roman" w:hAnsi="Times New Roman" w:cs="Times New Roman"/>
          <w:sz w:val="24"/>
          <w:szCs w:val="24"/>
        </w:rPr>
        <w:t>,</w:t>
      </w:r>
      <w:r w:rsidR="00F130D6">
        <w:rPr>
          <w:rFonts w:ascii="Times New Roman" w:hAnsi="Times New Roman" w:cs="Times New Roman"/>
          <w:sz w:val="24"/>
          <w:szCs w:val="24"/>
        </w:rPr>
        <w:t xml:space="preserve"> the </w:t>
      </w:r>
      <w:r w:rsidR="00F130D6" w:rsidRPr="00F130D6">
        <w:rPr>
          <w:rFonts w:ascii="Times New Roman" w:hAnsi="Times New Roman" w:cs="Times New Roman"/>
          <w:sz w:val="24"/>
          <w:szCs w:val="24"/>
        </w:rPr>
        <w:t>establishment of the Office of the Ombudsman.</w:t>
      </w:r>
    </w:p>
    <w:p w:rsidR="00F130D6" w:rsidRPr="00F130D6" w:rsidRDefault="00F130D6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1D" w:rsidRPr="0036511D" w:rsidRDefault="00F130D6" w:rsidP="0036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D6">
        <w:rPr>
          <w:rFonts w:ascii="Times New Roman" w:hAnsi="Times New Roman" w:cs="Times New Roman"/>
          <w:sz w:val="24"/>
          <w:szCs w:val="24"/>
        </w:rPr>
        <w:t xml:space="preserve">Furthermore, we </w:t>
      </w:r>
      <w:r w:rsidR="0031252B">
        <w:rPr>
          <w:rFonts w:ascii="Times New Roman" w:hAnsi="Times New Roman" w:cs="Times New Roman"/>
          <w:sz w:val="24"/>
          <w:szCs w:val="24"/>
        </w:rPr>
        <w:t>a</w:t>
      </w:r>
      <w:r w:rsidRPr="00F130D6">
        <w:rPr>
          <w:rFonts w:ascii="Times New Roman" w:hAnsi="Times New Roman" w:cs="Times New Roman"/>
          <w:sz w:val="24"/>
          <w:szCs w:val="24"/>
        </w:rPr>
        <w:t xml:space="preserve">cknowledge the adherence of Equatorial Guinea to a number of human rights instruments, including the </w:t>
      </w:r>
      <w:r w:rsidR="0036511D" w:rsidRPr="00F130D6">
        <w:rPr>
          <w:rFonts w:ascii="Times New Roman" w:hAnsi="Times New Roman" w:cs="Times New Roman"/>
          <w:sz w:val="24"/>
          <w:szCs w:val="24"/>
        </w:rPr>
        <w:t>Optional Protocol to the Convention on the Rights of the Child on the involvement of children in armed conflict.</w:t>
      </w:r>
      <w:r w:rsidR="0036511D">
        <w:rPr>
          <w:rFonts w:ascii="Times New Roman" w:hAnsi="Times New Roman" w:cs="Times New Roman"/>
          <w:sz w:val="24"/>
          <w:szCs w:val="24"/>
        </w:rPr>
        <w:t xml:space="preserve"> We also welcome efforts </w:t>
      </w:r>
      <w:r w:rsidR="007450D3">
        <w:rPr>
          <w:rFonts w:ascii="Times New Roman" w:hAnsi="Times New Roman" w:cs="Times New Roman"/>
          <w:sz w:val="24"/>
          <w:szCs w:val="24"/>
        </w:rPr>
        <w:t>under</w:t>
      </w:r>
      <w:r w:rsidR="0036511D">
        <w:rPr>
          <w:rFonts w:ascii="Times New Roman" w:hAnsi="Times New Roman" w:cs="Times New Roman"/>
          <w:sz w:val="24"/>
          <w:szCs w:val="24"/>
        </w:rPr>
        <w:t xml:space="preserve">taken </w:t>
      </w:r>
      <w:r w:rsidR="00DA5233">
        <w:rPr>
          <w:rFonts w:ascii="Times New Roman" w:hAnsi="Times New Roman" w:cs="Times New Roman"/>
          <w:sz w:val="24"/>
          <w:szCs w:val="24"/>
        </w:rPr>
        <w:t>concerning</w:t>
      </w:r>
      <w:r w:rsidR="0036511D">
        <w:rPr>
          <w:rFonts w:ascii="Times New Roman" w:hAnsi="Times New Roman" w:cs="Times New Roman"/>
          <w:sz w:val="24"/>
          <w:szCs w:val="24"/>
        </w:rPr>
        <w:t xml:space="preserve"> the accession to the Convention </w:t>
      </w:r>
      <w:r w:rsidR="00C5614A">
        <w:rPr>
          <w:rFonts w:ascii="Times New Roman" w:hAnsi="Times New Roman" w:cs="Times New Roman"/>
          <w:sz w:val="24"/>
          <w:szCs w:val="24"/>
        </w:rPr>
        <w:t>on the Rights of Persons with Disabilities</w:t>
      </w:r>
      <w:r w:rsidR="0036511D">
        <w:rPr>
          <w:rFonts w:ascii="Times New Roman" w:hAnsi="Times New Roman" w:cs="Times New Roman"/>
          <w:sz w:val="24"/>
          <w:szCs w:val="24"/>
        </w:rPr>
        <w:t>.</w:t>
      </w:r>
      <w:r w:rsidR="00C5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0D6" w:rsidRPr="0036511D" w:rsidRDefault="00F130D6" w:rsidP="00D50701">
      <w:pPr>
        <w:spacing w:after="0" w:line="240" w:lineRule="auto"/>
        <w:jc w:val="both"/>
        <w:rPr>
          <w:sz w:val="20"/>
          <w:szCs w:val="20"/>
          <w:lang w:val="en"/>
        </w:rPr>
      </w:pPr>
    </w:p>
    <w:p w:rsidR="00F130D6" w:rsidRPr="00F130D6" w:rsidRDefault="00F130D6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D6">
        <w:rPr>
          <w:rFonts w:ascii="Times New Roman" w:hAnsi="Times New Roman" w:cs="Times New Roman"/>
          <w:sz w:val="24"/>
          <w:szCs w:val="24"/>
        </w:rPr>
        <w:t xml:space="preserve">However, we regret to see </w:t>
      </w:r>
      <w:r w:rsidR="0031252B">
        <w:rPr>
          <w:rFonts w:ascii="Times New Roman" w:hAnsi="Times New Roman" w:cs="Times New Roman"/>
          <w:sz w:val="24"/>
          <w:szCs w:val="24"/>
        </w:rPr>
        <w:t xml:space="preserve">that, even though </w:t>
      </w:r>
      <w:r w:rsidR="0031252B" w:rsidRPr="0031252B">
        <w:rPr>
          <w:rFonts w:ascii="Times New Roman" w:hAnsi="Times New Roman" w:cs="Times New Roman"/>
          <w:sz w:val="24"/>
          <w:szCs w:val="24"/>
        </w:rPr>
        <w:t>prenatal monitoring service has been strengthen</w:t>
      </w:r>
      <w:r w:rsidR="007450D3">
        <w:rPr>
          <w:rFonts w:ascii="Times New Roman" w:hAnsi="Times New Roman" w:cs="Times New Roman"/>
          <w:sz w:val="24"/>
          <w:szCs w:val="24"/>
        </w:rPr>
        <w:t>ed</w:t>
      </w:r>
      <w:r w:rsidR="0031252B" w:rsidRPr="0031252B">
        <w:rPr>
          <w:rFonts w:ascii="Times New Roman" w:hAnsi="Times New Roman" w:cs="Times New Roman"/>
          <w:sz w:val="24"/>
          <w:szCs w:val="24"/>
        </w:rPr>
        <w:t xml:space="preserve">, and </w:t>
      </w:r>
      <w:r w:rsidR="00913678" w:rsidRPr="00913678">
        <w:rPr>
          <w:rFonts w:ascii="Times New Roman" w:hAnsi="Times New Roman" w:cs="Times New Roman"/>
          <w:sz w:val="24"/>
          <w:szCs w:val="24"/>
        </w:rPr>
        <w:t>the</w:t>
      </w:r>
      <w:r w:rsidR="007450D3">
        <w:rPr>
          <w:rFonts w:ascii="Times New Roman" w:hAnsi="Times New Roman" w:cs="Times New Roman"/>
          <w:sz w:val="24"/>
          <w:szCs w:val="24"/>
        </w:rPr>
        <w:t xml:space="preserve">re has been a </w:t>
      </w:r>
      <w:r w:rsidR="00913678" w:rsidRPr="00913678">
        <w:rPr>
          <w:rFonts w:ascii="Times New Roman" w:hAnsi="Times New Roman" w:cs="Times New Roman"/>
          <w:sz w:val="24"/>
          <w:szCs w:val="24"/>
        </w:rPr>
        <w:t>significant reduction in the maternal and infant mortality rate,</w:t>
      </w:r>
      <w:r w:rsidR="00913678" w:rsidRPr="0031252B">
        <w:rPr>
          <w:rFonts w:ascii="Times New Roman" w:hAnsi="Times New Roman" w:cs="Times New Roman"/>
          <w:sz w:val="24"/>
          <w:szCs w:val="24"/>
        </w:rPr>
        <w:t xml:space="preserve"> </w:t>
      </w:r>
      <w:r w:rsidR="0031252B" w:rsidRPr="00913678">
        <w:rPr>
          <w:rFonts w:ascii="Times New Roman" w:hAnsi="Times New Roman" w:cs="Times New Roman"/>
          <w:sz w:val="24"/>
          <w:szCs w:val="24"/>
        </w:rPr>
        <w:t xml:space="preserve">there is still high number of </w:t>
      </w:r>
      <w:r w:rsidR="00A4207D">
        <w:rPr>
          <w:rFonts w:ascii="Times New Roman" w:hAnsi="Times New Roman" w:cs="Times New Roman"/>
          <w:sz w:val="24"/>
          <w:szCs w:val="24"/>
        </w:rPr>
        <w:t>new</w:t>
      </w:r>
      <w:r w:rsidR="007450D3">
        <w:rPr>
          <w:rFonts w:ascii="Times New Roman" w:hAnsi="Times New Roman" w:cs="Times New Roman"/>
          <w:sz w:val="24"/>
          <w:szCs w:val="24"/>
        </w:rPr>
        <w:t>-</w:t>
      </w:r>
      <w:r w:rsidR="00C11EAE" w:rsidRPr="00913678">
        <w:rPr>
          <w:rFonts w:ascii="Times New Roman" w:hAnsi="Times New Roman" w:cs="Times New Roman"/>
          <w:sz w:val="24"/>
          <w:szCs w:val="24"/>
        </w:rPr>
        <w:t>born</w:t>
      </w:r>
      <w:r w:rsidR="00A4207D">
        <w:rPr>
          <w:rFonts w:ascii="Times New Roman" w:hAnsi="Times New Roman" w:cs="Times New Roman"/>
          <w:sz w:val="24"/>
          <w:szCs w:val="24"/>
        </w:rPr>
        <w:t xml:space="preserve"> babies</w:t>
      </w:r>
      <w:r w:rsidR="00913678" w:rsidRPr="00913678">
        <w:rPr>
          <w:rFonts w:ascii="Times New Roman" w:hAnsi="Times New Roman" w:cs="Times New Roman"/>
          <w:sz w:val="24"/>
          <w:szCs w:val="24"/>
        </w:rPr>
        <w:t xml:space="preserve"> dying before reaching the age of 1. </w:t>
      </w:r>
    </w:p>
    <w:p w:rsidR="001632D7" w:rsidRDefault="001632D7" w:rsidP="00D50701">
      <w:pPr>
        <w:spacing w:after="0" w:line="240" w:lineRule="auto"/>
        <w:jc w:val="both"/>
        <w:rPr>
          <w:sz w:val="20"/>
          <w:szCs w:val="20"/>
        </w:rPr>
      </w:pPr>
    </w:p>
    <w:p w:rsidR="00A4207D" w:rsidRDefault="00A4207D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</w:t>
      </w:r>
      <w:r w:rsidR="000823BB">
        <w:rPr>
          <w:rFonts w:ascii="Times New Roman" w:hAnsi="Times New Roman" w:cs="Times New Roman"/>
          <w:sz w:val="24"/>
          <w:szCs w:val="24"/>
        </w:rPr>
        <w:t>, w</w:t>
      </w:r>
      <w:r w:rsidR="00210644" w:rsidRPr="0006199A">
        <w:rPr>
          <w:rFonts w:ascii="Times New Roman" w:hAnsi="Times New Roman" w:cs="Times New Roman"/>
          <w:sz w:val="24"/>
          <w:szCs w:val="24"/>
        </w:rPr>
        <w:t xml:space="preserve">e would also like to express our concern on the </w:t>
      </w:r>
      <w:r w:rsidR="00C9704A" w:rsidRPr="0006199A">
        <w:rPr>
          <w:rFonts w:ascii="Times New Roman" w:hAnsi="Times New Roman" w:cs="Times New Roman"/>
          <w:sz w:val="24"/>
          <w:szCs w:val="24"/>
        </w:rPr>
        <w:t xml:space="preserve">still </w:t>
      </w:r>
      <w:r w:rsidR="001632D7">
        <w:rPr>
          <w:rFonts w:ascii="Times New Roman" w:hAnsi="Times New Roman" w:cs="Times New Roman"/>
          <w:sz w:val="24"/>
          <w:szCs w:val="24"/>
        </w:rPr>
        <w:t xml:space="preserve">very </w:t>
      </w:r>
      <w:r w:rsidR="00C9704A" w:rsidRPr="0006199A">
        <w:rPr>
          <w:rFonts w:ascii="Times New Roman" w:hAnsi="Times New Roman" w:cs="Times New Roman"/>
          <w:sz w:val="24"/>
          <w:szCs w:val="24"/>
        </w:rPr>
        <w:t>high level</w:t>
      </w:r>
      <w:r w:rsidR="001632D7">
        <w:rPr>
          <w:rFonts w:ascii="Times New Roman" w:hAnsi="Times New Roman" w:cs="Times New Roman"/>
          <w:sz w:val="24"/>
          <w:szCs w:val="24"/>
        </w:rPr>
        <w:t>s</w:t>
      </w:r>
      <w:r w:rsidR="00C9704A" w:rsidRPr="0006199A">
        <w:rPr>
          <w:rFonts w:ascii="Times New Roman" w:hAnsi="Times New Roman" w:cs="Times New Roman"/>
          <w:sz w:val="24"/>
          <w:szCs w:val="24"/>
        </w:rPr>
        <w:t xml:space="preserve"> </w:t>
      </w:r>
      <w:r w:rsidR="002528EB" w:rsidRPr="0006199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early marriages</w:t>
      </w:r>
      <w:r w:rsidR="001632D7">
        <w:rPr>
          <w:rFonts w:ascii="Times New Roman" w:hAnsi="Times New Roman" w:cs="Times New Roman"/>
          <w:sz w:val="24"/>
          <w:szCs w:val="24"/>
        </w:rPr>
        <w:t xml:space="preserve"> and adolescent pregnancies,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0D3">
        <w:rPr>
          <w:rFonts w:ascii="Times New Roman" w:hAnsi="Times New Roman" w:cs="Times New Roman"/>
          <w:sz w:val="24"/>
          <w:szCs w:val="24"/>
        </w:rPr>
        <w:t xml:space="preserve">which is </w:t>
      </w:r>
      <w:r w:rsidR="001632D7">
        <w:rPr>
          <w:rFonts w:ascii="Times New Roman" w:hAnsi="Times New Roman" w:cs="Times New Roman"/>
          <w:sz w:val="24"/>
          <w:szCs w:val="24"/>
        </w:rPr>
        <w:t>affecting</w:t>
      </w:r>
      <w:r>
        <w:rPr>
          <w:rFonts w:ascii="Times New Roman" w:hAnsi="Times New Roman" w:cs="Times New Roman"/>
          <w:sz w:val="24"/>
          <w:szCs w:val="24"/>
        </w:rPr>
        <w:t xml:space="preserve"> the number of children not attending school.</w:t>
      </w:r>
    </w:p>
    <w:p w:rsidR="002749C4" w:rsidRDefault="00A4207D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EC" w:rsidRDefault="000823BB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Mr. President, </w:t>
      </w:r>
      <w:r w:rsidR="005E66EC" w:rsidRPr="0006199A">
        <w:rPr>
          <w:rFonts w:ascii="Times New Roman" w:hAnsi="Times New Roman" w:cs="Times New Roman"/>
          <w:sz w:val="24"/>
          <w:szCs w:val="24"/>
          <w:u w:val="single"/>
        </w:rPr>
        <w:t xml:space="preserve">allow us to address the </w:t>
      </w:r>
      <w:r w:rsidR="00C9432A" w:rsidRPr="00C9432A">
        <w:rPr>
          <w:rFonts w:ascii="Times New Roman" w:hAnsi="Times New Roman" w:cs="Times New Roman"/>
          <w:sz w:val="24"/>
          <w:szCs w:val="24"/>
          <w:u w:val="single"/>
        </w:rPr>
        <w:t xml:space="preserve">Equatorial Guinea </w:t>
      </w:r>
      <w:r w:rsidR="005E66EC" w:rsidRPr="0006199A">
        <w:rPr>
          <w:rFonts w:ascii="Times New Roman" w:hAnsi="Times New Roman" w:cs="Times New Roman"/>
          <w:sz w:val="24"/>
          <w:szCs w:val="24"/>
          <w:u w:val="single"/>
        </w:rPr>
        <w:t>with two recommendations:</w:t>
      </w:r>
    </w:p>
    <w:p w:rsidR="0006199A" w:rsidRPr="0006199A" w:rsidRDefault="0006199A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3AD9" w:rsidRPr="00976F60" w:rsidRDefault="00E454BF" w:rsidP="00553AD9">
      <w:pPr>
        <w:numPr>
          <w:ilvl w:val="0"/>
          <w:numId w:val="2"/>
        </w:numPr>
        <w:tabs>
          <w:tab w:val="left" w:pos="10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53AD9" w:rsidRPr="00553A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invest </w:t>
      </w:r>
      <w:r w:rsidR="000D0E16">
        <w:rPr>
          <w:rFonts w:ascii="Times New Roman" w:hAnsi="Times New Roman" w:cs="Times New Roman"/>
          <w:b/>
          <w:sz w:val="24"/>
          <w:szCs w:val="24"/>
          <w:lang w:val="en-US"/>
        </w:rPr>
        <w:t>further</w:t>
      </w:r>
      <w:r w:rsidR="00553AD9" w:rsidRPr="00553A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efforts </w:t>
      </w:r>
      <w:r w:rsidR="001632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r w:rsidR="00621579">
        <w:rPr>
          <w:rFonts w:ascii="Times New Roman" w:hAnsi="Times New Roman" w:cs="Times New Roman"/>
          <w:b/>
          <w:sz w:val="24"/>
          <w:szCs w:val="24"/>
          <w:lang w:val="en-US"/>
        </w:rPr>
        <w:t>preventing and reducing</w:t>
      </w:r>
      <w:r w:rsidR="001632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21579">
        <w:rPr>
          <w:rFonts w:ascii="Times New Roman" w:hAnsi="Times New Roman" w:cs="Times New Roman"/>
          <w:b/>
          <w:sz w:val="24"/>
          <w:szCs w:val="24"/>
          <w:lang w:val="en-US"/>
        </w:rPr>
        <w:t>all forms of violence against women, as well as in providing adequate assistance to victims.</w:t>
      </w:r>
    </w:p>
    <w:p w:rsidR="00976F60" w:rsidRPr="00553AD9" w:rsidRDefault="00976F60" w:rsidP="00976F60">
      <w:pPr>
        <w:tabs>
          <w:tab w:val="left" w:pos="10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DEA" w:rsidRPr="00553AD9" w:rsidRDefault="00E454BF" w:rsidP="00D50701">
      <w:pPr>
        <w:numPr>
          <w:ilvl w:val="0"/>
          <w:numId w:val="2"/>
        </w:numPr>
        <w:tabs>
          <w:tab w:val="left" w:pos="10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4E6DEA" w:rsidRPr="00553AD9">
        <w:rPr>
          <w:rFonts w:ascii="Times New Roman" w:eastAsia="Calibri" w:hAnsi="Times New Roman" w:cs="Times New Roman"/>
          <w:b/>
          <w:sz w:val="24"/>
          <w:szCs w:val="24"/>
        </w:rPr>
        <w:t>o sign and ratify the Optional Protocol to the Convention on the Rights of the Child on a communication</w:t>
      </w:r>
      <w:r w:rsidR="00976F60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4E6DEA" w:rsidRPr="00553AD9">
        <w:rPr>
          <w:rFonts w:ascii="Times New Roman" w:eastAsia="Calibri" w:hAnsi="Times New Roman" w:cs="Times New Roman"/>
          <w:b/>
          <w:sz w:val="24"/>
          <w:szCs w:val="24"/>
        </w:rPr>
        <w:t xml:space="preserve"> procedure</w:t>
      </w:r>
      <w:r w:rsidR="000823BB" w:rsidRPr="00553A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0701" w:rsidRPr="0006199A" w:rsidRDefault="00D50701" w:rsidP="00D50701">
      <w:pPr>
        <w:pStyle w:val="Paragraphedeliste"/>
        <w:tabs>
          <w:tab w:val="left" w:pos="1019"/>
        </w:tabs>
        <w:spacing w:before="0" w:after="0" w:line="240" w:lineRule="auto"/>
        <w:ind w:left="643"/>
        <w:jc w:val="both"/>
        <w:rPr>
          <w:b/>
          <w:sz w:val="24"/>
          <w:szCs w:val="24"/>
        </w:rPr>
      </w:pPr>
    </w:p>
    <w:p w:rsidR="00566AFA" w:rsidRDefault="00566AFA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FA">
        <w:rPr>
          <w:rFonts w:ascii="Times New Roman" w:hAnsi="Times New Roman" w:cs="Times New Roman"/>
          <w:sz w:val="24"/>
          <w:szCs w:val="24"/>
        </w:rPr>
        <w:t xml:space="preserve">Croatia would </w:t>
      </w:r>
      <w:r w:rsidR="000823BB" w:rsidRPr="00023B71">
        <w:rPr>
          <w:rFonts w:ascii="Times New Roman" w:hAnsi="Times New Roman" w:cs="Times New Roman"/>
          <w:sz w:val="24"/>
          <w:szCs w:val="24"/>
        </w:rPr>
        <w:t xml:space="preserve">once again like to </w:t>
      </w:r>
      <w:r w:rsidRPr="00566AFA">
        <w:rPr>
          <w:rFonts w:ascii="Times New Roman" w:hAnsi="Times New Roman" w:cs="Times New Roman"/>
          <w:sz w:val="24"/>
          <w:szCs w:val="24"/>
        </w:rPr>
        <w:t xml:space="preserve">compliment the </w:t>
      </w:r>
      <w:r w:rsidR="00C9432A">
        <w:rPr>
          <w:rFonts w:ascii="Times New Roman" w:hAnsi="Times New Roman" w:cs="Times New Roman"/>
          <w:sz w:val="24"/>
          <w:szCs w:val="24"/>
        </w:rPr>
        <w:t>Equatorial Guinea</w:t>
      </w:r>
      <w:r w:rsidR="00C9432A" w:rsidRPr="0006199A">
        <w:rPr>
          <w:rFonts w:ascii="Times New Roman" w:hAnsi="Times New Roman" w:cs="Times New Roman"/>
          <w:sz w:val="24"/>
          <w:szCs w:val="24"/>
        </w:rPr>
        <w:t xml:space="preserve"> </w:t>
      </w:r>
      <w:r w:rsidRPr="00566AFA">
        <w:rPr>
          <w:rFonts w:ascii="Times New Roman" w:hAnsi="Times New Roman" w:cs="Times New Roman"/>
          <w:sz w:val="24"/>
          <w:szCs w:val="24"/>
        </w:rPr>
        <w:t xml:space="preserve">for the progress achieved and wish them a successful review session. </w:t>
      </w:r>
    </w:p>
    <w:p w:rsidR="00D50701" w:rsidRPr="00566AFA" w:rsidRDefault="00D50701" w:rsidP="00D5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EC" w:rsidRPr="0006199A" w:rsidRDefault="00976F60" w:rsidP="0034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</w:t>
      </w:r>
      <w:bookmarkStart w:id="0" w:name="_GoBack"/>
      <w:bookmarkEnd w:id="0"/>
      <w:r w:rsidR="005E66EC" w:rsidRPr="0006199A">
        <w:rPr>
          <w:rFonts w:ascii="Times New Roman" w:hAnsi="Times New Roman" w:cs="Times New Roman"/>
          <w:sz w:val="24"/>
          <w:szCs w:val="24"/>
        </w:rPr>
        <w:t xml:space="preserve">hank you. </w:t>
      </w:r>
    </w:p>
    <w:p w:rsidR="00467F58" w:rsidRPr="0006199A" w:rsidRDefault="00467F58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58" w:rsidRPr="0006199A" w:rsidRDefault="00467F58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58" w:rsidRPr="0006199A" w:rsidRDefault="00467F58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3F" w:rsidRPr="0006199A" w:rsidRDefault="00D7233F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233F" w:rsidRPr="0006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398"/>
    <w:multiLevelType w:val="hybridMultilevel"/>
    <w:tmpl w:val="AB766888"/>
    <w:lvl w:ilvl="0" w:tplc="102263F8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04EB1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0783B"/>
    <w:multiLevelType w:val="hybridMultilevel"/>
    <w:tmpl w:val="425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B6ACD"/>
    <w:multiLevelType w:val="hybridMultilevel"/>
    <w:tmpl w:val="3A34507C"/>
    <w:lvl w:ilvl="0" w:tplc="ED4E6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002C3D"/>
    <w:multiLevelType w:val="hybridMultilevel"/>
    <w:tmpl w:val="2E8ADB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5"/>
  </w:num>
  <w:num w:numId="12">
    <w:abstractNumId w:val="11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59"/>
    <w:rsid w:val="000171F4"/>
    <w:rsid w:val="00021391"/>
    <w:rsid w:val="00024658"/>
    <w:rsid w:val="00043C19"/>
    <w:rsid w:val="00047BD0"/>
    <w:rsid w:val="0006199A"/>
    <w:rsid w:val="00072D94"/>
    <w:rsid w:val="00076B55"/>
    <w:rsid w:val="00077E87"/>
    <w:rsid w:val="000823BB"/>
    <w:rsid w:val="00087748"/>
    <w:rsid w:val="000D0E16"/>
    <w:rsid w:val="000D6300"/>
    <w:rsid w:val="000E655C"/>
    <w:rsid w:val="000F3666"/>
    <w:rsid w:val="001005AE"/>
    <w:rsid w:val="0010429F"/>
    <w:rsid w:val="001459C4"/>
    <w:rsid w:val="00146A26"/>
    <w:rsid w:val="001632D7"/>
    <w:rsid w:val="001B07BB"/>
    <w:rsid w:val="001B6E84"/>
    <w:rsid w:val="001C212D"/>
    <w:rsid w:val="001D052E"/>
    <w:rsid w:val="001D3B15"/>
    <w:rsid w:val="001E11BC"/>
    <w:rsid w:val="001E34D8"/>
    <w:rsid w:val="001F7A76"/>
    <w:rsid w:val="00206A9E"/>
    <w:rsid w:val="00210644"/>
    <w:rsid w:val="00212870"/>
    <w:rsid w:val="00224CDB"/>
    <w:rsid w:val="00240967"/>
    <w:rsid w:val="00250745"/>
    <w:rsid w:val="00251279"/>
    <w:rsid w:val="002528EB"/>
    <w:rsid w:val="00261599"/>
    <w:rsid w:val="002749C4"/>
    <w:rsid w:val="00283BBF"/>
    <w:rsid w:val="00284F38"/>
    <w:rsid w:val="00287B82"/>
    <w:rsid w:val="00293A2C"/>
    <w:rsid w:val="00293AE9"/>
    <w:rsid w:val="002A46D9"/>
    <w:rsid w:val="002A50F5"/>
    <w:rsid w:val="002A5339"/>
    <w:rsid w:val="002A558F"/>
    <w:rsid w:val="002B5030"/>
    <w:rsid w:val="002C5D70"/>
    <w:rsid w:val="002F52A5"/>
    <w:rsid w:val="00300361"/>
    <w:rsid w:val="00301A8F"/>
    <w:rsid w:val="00311A1E"/>
    <w:rsid w:val="0031252B"/>
    <w:rsid w:val="00323B21"/>
    <w:rsid w:val="003402EE"/>
    <w:rsid w:val="003423A3"/>
    <w:rsid w:val="00342819"/>
    <w:rsid w:val="00346DB8"/>
    <w:rsid w:val="003542A1"/>
    <w:rsid w:val="0036511D"/>
    <w:rsid w:val="003B6233"/>
    <w:rsid w:val="003F68F3"/>
    <w:rsid w:val="004103D3"/>
    <w:rsid w:val="00411904"/>
    <w:rsid w:val="0042459D"/>
    <w:rsid w:val="00452E62"/>
    <w:rsid w:val="00466A63"/>
    <w:rsid w:val="00467F58"/>
    <w:rsid w:val="0049608F"/>
    <w:rsid w:val="00497B49"/>
    <w:rsid w:val="004A2852"/>
    <w:rsid w:val="004B159A"/>
    <w:rsid w:val="004D2300"/>
    <w:rsid w:val="004E6DEA"/>
    <w:rsid w:val="00511B1E"/>
    <w:rsid w:val="005134DF"/>
    <w:rsid w:val="00515FF8"/>
    <w:rsid w:val="00521AA2"/>
    <w:rsid w:val="00530311"/>
    <w:rsid w:val="00536F0A"/>
    <w:rsid w:val="00543F1C"/>
    <w:rsid w:val="005464AF"/>
    <w:rsid w:val="00547F82"/>
    <w:rsid w:val="00553AD9"/>
    <w:rsid w:val="005617CB"/>
    <w:rsid w:val="00563D42"/>
    <w:rsid w:val="00566AFA"/>
    <w:rsid w:val="00567AA6"/>
    <w:rsid w:val="00585000"/>
    <w:rsid w:val="00596E41"/>
    <w:rsid w:val="005979F3"/>
    <w:rsid w:val="005A0D3A"/>
    <w:rsid w:val="005B1F72"/>
    <w:rsid w:val="005C29FB"/>
    <w:rsid w:val="005D2ED3"/>
    <w:rsid w:val="005E62DD"/>
    <w:rsid w:val="005E66EC"/>
    <w:rsid w:val="005E791A"/>
    <w:rsid w:val="005F2139"/>
    <w:rsid w:val="006007B6"/>
    <w:rsid w:val="006048C6"/>
    <w:rsid w:val="0060701D"/>
    <w:rsid w:val="00621579"/>
    <w:rsid w:val="0062597E"/>
    <w:rsid w:val="006303AF"/>
    <w:rsid w:val="006357B8"/>
    <w:rsid w:val="00647BFD"/>
    <w:rsid w:val="0065290C"/>
    <w:rsid w:val="00660282"/>
    <w:rsid w:val="00663E15"/>
    <w:rsid w:val="00663E1E"/>
    <w:rsid w:val="00665FAD"/>
    <w:rsid w:val="006660F6"/>
    <w:rsid w:val="0067072E"/>
    <w:rsid w:val="00673B8D"/>
    <w:rsid w:val="006767E4"/>
    <w:rsid w:val="00676948"/>
    <w:rsid w:val="006846F2"/>
    <w:rsid w:val="00690CA3"/>
    <w:rsid w:val="006A1307"/>
    <w:rsid w:val="006A2CB5"/>
    <w:rsid w:val="006C3C7D"/>
    <w:rsid w:val="006E505B"/>
    <w:rsid w:val="006E675C"/>
    <w:rsid w:val="00726054"/>
    <w:rsid w:val="007450D3"/>
    <w:rsid w:val="0074637C"/>
    <w:rsid w:val="00773319"/>
    <w:rsid w:val="00777A62"/>
    <w:rsid w:val="007833D8"/>
    <w:rsid w:val="0078404E"/>
    <w:rsid w:val="007853EC"/>
    <w:rsid w:val="0079179C"/>
    <w:rsid w:val="00796822"/>
    <w:rsid w:val="007A0E57"/>
    <w:rsid w:val="007B38FE"/>
    <w:rsid w:val="007B3E49"/>
    <w:rsid w:val="007B7A29"/>
    <w:rsid w:val="007E06D0"/>
    <w:rsid w:val="007E5BEC"/>
    <w:rsid w:val="007F468D"/>
    <w:rsid w:val="008015D7"/>
    <w:rsid w:val="008164A4"/>
    <w:rsid w:val="0082438F"/>
    <w:rsid w:val="008243C7"/>
    <w:rsid w:val="0085736C"/>
    <w:rsid w:val="00861432"/>
    <w:rsid w:val="00861829"/>
    <w:rsid w:val="0086349D"/>
    <w:rsid w:val="008752BC"/>
    <w:rsid w:val="00883597"/>
    <w:rsid w:val="00887C04"/>
    <w:rsid w:val="00893E22"/>
    <w:rsid w:val="008A1F1A"/>
    <w:rsid w:val="008B3CBF"/>
    <w:rsid w:val="008C13C1"/>
    <w:rsid w:val="008C31C6"/>
    <w:rsid w:val="008C3455"/>
    <w:rsid w:val="008D5AD6"/>
    <w:rsid w:val="008D7BB1"/>
    <w:rsid w:val="008E55E6"/>
    <w:rsid w:val="008F2C48"/>
    <w:rsid w:val="008F733F"/>
    <w:rsid w:val="00913678"/>
    <w:rsid w:val="00923C9B"/>
    <w:rsid w:val="0095283C"/>
    <w:rsid w:val="00976F00"/>
    <w:rsid w:val="00976F60"/>
    <w:rsid w:val="009D1C42"/>
    <w:rsid w:val="009E17A2"/>
    <w:rsid w:val="009E29CC"/>
    <w:rsid w:val="009E651F"/>
    <w:rsid w:val="009F3890"/>
    <w:rsid w:val="009F64AE"/>
    <w:rsid w:val="00A15484"/>
    <w:rsid w:val="00A1657E"/>
    <w:rsid w:val="00A36B8E"/>
    <w:rsid w:val="00A4207D"/>
    <w:rsid w:val="00AC4136"/>
    <w:rsid w:val="00B06BA4"/>
    <w:rsid w:val="00B15BEA"/>
    <w:rsid w:val="00B169DF"/>
    <w:rsid w:val="00B20917"/>
    <w:rsid w:val="00B257DB"/>
    <w:rsid w:val="00B26F7D"/>
    <w:rsid w:val="00B31B37"/>
    <w:rsid w:val="00B61BA9"/>
    <w:rsid w:val="00B64516"/>
    <w:rsid w:val="00B81544"/>
    <w:rsid w:val="00B835E8"/>
    <w:rsid w:val="00B91EFC"/>
    <w:rsid w:val="00BA462D"/>
    <w:rsid w:val="00BB3528"/>
    <w:rsid w:val="00BC1359"/>
    <w:rsid w:val="00BC5BD8"/>
    <w:rsid w:val="00BC711B"/>
    <w:rsid w:val="00C11EAE"/>
    <w:rsid w:val="00C236A5"/>
    <w:rsid w:val="00C370C6"/>
    <w:rsid w:val="00C5151B"/>
    <w:rsid w:val="00C5614A"/>
    <w:rsid w:val="00C605C6"/>
    <w:rsid w:val="00C8083C"/>
    <w:rsid w:val="00C9432A"/>
    <w:rsid w:val="00C9605B"/>
    <w:rsid w:val="00C9704A"/>
    <w:rsid w:val="00CA7497"/>
    <w:rsid w:val="00CC01F4"/>
    <w:rsid w:val="00CD3800"/>
    <w:rsid w:val="00CD6823"/>
    <w:rsid w:val="00CE0A86"/>
    <w:rsid w:val="00D009A8"/>
    <w:rsid w:val="00D10085"/>
    <w:rsid w:val="00D21216"/>
    <w:rsid w:val="00D36AD6"/>
    <w:rsid w:val="00D4489B"/>
    <w:rsid w:val="00D466A5"/>
    <w:rsid w:val="00D50701"/>
    <w:rsid w:val="00D51E1A"/>
    <w:rsid w:val="00D5586A"/>
    <w:rsid w:val="00D7233F"/>
    <w:rsid w:val="00D85FEB"/>
    <w:rsid w:val="00D90ECD"/>
    <w:rsid w:val="00DA4118"/>
    <w:rsid w:val="00DA5233"/>
    <w:rsid w:val="00DA557D"/>
    <w:rsid w:val="00DC45FC"/>
    <w:rsid w:val="00DC7FF7"/>
    <w:rsid w:val="00DD0086"/>
    <w:rsid w:val="00E123C6"/>
    <w:rsid w:val="00E21DC0"/>
    <w:rsid w:val="00E454BF"/>
    <w:rsid w:val="00E5161F"/>
    <w:rsid w:val="00E62587"/>
    <w:rsid w:val="00E642C3"/>
    <w:rsid w:val="00E662CE"/>
    <w:rsid w:val="00E66D36"/>
    <w:rsid w:val="00E82ED2"/>
    <w:rsid w:val="00E84707"/>
    <w:rsid w:val="00E87958"/>
    <w:rsid w:val="00EA7E43"/>
    <w:rsid w:val="00EA7EBE"/>
    <w:rsid w:val="00EC2146"/>
    <w:rsid w:val="00ED5FE0"/>
    <w:rsid w:val="00EE5452"/>
    <w:rsid w:val="00F0623A"/>
    <w:rsid w:val="00F106C0"/>
    <w:rsid w:val="00F130D6"/>
    <w:rsid w:val="00F2455C"/>
    <w:rsid w:val="00F42BB0"/>
    <w:rsid w:val="00F500C1"/>
    <w:rsid w:val="00F504F7"/>
    <w:rsid w:val="00F50949"/>
    <w:rsid w:val="00F65CB2"/>
    <w:rsid w:val="00F6618C"/>
    <w:rsid w:val="00F71D96"/>
    <w:rsid w:val="00F82CAA"/>
    <w:rsid w:val="00FA7C6D"/>
    <w:rsid w:val="00FC108C"/>
    <w:rsid w:val="00FC10D2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EA4D8"/>
  <w15:docId w15:val="{067A8648-8932-4E31-9413-C88025D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6D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Policepardfaut"/>
    <w:rsid w:val="00F106C0"/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30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64516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1A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1A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1A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A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A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165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43AA3-1F94-D74B-BDC0-5790985C8B1F}"/>
</file>

<file path=customXml/itemProps2.xml><?xml version="1.0" encoding="utf-8"?>
<ds:datastoreItem xmlns:ds="http://schemas.openxmlformats.org/officeDocument/2006/customXml" ds:itemID="{C888AFC2-0427-4012-847A-76877F6D5E1C}"/>
</file>

<file path=customXml/itemProps3.xml><?xml version="1.0" encoding="utf-8"?>
<ds:datastoreItem xmlns:ds="http://schemas.openxmlformats.org/officeDocument/2006/customXml" ds:itemID="{DF65D3D5-8747-46D6-A04E-32D2A306C13E}"/>
</file>

<file path=customXml/itemProps4.xml><?xml version="1.0" encoding="utf-8"?>
<ds:datastoreItem xmlns:ds="http://schemas.openxmlformats.org/officeDocument/2006/customXml" ds:itemID="{B00EE082-4160-446F-A1D5-32E9B66A8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Naglić</dc:creator>
  <cp:lastModifiedBy>Ivan Pepic</cp:lastModifiedBy>
  <cp:revision>2</cp:revision>
  <cp:lastPrinted>2019-01-09T10:42:00Z</cp:lastPrinted>
  <dcterms:created xsi:type="dcterms:W3CDTF">2019-05-10T13:00:00Z</dcterms:created>
  <dcterms:modified xsi:type="dcterms:W3CDTF">2019-05-10T13:00:00Z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