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C2AE" w14:textId="2D080840" w:rsidR="000E655C" w:rsidRPr="00F33BD3" w:rsidRDefault="00E61295" w:rsidP="000E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3">
        <w:rPr>
          <w:rFonts w:ascii="Times New Roman" w:hAnsi="Times New Roman" w:cs="Times New Roman"/>
          <w:b/>
          <w:sz w:val="24"/>
          <w:szCs w:val="24"/>
        </w:rPr>
        <w:t>33</w:t>
      </w:r>
      <w:r w:rsidRPr="00F33BD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F33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55C" w:rsidRPr="00F33BD3">
        <w:rPr>
          <w:rFonts w:ascii="Times New Roman" w:hAnsi="Times New Roman" w:cs="Times New Roman"/>
          <w:b/>
          <w:sz w:val="24"/>
          <w:szCs w:val="24"/>
        </w:rPr>
        <w:t>SESSION OF THE UPR WORKING GROUP</w:t>
      </w:r>
    </w:p>
    <w:p w14:paraId="5643C2AF" w14:textId="3DE1B29C" w:rsidR="000E655C" w:rsidRPr="00F33BD3" w:rsidRDefault="00E61295" w:rsidP="000E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3">
        <w:rPr>
          <w:rFonts w:ascii="Times New Roman" w:hAnsi="Times New Roman" w:cs="Times New Roman"/>
          <w:b/>
          <w:sz w:val="24"/>
          <w:szCs w:val="24"/>
        </w:rPr>
        <w:t>REVIEW OF COSTA RICA (13 May 2019)</w:t>
      </w:r>
    </w:p>
    <w:p w14:paraId="5643C2B0" w14:textId="77777777" w:rsidR="000E655C" w:rsidRPr="00F33BD3" w:rsidRDefault="000E655C" w:rsidP="000E6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BD3">
        <w:rPr>
          <w:rFonts w:ascii="Times New Roman" w:hAnsi="Times New Roman" w:cs="Times New Roman"/>
          <w:b/>
          <w:sz w:val="24"/>
          <w:szCs w:val="24"/>
        </w:rPr>
        <w:t>Statement of Croatia</w:t>
      </w:r>
    </w:p>
    <w:p w14:paraId="5643C2B1" w14:textId="77777777" w:rsidR="000E655C" w:rsidRPr="006C571B" w:rsidRDefault="000E655C" w:rsidP="000E65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705A36" w14:textId="5A722CEB" w:rsidR="002A5339" w:rsidRPr="006C571B" w:rsidRDefault="002A46D9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1B">
        <w:rPr>
          <w:rFonts w:ascii="Times New Roman" w:hAnsi="Times New Roman" w:cs="Times New Roman"/>
          <w:sz w:val="24"/>
          <w:szCs w:val="24"/>
        </w:rPr>
        <w:t>Mr. President,</w:t>
      </w:r>
    </w:p>
    <w:p w14:paraId="69C0E29B" w14:textId="53D408F5" w:rsidR="00656990" w:rsidRPr="00447048" w:rsidRDefault="00A36B8E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71B">
        <w:rPr>
          <w:rFonts w:ascii="Times New Roman" w:hAnsi="Times New Roman" w:cs="Times New Roman"/>
          <w:sz w:val="24"/>
          <w:szCs w:val="24"/>
        </w:rPr>
        <w:t>Croatia would</w:t>
      </w:r>
      <w:r w:rsidRPr="00447048">
        <w:rPr>
          <w:rFonts w:ascii="Times New Roman" w:hAnsi="Times New Roman" w:cs="Times New Roman"/>
          <w:sz w:val="24"/>
          <w:szCs w:val="24"/>
        </w:rPr>
        <w:t xml:space="preserve"> like to extend a warm welcome to the delegation of </w:t>
      </w:r>
      <w:r w:rsidR="00E61295" w:rsidRPr="00447048">
        <w:rPr>
          <w:rFonts w:ascii="Times New Roman" w:hAnsi="Times New Roman" w:cs="Times New Roman"/>
          <w:sz w:val="24"/>
          <w:szCs w:val="24"/>
        </w:rPr>
        <w:t xml:space="preserve">Costa Rica </w:t>
      </w:r>
      <w:r w:rsidRPr="00447048">
        <w:rPr>
          <w:rFonts w:ascii="Times New Roman" w:hAnsi="Times New Roman" w:cs="Times New Roman"/>
          <w:sz w:val="24"/>
          <w:szCs w:val="24"/>
        </w:rPr>
        <w:t>and thank them for the presentation of their report.</w:t>
      </w:r>
    </w:p>
    <w:p w14:paraId="56B83AC2" w14:textId="7C0FFE29" w:rsidR="00646B21" w:rsidRPr="00447048" w:rsidRDefault="002A5339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48">
        <w:rPr>
          <w:rFonts w:ascii="Times New Roman" w:hAnsi="Times New Roman" w:cs="Times New Roman"/>
          <w:sz w:val="24"/>
          <w:szCs w:val="24"/>
        </w:rPr>
        <w:t xml:space="preserve">Croatia </w:t>
      </w:r>
      <w:r w:rsidR="00206A9E" w:rsidRPr="00447048">
        <w:rPr>
          <w:rFonts w:ascii="Times New Roman" w:hAnsi="Times New Roman" w:cs="Times New Roman"/>
          <w:sz w:val="24"/>
          <w:szCs w:val="24"/>
        </w:rPr>
        <w:t xml:space="preserve">welcomes </w:t>
      </w:r>
      <w:r w:rsidRPr="00447048">
        <w:rPr>
          <w:rFonts w:ascii="Times New Roman" w:hAnsi="Times New Roman" w:cs="Times New Roman"/>
          <w:sz w:val="24"/>
          <w:szCs w:val="24"/>
        </w:rPr>
        <w:t>positive achievements</w:t>
      </w:r>
      <w:r w:rsidR="00656990" w:rsidRPr="00447048">
        <w:rPr>
          <w:rFonts w:ascii="Times New Roman" w:hAnsi="Times New Roman" w:cs="Times New Roman"/>
          <w:sz w:val="24"/>
          <w:szCs w:val="24"/>
        </w:rPr>
        <w:t xml:space="preserve"> </w:t>
      </w:r>
      <w:r w:rsidR="00F0258E" w:rsidRPr="00447048">
        <w:rPr>
          <w:rFonts w:ascii="Times New Roman" w:hAnsi="Times New Roman" w:cs="Times New Roman"/>
          <w:sz w:val="24"/>
          <w:szCs w:val="24"/>
        </w:rPr>
        <w:t>such as</w:t>
      </w:r>
      <w:r w:rsidRPr="00447048">
        <w:rPr>
          <w:rFonts w:ascii="Times New Roman" w:hAnsi="Times New Roman" w:cs="Times New Roman"/>
          <w:sz w:val="24"/>
          <w:szCs w:val="24"/>
        </w:rPr>
        <w:t xml:space="preserve"> the </w:t>
      </w:r>
      <w:r w:rsidR="00646B21" w:rsidRPr="00447048">
        <w:rPr>
          <w:rFonts w:ascii="Times New Roman" w:hAnsi="Times New Roman" w:cs="Times New Roman"/>
          <w:sz w:val="24"/>
          <w:szCs w:val="24"/>
        </w:rPr>
        <w:t xml:space="preserve">enactment of </w:t>
      </w:r>
      <w:r w:rsidR="006252B9" w:rsidRPr="00447048">
        <w:rPr>
          <w:rFonts w:ascii="Times New Roman" w:hAnsi="Times New Roman" w:cs="Times New Roman"/>
          <w:sz w:val="24"/>
          <w:szCs w:val="24"/>
        </w:rPr>
        <w:t>t</w:t>
      </w:r>
      <w:r w:rsidR="00646B21" w:rsidRPr="00447048">
        <w:rPr>
          <w:rFonts w:ascii="Times New Roman" w:hAnsi="Times New Roman" w:cs="Times New Roman"/>
          <w:sz w:val="24"/>
          <w:szCs w:val="24"/>
        </w:rPr>
        <w:t>he National Policy for De Facto Equa</w:t>
      </w:r>
      <w:r w:rsidR="00BD2ECF" w:rsidRPr="00447048">
        <w:rPr>
          <w:rFonts w:ascii="Times New Roman" w:hAnsi="Times New Roman" w:cs="Times New Roman"/>
          <w:sz w:val="24"/>
          <w:szCs w:val="24"/>
        </w:rPr>
        <w:t xml:space="preserve">lity between Women and Men 2018 - </w:t>
      </w:r>
      <w:r w:rsidR="00646B21" w:rsidRPr="00447048">
        <w:rPr>
          <w:rFonts w:ascii="Times New Roman" w:hAnsi="Times New Roman" w:cs="Times New Roman"/>
          <w:sz w:val="24"/>
          <w:szCs w:val="24"/>
        </w:rPr>
        <w:t>2030</w:t>
      </w:r>
      <w:r w:rsidR="006252B9" w:rsidRPr="00447048">
        <w:rPr>
          <w:rFonts w:ascii="Times New Roman" w:hAnsi="Times New Roman" w:cs="Times New Roman"/>
          <w:sz w:val="24"/>
          <w:szCs w:val="24"/>
        </w:rPr>
        <w:t xml:space="preserve">. </w:t>
      </w:r>
      <w:r w:rsidR="007C3905">
        <w:rPr>
          <w:rFonts w:ascii="Times New Roman" w:hAnsi="Times New Roman" w:cs="Times New Roman"/>
          <w:sz w:val="24"/>
          <w:szCs w:val="24"/>
        </w:rPr>
        <w:t>We also r</w:t>
      </w:r>
      <w:r w:rsidR="00646B21" w:rsidRPr="00447048">
        <w:rPr>
          <w:rFonts w:ascii="Times New Roman" w:hAnsi="Times New Roman" w:cs="Times New Roman"/>
          <w:sz w:val="24"/>
          <w:szCs w:val="24"/>
        </w:rPr>
        <w:t xml:space="preserve">ecognize country's commitment </w:t>
      </w:r>
      <w:r w:rsidR="00F33BD3" w:rsidRPr="00447048">
        <w:rPr>
          <w:rFonts w:ascii="Times New Roman" w:hAnsi="Times New Roman" w:cs="Times New Roman"/>
          <w:sz w:val="24"/>
          <w:szCs w:val="24"/>
        </w:rPr>
        <w:t>for implementing</w:t>
      </w:r>
      <w:r w:rsidR="00646B21" w:rsidRPr="00447048">
        <w:rPr>
          <w:rFonts w:ascii="Times New Roman" w:hAnsi="Times New Roman" w:cs="Times New Roman"/>
          <w:sz w:val="24"/>
          <w:szCs w:val="24"/>
        </w:rPr>
        <w:t xml:space="preserve"> </w:t>
      </w:r>
      <w:r w:rsidR="00F33BD3" w:rsidRPr="00447048">
        <w:rPr>
          <w:rFonts w:ascii="Times New Roman" w:hAnsi="Times New Roman" w:cs="Times New Roman"/>
          <w:sz w:val="24"/>
          <w:szCs w:val="24"/>
        </w:rPr>
        <w:t xml:space="preserve">SDGs </w:t>
      </w:r>
      <w:r w:rsidR="00BD2ECF" w:rsidRPr="00447048">
        <w:rPr>
          <w:rFonts w:ascii="Times New Roman" w:hAnsi="Times New Roman" w:cs="Times New Roman"/>
          <w:sz w:val="24"/>
          <w:szCs w:val="24"/>
        </w:rPr>
        <w:t>-</w:t>
      </w:r>
      <w:r w:rsidR="00F33BD3" w:rsidRPr="00447048"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390678" w:rsidRPr="00447048">
        <w:rPr>
          <w:rFonts w:ascii="Times New Roman" w:hAnsi="Times New Roman" w:cs="Times New Roman"/>
          <w:sz w:val="24"/>
          <w:szCs w:val="24"/>
        </w:rPr>
        <w:t>Goal 5 -</w:t>
      </w:r>
      <w:r w:rsidR="00646B21" w:rsidRPr="00447048">
        <w:rPr>
          <w:rFonts w:ascii="Times New Roman" w:hAnsi="Times New Roman" w:cs="Times New Roman"/>
          <w:sz w:val="24"/>
          <w:szCs w:val="24"/>
        </w:rPr>
        <w:t xml:space="preserve"> </w:t>
      </w:r>
      <w:r w:rsidR="00390678" w:rsidRPr="00447048">
        <w:rPr>
          <w:rFonts w:ascii="Times New Roman" w:hAnsi="Times New Roman" w:cs="Times New Roman"/>
          <w:sz w:val="24"/>
          <w:szCs w:val="24"/>
        </w:rPr>
        <w:t>aiming</w:t>
      </w:r>
      <w:r w:rsidR="006252B9" w:rsidRPr="00447048">
        <w:rPr>
          <w:rFonts w:ascii="Times New Roman" w:hAnsi="Times New Roman" w:cs="Times New Roman"/>
          <w:sz w:val="24"/>
          <w:szCs w:val="24"/>
        </w:rPr>
        <w:t xml:space="preserve"> to achieve gender equality. </w:t>
      </w:r>
    </w:p>
    <w:p w14:paraId="3BF80F92" w14:textId="630EB333" w:rsidR="007C3905" w:rsidRPr="007C3905" w:rsidRDefault="001C6740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48">
        <w:rPr>
          <w:rFonts w:ascii="Times New Roman" w:hAnsi="Times New Roman" w:cs="Times New Roman"/>
          <w:sz w:val="24"/>
          <w:szCs w:val="24"/>
        </w:rPr>
        <w:t xml:space="preserve">While we are glad to see that </w:t>
      </w:r>
      <w:r w:rsidR="00F0258E" w:rsidRPr="00447048">
        <w:rPr>
          <w:rFonts w:ascii="Times New Roman" w:hAnsi="Times New Roman" w:cs="Times New Roman"/>
          <w:sz w:val="24"/>
          <w:szCs w:val="24"/>
        </w:rPr>
        <w:t>Costa Rica</w:t>
      </w:r>
      <w:r w:rsidR="00A328A1">
        <w:rPr>
          <w:rFonts w:ascii="Times New Roman" w:hAnsi="Times New Roman" w:cs="Times New Roman"/>
          <w:sz w:val="24"/>
          <w:szCs w:val="24"/>
        </w:rPr>
        <w:t xml:space="preserve"> has taken a </w:t>
      </w:r>
      <w:r w:rsidRPr="00447048">
        <w:rPr>
          <w:rFonts w:ascii="Times New Roman" w:hAnsi="Times New Roman" w:cs="Times New Roman"/>
          <w:sz w:val="24"/>
          <w:szCs w:val="24"/>
        </w:rPr>
        <w:t>step forward in recognizing the human rights of older persons by adopting the Inter-American Convention on Protecting the Human Rights of Older Persons</w:t>
      </w:r>
      <w:r w:rsidR="006C571B" w:rsidRPr="00447048">
        <w:rPr>
          <w:rFonts w:ascii="Times New Roman" w:hAnsi="Times New Roman" w:cs="Times New Roman"/>
          <w:sz w:val="24"/>
          <w:szCs w:val="24"/>
        </w:rPr>
        <w:t>, we regret to see the increase in the number of cases of neglect of older</w:t>
      </w:r>
      <w:r w:rsidR="004D6129">
        <w:rPr>
          <w:rFonts w:ascii="Times New Roman" w:hAnsi="Times New Roman" w:cs="Times New Roman"/>
          <w:sz w:val="24"/>
          <w:szCs w:val="24"/>
        </w:rPr>
        <w:t xml:space="preserve"> persons in different settings. </w:t>
      </w:r>
      <w:r w:rsidR="007C3905" w:rsidRPr="007C3905">
        <w:rPr>
          <w:rFonts w:ascii="Times New Roman" w:hAnsi="Times New Roman" w:cs="Times New Roman"/>
          <w:sz w:val="24"/>
          <w:szCs w:val="24"/>
        </w:rPr>
        <w:t>Consequently, we hope that the established network for the comprehensive care of older persons will be adequately implemented</w:t>
      </w:r>
      <w:r w:rsidR="004D6129">
        <w:rPr>
          <w:rFonts w:ascii="Times New Roman" w:hAnsi="Times New Roman" w:cs="Times New Roman"/>
          <w:sz w:val="24"/>
          <w:szCs w:val="24"/>
        </w:rPr>
        <w:t xml:space="preserve"> leading to their effective </w:t>
      </w:r>
      <w:r w:rsidR="007C3905" w:rsidRPr="007C3905">
        <w:rPr>
          <w:rFonts w:ascii="Times New Roman" w:hAnsi="Times New Roman" w:cs="Times New Roman"/>
          <w:sz w:val="24"/>
          <w:szCs w:val="24"/>
        </w:rPr>
        <w:t>p</w:t>
      </w:r>
      <w:r w:rsidR="004D6129">
        <w:rPr>
          <w:rFonts w:ascii="Times New Roman" w:hAnsi="Times New Roman" w:cs="Times New Roman"/>
          <w:sz w:val="24"/>
          <w:szCs w:val="24"/>
        </w:rPr>
        <w:t>rotection.</w:t>
      </w:r>
    </w:p>
    <w:p w14:paraId="55E6B2AE" w14:textId="00844E90" w:rsidR="0020685A" w:rsidRDefault="00447048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we</w:t>
      </w:r>
      <w:r w:rsidR="00580728" w:rsidRPr="00447048">
        <w:rPr>
          <w:rFonts w:ascii="Times New Roman" w:hAnsi="Times New Roman" w:cs="Times New Roman"/>
          <w:sz w:val="24"/>
          <w:szCs w:val="24"/>
        </w:rPr>
        <w:t xml:space="preserve"> note that Costa Rica has legal instruments </w:t>
      </w:r>
      <w:r w:rsidR="00AB0DBE" w:rsidRPr="00447048">
        <w:rPr>
          <w:rFonts w:ascii="Times New Roman" w:hAnsi="Times New Roman" w:cs="Times New Roman"/>
          <w:sz w:val="24"/>
          <w:szCs w:val="24"/>
        </w:rPr>
        <w:t xml:space="preserve">in place </w:t>
      </w:r>
      <w:r w:rsidR="00580728" w:rsidRPr="00447048">
        <w:rPr>
          <w:rFonts w:ascii="Times New Roman" w:hAnsi="Times New Roman" w:cs="Times New Roman"/>
          <w:sz w:val="24"/>
          <w:szCs w:val="24"/>
        </w:rPr>
        <w:t>designed to guarantee immed</w:t>
      </w:r>
      <w:r w:rsidR="00AB0DBE" w:rsidRPr="00447048">
        <w:rPr>
          <w:rFonts w:ascii="Times New Roman" w:hAnsi="Times New Roman" w:cs="Times New Roman"/>
          <w:sz w:val="24"/>
          <w:szCs w:val="24"/>
        </w:rPr>
        <w:t xml:space="preserve">iate access to justice for women, and we </w:t>
      </w:r>
      <w:r w:rsidR="00A328A1" w:rsidRPr="00447048">
        <w:rPr>
          <w:rFonts w:ascii="Times New Roman" w:hAnsi="Times New Roman" w:cs="Times New Roman"/>
          <w:sz w:val="24"/>
          <w:szCs w:val="24"/>
        </w:rPr>
        <w:t xml:space="preserve">therefore </w:t>
      </w:r>
      <w:r w:rsidR="00AB0DBE" w:rsidRPr="00447048">
        <w:rPr>
          <w:rFonts w:ascii="Times New Roman" w:hAnsi="Times New Roman" w:cs="Times New Roman"/>
          <w:sz w:val="24"/>
          <w:szCs w:val="24"/>
        </w:rPr>
        <w:t xml:space="preserve">encourage them to </w:t>
      </w:r>
      <w:r w:rsidR="00580728" w:rsidRPr="00447048">
        <w:rPr>
          <w:rFonts w:ascii="Times New Roman" w:hAnsi="Times New Roman" w:cs="Times New Roman"/>
          <w:sz w:val="24"/>
          <w:szCs w:val="24"/>
        </w:rPr>
        <w:t xml:space="preserve">enhance </w:t>
      </w:r>
      <w:r w:rsidR="00AB0DBE" w:rsidRPr="00447048">
        <w:rPr>
          <w:rFonts w:ascii="Times New Roman" w:hAnsi="Times New Roman" w:cs="Times New Roman"/>
          <w:sz w:val="24"/>
          <w:szCs w:val="24"/>
        </w:rPr>
        <w:t xml:space="preserve">their </w:t>
      </w:r>
      <w:r w:rsidR="00580728" w:rsidRPr="00447048">
        <w:rPr>
          <w:rFonts w:ascii="Times New Roman" w:hAnsi="Times New Roman" w:cs="Times New Roman"/>
          <w:sz w:val="24"/>
          <w:szCs w:val="24"/>
        </w:rPr>
        <w:t>efforts on addressing vio</w:t>
      </w:r>
      <w:r w:rsidR="0020685A">
        <w:rPr>
          <w:rFonts w:ascii="Times New Roman" w:hAnsi="Times New Roman" w:cs="Times New Roman"/>
          <w:sz w:val="24"/>
          <w:szCs w:val="24"/>
        </w:rPr>
        <w:t xml:space="preserve">lence against women, including preventing </w:t>
      </w:r>
      <w:r w:rsidR="00580728" w:rsidRPr="00447048">
        <w:rPr>
          <w:rFonts w:ascii="Times New Roman" w:hAnsi="Times New Roman" w:cs="Times New Roman"/>
          <w:sz w:val="24"/>
          <w:szCs w:val="24"/>
        </w:rPr>
        <w:t>the causes of femicide, discrim</w:t>
      </w:r>
      <w:r w:rsidR="00AB0DBE" w:rsidRPr="00447048">
        <w:rPr>
          <w:rFonts w:ascii="Times New Roman" w:hAnsi="Times New Roman" w:cs="Times New Roman"/>
          <w:sz w:val="24"/>
          <w:szCs w:val="24"/>
        </w:rPr>
        <w:t>ination and harassment of women.</w:t>
      </w:r>
      <w:r w:rsidR="00A3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AF43B" w14:textId="7B5507A7" w:rsidR="00447048" w:rsidRPr="00447048" w:rsidRDefault="00447048" w:rsidP="00A328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Croatia</w:t>
      </w:r>
      <w:r w:rsidRPr="00447048">
        <w:rPr>
          <w:rFonts w:ascii="Times New Roman" w:hAnsi="Times New Roman" w:cs="Times New Roman"/>
          <w:sz w:val="24"/>
          <w:szCs w:val="24"/>
        </w:rPr>
        <w:t xml:space="preserve"> would like to make </w:t>
      </w:r>
      <w:r w:rsidRPr="00447048">
        <w:rPr>
          <w:rFonts w:ascii="Times New Roman" w:hAnsi="Times New Roman" w:cs="Times New Roman"/>
          <w:b/>
          <w:sz w:val="24"/>
          <w:szCs w:val="24"/>
        </w:rPr>
        <w:t>the following recommendations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AA82BD" w14:textId="0752E6A7" w:rsidR="00AB0DBE" w:rsidRPr="00D634AE" w:rsidRDefault="00D634AE" w:rsidP="00A328A1">
      <w:pPr>
        <w:pStyle w:val="Paragraphedeliste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390678" w:rsidRPr="00D634AE">
        <w:rPr>
          <w:b/>
          <w:sz w:val="24"/>
          <w:szCs w:val="24"/>
        </w:rPr>
        <w:t>ake all necessary steps to improve access to health, social welfare, safe drinking water and sanitation for members of vulnerable groups;</w:t>
      </w:r>
    </w:p>
    <w:p w14:paraId="14157088" w14:textId="23D7503F" w:rsidR="00447048" w:rsidRPr="00D634AE" w:rsidRDefault="00D634AE" w:rsidP="00A328A1">
      <w:pPr>
        <w:pStyle w:val="Paragraphedeliste"/>
        <w:numPr>
          <w:ilvl w:val="0"/>
          <w:numId w:val="1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F</w:t>
      </w:r>
      <w:bookmarkStart w:id="0" w:name="_GoBack"/>
      <w:bookmarkEnd w:id="0"/>
      <w:r w:rsidR="00447048" w:rsidRPr="00D634AE">
        <w:rPr>
          <w:b/>
          <w:sz w:val="24"/>
          <w:szCs w:val="24"/>
          <w:lang w:val="en-US"/>
        </w:rPr>
        <w:t xml:space="preserve">urther </w:t>
      </w:r>
      <w:r w:rsidR="00447048" w:rsidRPr="00D634AE">
        <w:rPr>
          <w:b/>
          <w:sz w:val="24"/>
          <w:szCs w:val="24"/>
        </w:rPr>
        <w:t>strengthen implementation on its national police relating to child-related programmes and activities</w:t>
      </w:r>
      <w:r w:rsidR="00A328A1" w:rsidRPr="00D634AE">
        <w:rPr>
          <w:b/>
          <w:sz w:val="24"/>
          <w:szCs w:val="24"/>
        </w:rPr>
        <w:t>.</w:t>
      </w:r>
    </w:p>
    <w:p w14:paraId="194379D9" w14:textId="456464E2" w:rsidR="002A5339" w:rsidRPr="00447048" w:rsidRDefault="002A46D9" w:rsidP="00A328A1">
      <w:pPr>
        <w:tabs>
          <w:tab w:val="left" w:pos="101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48">
        <w:rPr>
          <w:rFonts w:ascii="Times New Roman" w:hAnsi="Times New Roman" w:cs="Times New Roman"/>
          <w:sz w:val="24"/>
          <w:szCs w:val="24"/>
        </w:rPr>
        <w:t xml:space="preserve">Croatia would like </w:t>
      </w:r>
      <w:r w:rsidR="00656990" w:rsidRPr="00447048">
        <w:rPr>
          <w:rFonts w:ascii="Times New Roman" w:hAnsi="Times New Roman" w:cs="Times New Roman"/>
          <w:sz w:val="24"/>
          <w:szCs w:val="24"/>
        </w:rPr>
        <w:t xml:space="preserve">to compliment the Government of Costa Rica </w:t>
      </w:r>
      <w:r w:rsidRPr="00447048">
        <w:rPr>
          <w:rFonts w:ascii="Times New Roman" w:hAnsi="Times New Roman" w:cs="Times New Roman"/>
          <w:sz w:val="24"/>
          <w:szCs w:val="24"/>
        </w:rPr>
        <w:t>for th</w:t>
      </w:r>
      <w:r w:rsidR="008C31C6" w:rsidRPr="00447048">
        <w:rPr>
          <w:rFonts w:ascii="Times New Roman" w:hAnsi="Times New Roman" w:cs="Times New Roman"/>
          <w:sz w:val="24"/>
          <w:szCs w:val="24"/>
        </w:rPr>
        <w:t xml:space="preserve">e progress achieved and wish </w:t>
      </w:r>
      <w:r w:rsidR="00BA462D" w:rsidRPr="00447048">
        <w:rPr>
          <w:rFonts w:ascii="Times New Roman" w:hAnsi="Times New Roman" w:cs="Times New Roman"/>
          <w:sz w:val="24"/>
          <w:szCs w:val="24"/>
        </w:rPr>
        <w:t>them a successful review session.</w:t>
      </w:r>
    </w:p>
    <w:p w14:paraId="09EE417D" w14:textId="7657ADDE" w:rsidR="00F33BD3" w:rsidRPr="00447048" w:rsidRDefault="002A46D9" w:rsidP="00BD2E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48">
        <w:rPr>
          <w:rFonts w:ascii="Times New Roman" w:hAnsi="Times New Roman" w:cs="Times New Roman"/>
          <w:sz w:val="24"/>
          <w:szCs w:val="24"/>
        </w:rPr>
        <w:t>Thank you</w:t>
      </w:r>
      <w:r w:rsidR="005979F3" w:rsidRPr="0044704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33BD3" w:rsidRPr="0044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D1CDB"/>
    <w:multiLevelType w:val="hybridMultilevel"/>
    <w:tmpl w:val="459E1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B26E5D"/>
    <w:multiLevelType w:val="hybridMultilevel"/>
    <w:tmpl w:val="9072F9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59"/>
    <w:rsid w:val="000171F4"/>
    <w:rsid w:val="00047BD0"/>
    <w:rsid w:val="00077E87"/>
    <w:rsid w:val="000E655C"/>
    <w:rsid w:val="000F3666"/>
    <w:rsid w:val="000F4658"/>
    <w:rsid w:val="001C212D"/>
    <w:rsid w:val="001C6740"/>
    <w:rsid w:val="001D052E"/>
    <w:rsid w:val="001E34D8"/>
    <w:rsid w:val="0020685A"/>
    <w:rsid w:val="00206A9E"/>
    <w:rsid w:val="00250745"/>
    <w:rsid w:val="00283BBF"/>
    <w:rsid w:val="00284F38"/>
    <w:rsid w:val="00287B82"/>
    <w:rsid w:val="002A46D9"/>
    <w:rsid w:val="002A50F5"/>
    <w:rsid w:val="002A5339"/>
    <w:rsid w:val="002B5030"/>
    <w:rsid w:val="002F52A5"/>
    <w:rsid w:val="00390678"/>
    <w:rsid w:val="003A2BE2"/>
    <w:rsid w:val="003B6233"/>
    <w:rsid w:val="00447048"/>
    <w:rsid w:val="004D2300"/>
    <w:rsid w:val="004D6129"/>
    <w:rsid w:val="00515FF8"/>
    <w:rsid w:val="00530311"/>
    <w:rsid w:val="005617CB"/>
    <w:rsid w:val="00567AA6"/>
    <w:rsid w:val="00580728"/>
    <w:rsid w:val="00591F71"/>
    <w:rsid w:val="00596E41"/>
    <w:rsid w:val="005979F3"/>
    <w:rsid w:val="005E62DD"/>
    <w:rsid w:val="005F2139"/>
    <w:rsid w:val="006252B9"/>
    <w:rsid w:val="0062597E"/>
    <w:rsid w:val="00646B21"/>
    <w:rsid w:val="0065290C"/>
    <w:rsid w:val="00656990"/>
    <w:rsid w:val="00663E15"/>
    <w:rsid w:val="00673B8D"/>
    <w:rsid w:val="006767E4"/>
    <w:rsid w:val="00676948"/>
    <w:rsid w:val="00697E25"/>
    <w:rsid w:val="006A1307"/>
    <w:rsid w:val="006A2CB5"/>
    <w:rsid w:val="006A4899"/>
    <w:rsid w:val="006C2B33"/>
    <w:rsid w:val="006C571B"/>
    <w:rsid w:val="00726054"/>
    <w:rsid w:val="0078404E"/>
    <w:rsid w:val="0079179C"/>
    <w:rsid w:val="00796822"/>
    <w:rsid w:val="007C3905"/>
    <w:rsid w:val="0082438F"/>
    <w:rsid w:val="00861432"/>
    <w:rsid w:val="00861829"/>
    <w:rsid w:val="00883597"/>
    <w:rsid w:val="008B3CBF"/>
    <w:rsid w:val="008C31C6"/>
    <w:rsid w:val="0095283C"/>
    <w:rsid w:val="009E651F"/>
    <w:rsid w:val="009F64AE"/>
    <w:rsid w:val="00A328A1"/>
    <w:rsid w:val="00A36B8E"/>
    <w:rsid w:val="00AB0DBE"/>
    <w:rsid w:val="00B20917"/>
    <w:rsid w:val="00B26F7D"/>
    <w:rsid w:val="00B91EFC"/>
    <w:rsid w:val="00BA2B79"/>
    <w:rsid w:val="00BA462D"/>
    <w:rsid w:val="00BC1359"/>
    <w:rsid w:val="00BD2ECF"/>
    <w:rsid w:val="00CE145E"/>
    <w:rsid w:val="00D36AD6"/>
    <w:rsid w:val="00D634AE"/>
    <w:rsid w:val="00DA557D"/>
    <w:rsid w:val="00DD0086"/>
    <w:rsid w:val="00E61295"/>
    <w:rsid w:val="00E642C3"/>
    <w:rsid w:val="00E87958"/>
    <w:rsid w:val="00ED5FE0"/>
    <w:rsid w:val="00F0258E"/>
    <w:rsid w:val="00F106C0"/>
    <w:rsid w:val="00F33BD3"/>
    <w:rsid w:val="00FC108C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43C2AE"/>
  <w15:docId w15:val="{D197CFC3-FA3E-4682-87C9-3832D610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6D9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Policepardfaut"/>
    <w:rsid w:val="00F106C0"/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B2BE9-BC9B-3643-B1AF-5F203BE6A438}"/>
</file>

<file path=customXml/itemProps2.xml><?xml version="1.0" encoding="utf-8"?>
<ds:datastoreItem xmlns:ds="http://schemas.openxmlformats.org/officeDocument/2006/customXml" ds:itemID="{C888AFC2-0427-4012-847A-76877F6D5E1C}"/>
</file>

<file path=customXml/itemProps3.xml><?xml version="1.0" encoding="utf-8"?>
<ds:datastoreItem xmlns:ds="http://schemas.openxmlformats.org/officeDocument/2006/customXml" ds:itemID="{DF65D3D5-8747-46D6-A04E-32D2A306C13E}"/>
</file>

<file path=customXml/itemProps4.xml><?xml version="1.0" encoding="utf-8"?>
<ds:datastoreItem xmlns:ds="http://schemas.openxmlformats.org/officeDocument/2006/customXml" ds:itemID="{A34FF001-A9CB-47F9-A1F0-69DF9F43F0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Romana KO</dc:creator>
  <cp:lastModifiedBy>Ivan Pepic</cp:lastModifiedBy>
  <cp:revision>2</cp:revision>
  <cp:lastPrinted>2017-10-27T14:29:00Z</cp:lastPrinted>
  <dcterms:created xsi:type="dcterms:W3CDTF">2019-05-08T13:29:00Z</dcterms:created>
  <dcterms:modified xsi:type="dcterms:W3CDTF">2019-05-08T13:29:00Z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