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A7" w:rsidRPr="005F4097" w:rsidRDefault="005B79A7" w:rsidP="005B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5F4097">
        <w:rPr>
          <w:rFonts w:ascii="Cambria" w:hAnsi="Cambria"/>
          <w:b/>
          <w:sz w:val="24"/>
          <w:szCs w:val="24"/>
        </w:rPr>
        <w:t xml:space="preserve">Intervención de España Sesión </w:t>
      </w:r>
      <w:r>
        <w:rPr>
          <w:rFonts w:ascii="Cambria" w:hAnsi="Cambria"/>
          <w:b/>
          <w:sz w:val="24"/>
          <w:szCs w:val="24"/>
        </w:rPr>
        <w:t>33</w:t>
      </w:r>
      <w:r w:rsidRPr="005F4097">
        <w:rPr>
          <w:rFonts w:ascii="Cambria" w:hAnsi="Cambria"/>
          <w:b/>
          <w:sz w:val="24"/>
          <w:szCs w:val="24"/>
        </w:rPr>
        <w:t xml:space="preserve"> EPU: </w:t>
      </w:r>
      <w:r w:rsidR="006037B0">
        <w:rPr>
          <w:rFonts w:ascii="Cambria" w:hAnsi="Cambria"/>
          <w:b/>
          <w:sz w:val="24"/>
          <w:szCs w:val="24"/>
        </w:rPr>
        <w:t>Etiopía</w:t>
      </w:r>
      <w:r>
        <w:rPr>
          <w:rFonts w:ascii="Cambria" w:hAnsi="Cambria"/>
          <w:b/>
          <w:sz w:val="24"/>
          <w:szCs w:val="24"/>
        </w:rPr>
        <w:t xml:space="preserve"> </w:t>
      </w:r>
      <w:r w:rsidRPr="005F4097">
        <w:rPr>
          <w:rFonts w:ascii="Cambria" w:hAnsi="Cambria"/>
          <w:b/>
          <w:sz w:val="24"/>
          <w:szCs w:val="24"/>
        </w:rPr>
        <w:t>(</w:t>
      </w:r>
      <w:r w:rsidR="006037B0">
        <w:rPr>
          <w:rFonts w:ascii="Cambria" w:hAnsi="Cambria"/>
          <w:b/>
          <w:sz w:val="24"/>
          <w:szCs w:val="24"/>
        </w:rPr>
        <w:t>14</w:t>
      </w:r>
      <w:r w:rsidRPr="005F409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mayo</w:t>
      </w:r>
      <w:r w:rsidRPr="005F4097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Pr="005F4097">
        <w:rPr>
          <w:rFonts w:ascii="Cambria" w:hAnsi="Cambria"/>
          <w:b/>
          <w:sz w:val="24"/>
          <w:szCs w:val="24"/>
        </w:rPr>
        <w:t>)</w:t>
      </w:r>
    </w:p>
    <w:p w:rsidR="005B79A7" w:rsidRPr="00310C53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79A7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37B0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543">
        <w:rPr>
          <w:rFonts w:ascii="Arial" w:hAnsi="Arial" w:cs="Arial"/>
          <w:sz w:val="22"/>
          <w:szCs w:val="22"/>
        </w:rPr>
        <w:t xml:space="preserve">España agradece a </w:t>
      </w:r>
      <w:r w:rsidR="006037B0">
        <w:rPr>
          <w:rFonts w:ascii="Arial" w:hAnsi="Arial" w:cs="Arial"/>
          <w:sz w:val="22"/>
          <w:szCs w:val="22"/>
        </w:rPr>
        <w:t>Etiopía</w:t>
      </w:r>
      <w:r w:rsidRPr="007F1543">
        <w:rPr>
          <w:rFonts w:ascii="Arial" w:hAnsi="Arial" w:cs="Arial"/>
          <w:sz w:val="22"/>
          <w:szCs w:val="22"/>
        </w:rPr>
        <w:t xml:space="preserve"> su participación en este ejercicio y felicita al país por </w:t>
      </w:r>
      <w:r>
        <w:rPr>
          <w:rFonts w:ascii="Arial" w:hAnsi="Arial" w:cs="Arial"/>
          <w:sz w:val="22"/>
          <w:szCs w:val="22"/>
        </w:rPr>
        <w:t xml:space="preserve">las </w:t>
      </w:r>
      <w:r w:rsidRPr="007F1543">
        <w:rPr>
          <w:rFonts w:ascii="Arial" w:hAnsi="Arial" w:cs="Arial"/>
          <w:sz w:val="22"/>
          <w:szCs w:val="22"/>
        </w:rPr>
        <w:t>medidas adoptadas desde el EPU anterior</w:t>
      </w:r>
      <w:r>
        <w:rPr>
          <w:rFonts w:ascii="Arial" w:hAnsi="Arial" w:cs="Arial"/>
          <w:sz w:val="22"/>
          <w:szCs w:val="22"/>
        </w:rPr>
        <w:t xml:space="preserve">, como </w:t>
      </w:r>
      <w:r w:rsidR="001F1F87">
        <w:rPr>
          <w:rFonts w:ascii="Arial" w:hAnsi="Arial" w:cs="Arial"/>
          <w:sz w:val="22"/>
          <w:szCs w:val="22"/>
        </w:rPr>
        <w:t xml:space="preserve">la Ley sobre Trata de Personas y Tráfico Ilícito de Migrantes, la nueva Ley sobre Refugiados,  </w:t>
      </w:r>
      <w:r w:rsidR="004C1B5B">
        <w:rPr>
          <w:rFonts w:ascii="Arial" w:hAnsi="Arial" w:cs="Arial"/>
          <w:sz w:val="22"/>
          <w:szCs w:val="22"/>
        </w:rPr>
        <w:t>la Estrategia Nacional para el Adelanto y Cambio de la situación de la Mujer</w:t>
      </w:r>
      <w:r w:rsidR="004834BC">
        <w:rPr>
          <w:rFonts w:ascii="Arial" w:hAnsi="Arial" w:cs="Arial"/>
          <w:sz w:val="22"/>
          <w:szCs w:val="22"/>
        </w:rPr>
        <w:t xml:space="preserve">, </w:t>
      </w:r>
      <w:r w:rsidR="001F1F87">
        <w:rPr>
          <w:rFonts w:ascii="Arial" w:hAnsi="Arial" w:cs="Arial"/>
          <w:sz w:val="22"/>
          <w:szCs w:val="22"/>
        </w:rPr>
        <w:t>la Estrategia Nacional de Salud Reproductiva</w:t>
      </w:r>
      <w:r w:rsidR="004834BC">
        <w:rPr>
          <w:rFonts w:ascii="Arial" w:hAnsi="Arial" w:cs="Arial"/>
          <w:sz w:val="22"/>
          <w:szCs w:val="22"/>
        </w:rPr>
        <w:t xml:space="preserve"> y</w:t>
      </w:r>
      <w:r w:rsidR="001F1F87">
        <w:rPr>
          <w:rFonts w:ascii="Arial" w:hAnsi="Arial" w:cs="Arial"/>
          <w:sz w:val="22"/>
          <w:szCs w:val="22"/>
        </w:rPr>
        <w:t xml:space="preserve"> </w:t>
      </w:r>
      <w:r w:rsidR="00EE2276">
        <w:rPr>
          <w:rFonts w:ascii="Arial" w:hAnsi="Arial" w:cs="Arial"/>
          <w:sz w:val="22"/>
          <w:szCs w:val="22"/>
        </w:rPr>
        <w:t xml:space="preserve">la </w:t>
      </w:r>
      <w:r w:rsidR="007F27C0">
        <w:rPr>
          <w:rFonts w:ascii="Arial" w:hAnsi="Arial" w:cs="Arial"/>
          <w:sz w:val="22"/>
          <w:szCs w:val="22"/>
        </w:rPr>
        <w:t>Estrategia Nacional de Protección a la Infancia</w:t>
      </w:r>
      <w:r w:rsidR="004834BC">
        <w:rPr>
          <w:rFonts w:ascii="Arial" w:hAnsi="Arial" w:cs="Arial"/>
          <w:sz w:val="22"/>
          <w:szCs w:val="22"/>
        </w:rPr>
        <w:t>.</w:t>
      </w:r>
      <w:r w:rsidR="007F27C0">
        <w:rPr>
          <w:rFonts w:ascii="Arial" w:hAnsi="Arial" w:cs="Arial"/>
          <w:sz w:val="22"/>
          <w:szCs w:val="22"/>
        </w:rPr>
        <w:t xml:space="preserve"> </w:t>
      </w:r>
    </w:p>
    <w:p w:rsidR="006037B0" w:rsidRDefault="006037B0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79A7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bien </w:t>
      </w:r>
      <w:r w:rsidR="006037B0">
        <w:rPr>
          <w:rFonts w:ascii="Arial" w:hAnsi="Arial" w:cs="Arial"/>
          <w:sz w:val="22"/>
          <w:szCs w:val="22"/>
        </w:rPr>
        <w:t>Etiopía</w:t>
      </w:r>
      <w:r>
        <w:rPr>
          <w:rFonts w:ascii="Arial" w:hAnsi="Arial" w:cs="Arial"/>
          <w:sz w:val="22"/>
          <w:szCs w:val="22"/>
        </w:rPr>
        <w:t xml:space="preserve"> es Estado parte de varios Tratados Internacionales en materia de Derechos Humanos, r</w:t>
      </w:r>
      <w:r w:rsidRPr="007F1543">
        <w:rPr>
          <w:rFonts w:ascii="Arial" w:hAnsi="Arial" w:cs="Arial"/>
          <w:sz w:val="22"/>
          <w:szCs w:val="22"/>
        </w:rPr>
        <w:t xml:space="preserve">ecomendamos al país </w:t>
      </w:r>
      <w:r w:rsidR="001F1F87">
        <w:rPr>
          <w:rFonts w:ascii="Arial" w:hAnsi="Arial" w:cs="Arial"/>
          <w:sz w:val="22"/>
          <w:szCs w:val="22"/>
        </w:rPr>
        <w:t xml:space="preserve">(1) </w:t>
      </w:r>
      <w:r w:rsidRPr="007F1543">
        <w:rPr>
          <w:rFonts w:ascii="Arial" w:hAnsi="Arial" w:cs="Arial"/>
          <w:sz w:val="22"/>
          <w:szCs w:val="22"/>
        </w:rPr>
        <w:t xml:space="preserve">que </w:t>
      </w:r>
      <w:r w:rsidRPr="007F1543">
        <w:rPr>
          <w:rFonts w:ascii="Arial" w:hAnsi="Arial" w:cs="Arial"/>
          <w:b/>
          <w:sz w:val="22"/>
          <w:szCs w:val="22"/>
        </w:rPr>
        <w:t>ratifique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3C8B">
        <w:rPr>
          <w:rFonts w:ascii="Arial" w:hAnsi="Arial" w:cs="Arial"/>
          <w:sz w:val="22"/>
          <w:szCs w:val="22"/>
        </w:rPr>
        <w:t xml:space="preserve">otros </w:t>
      </w:r>
      <w:r w:rsidRPr="007F1543">
        <w:rPr>
          <w:rFonts w:ascii="Arial" w:hAnsi="Arial" w:cs="Arial"/>
          <w:sz w:val="22"/>
          <w:szCs w:val="22"/>
        </w:rPr>
        <w:t xml:space="preserve">instrumentos internacionales relevantes, entre ellos, el </w:t>
      </w:r>
      <w:r w:rsidR="006037B0">
        <w:rPr>
          <w:rFonts w:ascii="Arial" w:hAnsi="Arial" w:cs="Arial"/>
          <w:sz w:val="22"/>
          <w:szCs w:val="22"/>
        </w:rPr>
        <w:t xml:space="preserve">Primer y </w:t>
      </w:r>
      <w:r w:rsidRPr="007F1543">
        <w:rPr>
          <w:rFonts w:ascii="Arial" w:hAnsi="Arial" w:cs="Arial"/>
          <w:sz w:val="22"/>
          <w:szCs w:val="22"/>
        </w:rPr>
        <w:t>Segundo Protocolo</w:t>
      </w:r>
      <w:r w:rsidR="006B7AD3">
        <w:rPr>
          <w:rFonts w:ascii="Arial" w:hAnsi="Arial" w:cs="Arial"/>
          <w:sz w:val="22"/>
          <w:szCs w:val="22"/>
        </w:rPr>
        <w:t>s</w:t>
      </w:r>
      <w:r w:rsidRPr="007F1543">
        <w:rPr>
          <w:rFonts w:ascii="Arial" w:hAnsi="Arial" w:cs="Arial"/>
          <w:sz w:val="22"/>
          <w:szCs w:val="22"/>
        </w:rPr>
        <w:t xml:space="preserve"> del Pacto Internacional de Derechos Civiles y Políticos,</w:t>
      </w:r>
      <w:r>
        <w:rPr>
          <w:rFonts w:ascii="Arial" w:hAnsi="Arial" w:cs="Arial"/>
          <w:sz w:val="22"/>
          <w:szCs w:val="22"/>
        </w:rPr>
        <w:t xml:space="preserve"> el Protocolo de la Convención sobre la Eliminación de Todas las Formas de Discriminación contra las Mujeres</w:t>
      </w:r>
      <w:r w:rsidR="006037B0">
        <w:rPr>
          <w:rFonts w:ascii="Arial" w:hAnsi="Arial" w:cs="Arial"/>
          <w:sz w:val="22"/>
          <w:szCs w:val="22"/>
        </w:rPr>
        <w:t xml:space="preserve">, el Protocolo de la Convención contra la Tortura y otras Penas y Castigos Crueles, Inhumanos o Degradantes y </w:t>
      </w:r>
      <w:r w:rsidR="006037B0" w:rsidRPr="007F1543">
        <w:rPr>
          <w:rFonts w:ascii="Arial" w:hAnsi="Arial" w:cs="Arial"/>
          <w:sz w:val="22"/>
          <w:szCs w:val="22"/>
        </w:rPr>
        <w:t xml:space="preserve">el Protocolo de la Convención sobre Derechos del Niño relativo al </w:t>
      </w:r>
      <w:r w:rsidR="006037B0">
        <w:rPr>
          <w:rFonts w:ascii="Arial" w:hAnsi="Arial" w:cs="Arial"/>
          <w:sz w:val="22"/>
          <w:szCs w:val="22"/>
        </w:rPr>
        <w:t>P</w:t>
      </w:r>
      <w:r w:rsidR="006037B0" w:rsidRPr="007F1543">
        <w:rPr>
          <w:rFonts w:ascii="Arial" w:hAnsi="Arial" w:cs="Arial"/>
          <w:sz w:val="22"/>
          <w:szCs w:val="22"/>
        </w:rPr>
        <w:t xml:space="preserve">rocedimiento de </w:t>
      </w:r>
      <w:r w:rsidR="006037B0">
        <w:rPr>
          <w:rFonts w:ascii="Arial" w:hAnsi="Arial" w:cs="Arial"/>
          <w:sz w:val="22"/>
          <w:szCs w:val="22"/>
        </w:rPr>
        <w:t>C</w:t>
      </w:r>
      <w:r w:rsidR="006037B0" w:rsidRPr="007F1543">
        <w:rPr>
          <w:rFonts w:ascii="Arial" w:hAnsi="Arial" w:cs="Arial"/>
          <w:sz w:val="22"/>
          <w:szCs w:val="22"/>
        </w:rPr>
        <w:t>omunicaciones</w:t>
      </w:r>
      <w:r w:rsidR="006037B0">
        <w:rPr>
          <w:rFonts w:ascii="Arial" w:hAnsi="Arial" w:cs="Arial"/>
          <w:sz w:val="22"/>
          <w:szCs w:val="22"/>
        </w:rPr>
        <w:t>.</w:t>
      </w:r>
    </w:p>
    <w:p w:rsidR="005B79A7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79A7" w:rsidRDefault="005B79A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Nuestro país reconoce los esfuerzos </w:t>
      </w:r>
      <w:r w:rsidR="00EA2D5C">
        <w:rPr>
          <w:rFonts w:ascii="Arial" w:hAnsi="Arial" w:cs="Arial"/>
          <w:sz w:val="22"/>
          <w:szCs w:val="22"/>
        </w:rPr>
        <w:t xml:space="preserve">realizados por </w:t>
      </w:r>
      <w:r w:rsidR="006037B0">
        <w:rPr>
          <w:rFonts w:ascii="Arial" w:hAnsi="Arial" w:cs="Arial"/>
          <w:sz w:val="22"/>
          <w:szCs w:val="22"/>
        </w:rPr>
        <w:t>Etiopía</w:t>
      </w:r>
      <w:r>
        <w:rPr>
          <w:rFonts w:ascii="Arial" w:hAnsi="Arial" w:cs="Arial"/>
          <w:sz w:val="22"/>
          <w:szCs w:val="22"/>
        </w:rPr>
        <w:t xml:space="preserve"> relacionados con los </w:t>
      </w:r>
      <w:r w:rsidRPr="000C6E32">
        <w:rPr>
          <w:rFonts w:ascii="Arial" w:hAnsi="Arial" w:cs="Arial"/>
          <w:b/>
          <w:sz w:val="22"/>
          <w:szCs w:val="22"/>
        </w:rPr>
        <w:t>derechos de</w:t>
      </w:r>
      <w:r w:rsidR="006037B0">
        <w:rPr>
          <w:rFonts w:ascii="Arial" w:hAnsi="Arial" w:cs="Arial"/>
          <w:b/>
          <w:sz w:val="22"/>
          <w:szCs w:val="22"/>
        </w:rPr>
        <w:t xml:space="preserve"> </w:t>
      </w:r>
      <w:r w:rsidR="005670E0">
        <w:rPr>
          <w:rFonts w:ascii="Arial" w:hAnsi="Arial" w:cs="Arial"/>
          <w:b/>
          <w:sz w:val="22"/>
          <w:szCs w:val="22"/>
        </w:rPr>
        <w:t>las mujeres</w:t>
      </w:r>
      <w:r>
        <w:rPr>
          <w:rFonts w:ascii="Arial" w:hAnsi="Arial" w:cs="Arial"/>
          <w:sz w:val="22"/>
          <w:szCs w:val="22"/>
        </w:rPr>
        <w:t xml:space="preserve">, </w:t>
      </w:r>
      <w:r w:rsidR="005670E0">
        <w:rPr>
          <w:rFonts w:ascii="Arial" w:hAnsi="Arial" w:cs="Arial"/>
          <w:sz w:val="22"/>
          <w:szCs w:val="22"/>
        </w:rPr>
        <w:t>y recomienda (2) adoptar</w:t>
      </w:r>
      <w:r w:rsidR="004C1B5B">
        <w:rPr>
          <w:rFonts w:ascii="Arial" w:hAnsi="Arial" w:cs="Arial"/>
          <w:sz w:val="22"/>
          <w:szCs w:val="22"/>
        </w:rPr>
        <w:t xml:space="preserve"> todas</w:t>
      </w:r>
      <w:r w:rsidR="005670E0">
        <w:rPr>
          <w:rFonts w:ascii="Arial" w:hAnsi="Arial" w:cs="Arial"/>
          <w:sz w:val="22"/>
          <w:szCs w:val="22"/>
        </w:rPr>
        <w:t xml:space="preserve"> las medidas necesarias para erradicar la violencia de género </w:t>
      </w:r>
      <w:r w:rsidR="004C1B5B">
        <w:rPr>
          <w:rFonts w:ascii="Arial" w:hAnsi="Arial" w:cs="Arial"/>
          <w:sz w:val="22"/>
          <w:szCs w:val="22"/>
        </w:rPr>
        <w:t>y prácticas nocivas como la mutilación genital femenina y el matrimonio precoz</w:t>
      </w:r>
      <w:r w:rsidR="001F1F87" w:rsidRPr="004834BC">
        <w:rPr>
          <w:rFonts w:ascii="Arial" w:hAnsi="Arial" w:cs="Arial"/>
          <w:sz w:val="22"/>
          <w:szCs w:val="22"/>
        </w:rPr>
        <w:t>,</w:t>
      </w:r>
      <w:r w:rsidR="001F1F87">
        <w:rPr>
          <w:rFonts w:ascii="Arial" w:hAnsi="Arial" w:cs="Arial"/>
          <w:sz w:val="22"/>
          <w:szCs w:val="22"/>
        </w:rPr>
        <w:t xml:space="preserve"> y seguir avanzando hacia una mayor participación de las mujeres en la vida pública</w:t>
      </w:r>
      <w:r w:rsidR="00663D71">
        <w:rPr>
          <w:rFonts w:ascii="Arial" w:hAnsi="Arial" w:cs="Arial"/>
          <w:sz w:val="22"/>
          <w:szCs w:val="22"/>
        </w:rPr>
        <w:t xml:space="preserve"> </w:t>
      </w:r>
      <w:r w:rsidR="00663D71" w:rsidRPr="00663D71">
        <w:rPr>
          <w:rFonts w:ascii="Arial" w:hAnsi="Arial" w:cs="Arial"/>
          <w:sz w:val="22"/>
          <w:szCs w:val="22"/>
        </w:rPr>
        <w:t>y en la puesta en práctica de la agenda de Mujeres, Paz y Seguridad.</w:t>
      </w:r>
    </w:p>
    <w:p w:rsidR="00563547" w:rsidRDefault="0056354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3547" w:rsidRDefault="00614F0D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recomienda al país (3) </w:t>
      </w:r>
      <w:r w:rsidR="00504A59">
        <w:rPr>
          <w:rFonts w:ascii="Arial" w:hAnsi="Arial" w:cs="Arial"/>
          <w:sz w:val="22"/>
          <w:szCs w:val="22"/>
        </w:rPr>
        <w:t>despenalizar</w:t>
      </w:r>
      <w:r>
        <w:rPr>
          <w:rFonts w:ascii="Arial" w:hAnsi="Arial" w:cs="Arial"/>
          <w:sz w:val="22"/>
          <w:szCs w:val="22"/>
        </w:rPr>
        <w:t xml:space="preserve"> las relaciones sexuales consentidas entre personas del mismo sexo y </w:t>
      </w:r>
      <w:r w:rsidR="00504A59">
        <w:rPr>
          <w:rFonts w:ascii="Arial" w:hAnsi="Arial" w:cs="Arial"/>
          <w:sz w:val="22"/>
          <w:szCs w:val="22"/>
        </w:rPr>
        <w:t>adoptar</w:t>
      </w:r>
      <w:r>
        <w:rPr>
          <w:rFonts w:ascii="Arial" w:hAnsi="Arial" w:cs="Arial"/>
          <w:sz w:val="22"/>
          <w:szCs w:val="22"/>
        </w:rPr>
        <w:t xml:space="preserve"> cuantas medidas sean necesarias para proteger los derechos de las personas pertenecientes al colectivo </w:t>
      </w:r>
      <w:r w:rsidRPr="00614F0D">
        <w:rPr>
          <w:rFonts w:ascii="Arial" w:hAnsi="Arial" w:cs="Arial"/>
          <w:b/>
          <w:sz w:val="22"/>
          <w:szCs w:val="22"/>
        </w:rPr>
        <w:t>LGBTI</w:t>
      </w:r>
      <w:r w:rsidR="00504A59" w:rsidRPr="00504A59">
        <w:rPr>
          <w:rFonts w:ascii="Arial" w:hAnsi="Arial" w:cs="Arial"/>
          <w:sz w:val="22"/>
          <w:szCs w:val="22"/>
        </w:rPr>
        <w:t>,</w:t>
      </w:r>
      <w:r w:rsidRPr="00614F0D">
        <w:rPr>
          <w:rFonts w:ascii="Arial" w:hAnsi="Arial" w:cs="Arial"/>
          <w:b/>
          <w:sz w:val="22"/>
          <w:szCs w:val="22"/>
        </w:rPr>
        <w:t xml:space="preserve"> </w:t>
      </w:r>
      <w:r w:rsidR="008F1E62">
        <w:rPr>
          <w:rFonts w:ascii="Arial" w:hAnsi="Arial" w:cs="Arial"/>
          <w:sz w:val="22"/>
          <w:szCs w:val="22"/>
        </w:rPr>
        <w:t>eliminando prácticas discriminatorias</w:t>
      </w:r>
      <w:r w:rsidR="00504A59">
        <w:rPr>
          <w:rFonts w:ascii="Arial" w:hAnsi="Arial" w:cs="Arial"/>
          <w:sz w:val="22"/>
          <w:szCs w:val="22"/>
        </w:rPr>
        <w:t xml:space="preserve"> </w:t>
      </w:r>
      <w:r w:rsidR="00EA2D5C">
        <w:rPr>
          <w:rFonts w:ascii="Arial" w:hAnsi="Arial" w:cs="Arial"/>
          <w:sz w:val="22"/>
          <w:szCs w:val="22"/>
        </w:rPr>
        <w:t>como</w:t>
      </w:r>
      <w:r w:rsidR="008F1E62">
        <w:rPr>
          <w:rFonts w:ascii="Arial" w:hAnsi="Arial" w:cs="Arial"/>
          <w:sz w:val="22"/>
          <w:szCs w:val="22"/>
        </w:rPr>
        <w:t xml:space="preserve"> las relacionadas con su acceso a los servicios de salud</w:t>
      </w:r>
      <w:r w:rsidR="004834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80FFB" w:rsidRDefault="00980FFB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0FFB" w:rsidRDefault="00CA0407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Nuestro país recomienda (4) adoptar las medidas necesarias para fortalecer </w:t>
      </w:r>
      <w:r w:rsidR="004834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 </w:t>
      </w:r>
      <w:r w:rsidRPr="00504A59">
        <w:rPr>
          <w:rFonts w:ascii="Arial" w:hAnsi="Arial" w:cs="Arial"/>
          <w:b/>
          <w:sz w:val="22"/>
          <w:szCs w:val="22"/>
        </w:rPr>
        <w:t>poder judicial</w:t>
      </w:r>
      <w:r>
        <w:rPr>
          <w:rFonts w:ascii="Arial" w:hAnsi="Arial" w:cs="Arial"/>
          <w:sz w:val="22"/>
          <w:szCs w:val="22"/>
        </w:rPr>
        <w:t xml:space="preserve"> y su independencia y </w:t>
      </w:r>
      <w:r w:rsidR="007D0C04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garantizar que la </w:t>
      </w:r>
      <w:r w:rsidRPr="00CA0407">
        <w:rPr>
          <w:rFonts w:ascii="Arial" w:hAnsi="Arial" w:cs="Arial"/>
          <w:b/>
          <w:sz w:val="22"/>
          <w:szCs w:val="22"/>
        </w:rPr>
        <w:t>Comisión Nacional de Derechos Humanos</w:t>
      </w:r>
      <w:r>
        <w:rPr>
          <w:rFonts w:ascii="Arial" w:hAnsi="Arial" w:cs="Arial"/>
          <w:sz w:val="22"/>
          <w:szCs w:val="22"/>
        </w:rPr>
        <w:t xml:space="preserve"> opera de forma independiente </w:t>
      </w:r>
      <w:r w:rsidR="007D0C04">
        <w:rPr>
          <w:rFonts w:ascii="Arial" w:hAnsi="Arial" w:cs="Arial"/>
          <w:sz w:val="22"/>
          <w:szCs w:val="22"/>
        </w:rPr>
        <w:t>y según los Principios de París</w:t>
      </w:r>
      <w:r w:rsidR="004834BC">
        <w:rPr>
          <w:rFonts w:ascii="Arial" w:hAnsi="Arial" w:cs="Arial"/>
          <w:sz w:val="22"/>
          <w:szCs w:val="22"/>
        </w:rPr>
        <w:t>.</w:t>
      </w:r>
      <w:r w:rsidR="007D0C04">
        <w:rPr>
          <w:rFonts w:ascii="Arial" w:hAnsi="Arial" w:cs="Arial"/>
          <w:sz w:val="22"/>
          <w:szCs w:val="22"/>
        </w:rPr>
        <w:t xml:space="preserve"> </w:t>
      </w:r>
    </w:p>
    <w:p w:rsidR="00614F0D" w:rsidRDefault="007D0C04" w:rsidP="007D0C04">
      <w:pPr>
        <w:tabs>
          <w:tab w:val="left" w:pos="592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8597B" w:rsidRDefault="00D8597B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contexto de los avances recientes en relación a los </w:t>
      </w:r>
      <w:r w:rsidRPr="00D8597B">
        <w:rPr>
          <w:rFonts w:ascii="Arial" w:hAnsi="Arial" w:cs="Arial"/>
          <w:b/>
          <w:sz w:val="22"/>
          <w:szCs w:val="22"/>
        </w:rPr>
        <w:t>derechos civiles y políticos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8597B">
        <w:rPr>
          <w:rFonts w:ascii="Arial" w:hAnsi="Arial" w:cs="Arial"/>
          <w:sz w:val="22"/>
          <w:szCs w:val="22"/>
        </w:rPr>
        <w:t>España recomienda</w:t>
      </w:r>
      <w:r>
        <w:rPr>
          <w:rFonts w:ascii="Arial" w:hAnsi="Arial" w:cs="Arial"/>
          <w:sz w:val="22"/>
          <w:szCs w:val="22"/>
        </w:rPr>
        <w:t xml:space="preserve"> (5) completar las reformas legislativas e institucionales que garanticen </w:t>
      </w:r>
      <w:r w:rsidR="00286C42">
        <w:rPr>
          <w:rFonts w:ascii="Arial" w:hAnsi="Arial" w:cs="Arial"/>
          <w:sz w:val="22"/>
          <w:szCs w:val="22"/>
        </w:rPr>
        <w:t>que las</w:t>
      </w:r>
      <w:r>
        <w:rPr>
          <w:rFonts w:ascii="Arial" w:hAnsi="Arial" w:cs="Arial"/>
          <w:sz w:val="22"/>
          <w:szCs w:val="22"/>
        </w:rPr>
        <w:t xml:space="preserve"> libertad de expresión, asociación y reunión</w:t>
      </w:r>
      <w:r w:rsidR="00286C42">
        <w:rPr>
          <w:rFonts w:ascii="Arial" w:hAnsi="Arial" w:cs="Arial"/>
          <w:sz w:val="22"/>
          <w:szCs w:val="22"/>
        </w:rPr>
        <w:t xml:space="preserve"> son plenamente efectivas</w:t>
      </w:r>
      <w:r w:rsidR="004834BC">
        <w:rPr>
          <w:rFonts w:ascii="Arial" w:hAnsi="Arial" w:cs="Arial"/>
          <w:sz w:val="22"/>
          <w:szCs w:val="22"/>
        </w:rPr>
        <w:t>.</w:t>
      </w:r>
      <w:r w:rsidR="00286C42">
        <w:rPr>
          <w:rFonts w:ascii="Arial" w:hAnsi="Arial" w:cs="Arial"/>
          <w:sz w:val="22"/>
          <w:szCs w:val="22"/>
        </w:rPr>
        <w:t xml:space="preserve"> </w:t>
      </w:r>
    </w:p>
    <w:p w:rsidR="00C447FD" w:rsidRDefault="00C447FD" w:rsidP="005B79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79A7" w:rsidRDefault="00C447FD" w:rsidP="00D630DD">
      <w:pPr>
        <w:jc w:val="both"/>
        <w:rPr>
          <w:rFonts w:ascii="Arial" w:hAnsi="Arial" w:cs="Arial"/>
          <w:sz w:val="22"/>
          <w:szCs w:val="22"/>
        </w:rPr>
      </w:pPr>
      <w:r w:rsidRPr="00C447FD">
        <w:rPr>
          <w:rFonts w:ascii="Arial" w:hAnsi="Arial" w:cs="Arial"/>
          <w:sz w:val="22"/>
          <w:szCs w:val="22"/>
        </w:rPr>
        <w:t xml:space="preserve">En línea con los compromisos adquiridos por Etiopía recomendamos (6) poner en marcha todas las medidas necesarias para que no </w:t>
      </w:r>
      <w:r>
        <w:rPr>
          <w:rFonts w:ascii="Arial" w:hAnsi="Arial" w:cs="Arial"/>
          <w:sz w:val="22"/>
          <w:szCs w:val="22"/>
        </w:rPr>
        <w:t>vuelvan a producirse</w:t>
      </w:r>
      <w:r w:rsidRPr="00C447FD">
        <w:rPr>
          <w:rFonts w:ascii="Arial" w:hAnsi="Arial" w:cs="Arial"/>
          <w:sz w:val="22"/>
          <w:szCs w:val="22"/>
        </w:rPr>
        <w:t xml:space="preserve"> actos de </w:t>
      </w:r>
      <w:r w:rsidRPr="00C447FD">
        <w:rPr>
          <w:rFonts w:ascii="Arial" w:hAnsi="Arial" w:cs="Arial"/>
          <w:b/>
          <w:sz w:val="22"/>
          <w:szCs w:val="22"/>
        </w:rPr>
        <w:t>tortura</w:t>
      </w:r>
      <w:r w:rsidRPr="00C447FD">
        <w:rPr>
          <w:rFonts w:ascii="Arial" w:hAnsi="Arial" w:cs="Arial"/>
          <w:sz w:val="22"/>
          <w:szCs w:val="22"/>
        </w:rPr>
        <w:t xml:space="preserve"> por</w:t>
      </w:r>
      <w:r>
        <w:rPr>
          <w:rFonts w:ascii="Arial" w:hAnsi="Arial" w:cs="Arial"/>
          <w:sz w:val="22"/>
          <w:szCs w:val="22"/>
        </w:rPr>
        <w:t xml:space="preserve"> parte de</w:t>
      </w:r>
      <w:r w:rsidRPr="00C447FD">
        <w:rPr>
          <w:rFonts w:ascii="Arial" w:hAnsi="Arial" w:cs="Arial"/>
          <w:sz w:val="22"/>
          <w:szCs w:val="22"/>
        </w:rPr>
        <w:t xml:space="preserve"> las Fuerzas de Seguridad, garantizando que los responsables respondan siempre ante la justicia.</w:t>
      </w:r>
      <w:bookmarkStart w:id="0" w:name="_GoBack"/>
      <w:bookmarkEnd w:id="0"/>
      <w:r w:rsidR="002E6ABC">
        <w:rPr>
          <w:rFonts w:ascii="Arial" w:hAnsi="Arial" w:cs="Arial"/>
          <w:sz w:val="22"/>
          <w:szCs w:val="22"/>
        </w:rPr>
        <w:t xml:space="preserve"> </w:t>
      </w:r>
    </w:p>
    <w:sectPr w:rsidR="005B79A7" w:rsidSect="005B79A7">
      <w:footerReference w:type="even" r:id="rId8"/>
      <w:footerReference w:type="default" r:id="rId9"/>
      <w:pgSz w:w="11906" w:h="16838"/>
      <w:pgMar w:top="993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04" w:rsidRDefault="00E65F04">
      <w:r>
        <w:separator/>
      </w:r>
    </w:p>
  </w:endnote>
  <w:endnote w:type="continuationSeparator" w:id="0">
    <w:p w:rsidR="00E65F04" w:rsidRDefault="00E6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5B79A7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759A" w:rsidRDefault="00D630D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9A" w:rsidRDefault="005B79A7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30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2759A" w:rsidRDefault="00D630D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04" w:rsidRDefault="00E65F04">
      <w:r>
        <w:separator/>
      </w:r>
    </w:p>
  </w:footnote>
  <w:footnote w:type="continuationSeparator" w:id="0">
    <w:p w:rsidR="00E65F04" w:rsidRDefault="00E6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2C5"/>
    <w:multiLevelType w:val="hybridMultilevel"/>
    <w:tmpl w:val="939C4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7"/>
    <w:rsid w:val="00031FE6"/>
    <w:rsid w:val="00112D8F"/>
    <w:rsid w:val="001310BB"/>
    <w:rsid w:val="00141A94"/>
    <w:rsid w:val="00165634"/>
    <w:rsid w:val="001A2194"/>
    <w:rsid w:val="001F1A55"/>
    <w:rsid w:val="001F1F87"/>
    <w:rsid w:val="00286C42"/>
    <w:rsid w:val="002B1073"/>
    <w:rsid w:val="002E6ABC"/>
    <w:rsid w:val="00341F6E"/>
    <w:rsid w:val="003B259E"/>
    <w:rsid w:val="00404508"/>
    <w:rsid w:val="004834BC"/>
    <w:rsid w:val="004C1B5B"/>
    <w:rsid w:val="00504A59"/>
    <w:rsid w:val="005059A8"/>
    <w:rsid w:val="0055081A"/>
    <w:rsid w:val="00563547"/>
    <w:rsid w:val="005670E0"/>
    <w:rsid w:val="005B79A7"/>
    <w:rsid w:val="006037B0"/>
    <w:rsid w:val="00614F0D"/>
    <w:rsid w:val="00663D71"/>
    <w:rsid w:val="006A1FE4"/>
    <w:rsid w:val="006B7AD3"/>
    <w:rsid w:val="007168B5"/>
    <w:rsid w:val="0074321D"/>
    <w:rsid w:val="00754686"/>
    <w:rsid w:val="007D0C04"/>
    <w:rsid w:val="007F27C0"/>
    <w:rsid w:val="007F2DB8"/>
    <w:rsid w:val="008545E6"/>
    <w:rsid w:val="008F1E62"/>
    <w:rsid w:val="00900E87"/>
    <w:rsid w:val="00980FFB"/>
    <w:rsid w:val="009C2269"/>
    <w:rsid w:val="009E2A57"/>
    <w:rsid w:val="009F3869"/>
    <w:rsid w:val="00B36C1C"/>
    <w:rsid w:val="00BE1D7D"/>
    <w:rsid w:val="00BF6247"/>
    <w:rsid w:val="00C447FD"/>
    <w:rsid w:val="00CA0407"/>
    <w:rsid w:val="00CD1CC7"/>
    <w:rsid w:val="00D36821"/>
    <w:rsid w:val="00D56363"/>
    <w:rsid w:val="00D630DD"/>
    <w:rsid w:val="00D73F2A"/>
    <w:rsid w:val="00D8597B"/>
    <w:rsid w:val="00DA04AB"/>
    <w:rsid w:val="00E65F04"/>
    <w:rsid w:val="00EA2D5C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B79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9A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B79A7"/>
  </w:style>
  <w:style w:type="paragraph" w:customStyle="1" w:styleId="CarCarCar">
    <w:name w:val="Car Car Car"/>
    <w:basedOn w:val="Normal"/>
    <w:rsid w:val="005B79A7"/>
    <w:rPr>
      <w:rFonts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B79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79A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5B79A7"/>
  </w:style>
  <w:style w:type="paragraph" w:customStyle="1" w:styleId="CarCarCar">
    <w:name w:val="Car Car Car"/>
    <w:basedOn w:val="Normal"/>
    <w:rsid w:val="005B79A7"/>
    <w:rPr>
      <w:rFonts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CAEF6-1222-4536-B401-0B7981B7458F}"/>
</file>

<file path=customXml/itemProps2.xml><?xml version="1.0" encoding="utf-8"?>
<ds:datastoreItem xmlns:ds="http://schemas.openxmlformats.org/officeDocument/2006/customXml" ds:itemID="{22AC53E4-161E-41F9-AB7B-B71B03B3BF59}"/>
</file>

<file path=customXml/itemProps3.xml><?xml version="1.0" encoding="utf-8"?>
<ds:datastoreItem xmlns:ds="http://schemas.openxmlformats.org/officeDocument/2006/customXml" ds:itemID="{52395FFC-B1D7-4219-9BDF-7C35ABD7C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de la Fuente Rivas</dc:creator>
  <cp:lastModifiedBy>Mireia Raga Gómez</cp:lastModifiedBy>
  <cp:revision>2</cp:revision>
  <dcterms:created xsi:type="dcterms:W3CDTF">2019-05-13T14:42:00Z</dcterms:created>
  <dcterms:modified xsi:type="dcterms:W3CDTF">2019-05-13T14:42:00Z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