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FF19AF" w:rsidRDefault="00FF19AF" w:rsidP="00EB4222">
      <w:pPr>
        <w:spacing w:after="0" w:line="240" w:lineRule="auto"/>
        <w:ind w:firstLine="426"/>
        <w:rPr>
          <w:rFonts w:cstheme="minorHAnsi"/>
          <w:sz w:val="28"/>
          <w:szCs w:val="28"/>
        </w:rPr>
      </w:pPr>
      <w:r w:rsidRPr="00FF19AF">
        <w:rPr>
          <w:rFonts w:cstheme="minorHAnsi"/>
          <w:sz w:val="28"/>
          <w:szCs w:val="28"/>
        </w:rPr>
        <w:t>January 2</w:t>
      </w:r>
      <w:r w:rsidR="0000322C">
        <w:rPr>
          <w:rFonts w:cstheme="minorHAnsi"/>
          <w:sz w:val="28"/>
          <w:szCs w:val="28"/>
        </w:rPr>
        <w:t>8</w:t>
      </w:r>
      <w:r w:rsidR="008E2F38" w:rsidRPr="00FF19AF">
        <w:rPr>
          <w:rFonts w:cstheme="minorHAnsi"/>
          <w:sz w:val="28"/>
          <w:szCs w:val="28"/>
        </w:rPr>
        <w:t>, 2019</w:t>
      </w:r>
    </w:p>
    <w:p w:rsidR="00AE5BE2" w:rsidRPr="00FF19AF" w:rsidRDefault="008E2F38" w:rsidP="00EB4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eastAsia="SimSun" w:cstheme="minorHAnsi"/>
          <w:kern w:val="28"/>
          <w:sz w:val="28"/>
          <w:szCs w:val="28"/>
        </w:rPr>
      </w:pPr>
      <w:r w:rsidRPr="00FF19AF">
        <w:rPr>
          <w:rFonts w:eastAsia="SimSun" w:cstheme="minorHAnsi"/>
          <w:kern w:val="28"/>
          <w:sz w:val="28"/>
          <w:szCs w:val="28"/>
          <w:lang w:val="en-GB"/>
        </w:rPr>
        <w:t>32nd</w:t>
      </w:r>
      <w:r w:rsidR="00AE5BE2" w:rsidRPr="00FF19AF">
        <w:rPr>
          <w:rFonts w:eastAsia="SimSun" w:cstheme="minorHAnsi"/>
          <w:kern w:val="28"/>
          <w:sz w:val="28"/>
          <w:szCs w:val="28"/>
          <w:lang w:val="en-GB"/>
        </w:rPr>
        <w:t xml:space="preserve"> Session of the UPR Working Group</w:t>
      </w:r>
    </w:p>
    <w:p w:rsidR="00AE5BE2" w:rsidRPr="00FF19AF" w:rsidRDefault="00DD4606" w:rsidP="00FF19A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rPr>
          <w:rFonts w:eastAsia="SimSun" w:cstheme="minorHAnsi"/>
          <w:kern w:val="28"/>
          <w:sz w:val="28"/>
          <w:szCs w:val="28"/>
        </w:rPr>
      </w:pPr>
      <w:r w:rsidRPr="00FF19AF">
        <w:rPr>
          <w:rFonts w:eastAsia="SimSun" w:cstheme="minorHAnsi"/>
          <w:kern w:val="28"/>
          <w:sz w:val="28"/>
          <w:szCs w:val="28"/>
        </w:rPr>
        <w:t>Review of</w:t>
      </w:r>
      <w:r w:rsidR="0000322C">
        <w:rPr>
          <w:rFonts w:eastAsia="SimSun" w:cstheme="minorHAnsi"/>
          <w:kern w:val="28"/>
          <w:sz w:val="28"/>
          <w:szCs w:val="28"/>
        </w:rPr>
        <w:t xml:space="preserve"> Eritrea</w:t>
      </w:r>
    </w:p>
    <w:p w:rsidR="006D4BA8" w:rsidRPr="008C05AC" w:rsidRDefault="006D4BA8" w:rsidP="00FF19A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eastAsia="SimSun" w:cstheme="minorHAnsi"/>
          <w:kern w:val="28"/>
          <w:sz w:val="28"/>
          <w:szCs w:val="28"/>
        </w:rPr>
      </w:pPr>
    </w:p>
    <w:p w:rsidR="00A9398B" w:rsidRPr="008C05AC" w:rsidRDefault="00FF2834" w:rsidP="00B02F8B">
      <w:pPr>
        <w:spacing w:after="120" w:line="276" w:lineRule="auto"/>
        <w:ind w:left="425"/>
        <w:jc w:val="both"/>
        <w:rPr>
          <w:rFonts w:cstheme="minorHAnsi"/>
          <w:sz w:val="28"/>
          <w:szCs w:val="28"/>
        </w:rPr>
      </w:pPr>
      <w:r w:rsidRPr="008C05AC">
        <w:rPr>
          <w:rFonts w:cstheme="minorHAnsi"/>
          <w:sz w:val="28"/>
          <w:szCs w:val="28"/>
        </w:rPr>
        <w:t>Armenia</w:t>
      </w:r>
      <w:r w:rsidR="00721937" w:rsidRPr="008C05AC">
        <w:rPr>
          <w:rFonts w:cstheme="minorHAnsi"/>
          <w:sz w:val="28"/>
          <w:szCs w:val="28"/>
        </w:rPr>
        <w:t xml:space="preserve"> </w:t>
      </w:r>
      <w:r w:rsidR="00077ED9" w:rsidRPr="008C05AC">
        <w:rPr>
          <w:rFonts w:cstheme="minorHAnsi"/>
          <w:sz w:val="28"/>
          <w:szCs w:val="28"/>
        </w:rPr>
        <w:t>welcome</w:t>
      </w:r>
      <w:r w:rsidRPr="008C05AC">
        <w:rPr>
          <w:rFonts w:cstheme="minorHAnsi"/>
          <w:sz w:val="28"/>
          <w:szCs w:val="28"/>
        </w:rPr>
        <w:t>s</w:t>
      </w:r>
      <w:r w:rsidR="00DD4606" w:rsidRPr="008C05AC">
        <w:rPr>
          <w:rFonts w:cstheme="minorHAnsi"/>
          <w:sz w:val="28"/>
          <w:szCs w:val="28"/>
        </w:rPr>
        <w:t xml:space="preserve"> the delegation of </w:t>
      </w:r>
      <w:r w:rsidR="0000322C" w:rsidRPr="008C05AC">
        <w:rPr>
          <w:rFonts w:cstheme="minorHAnsi"/>
          <w:sz w:val="28"/>
          <w:szCs w:val="28"/>
        </w:rPr>
        <w:t>Eritrea</w:t>
      </w:r>
      <w:r w:rsidR="00DD4606" w:rsidRPr="008C05AC">
        <w:rPr>
          <w:rFonts w:cstheme="minorHAnsi"/>
          <w:sz w:val="28"/>
          <w:szCs w:val="28"/>
        </w:rPr>
        <w:t xml:space="preserve"> and tha</w:t>
      </w:r>
      <w:r w:rsidR="00721937" w:rsidRPr="008C05AC">
        <w:rPr>
          <w:rFonts w:cstheme="minorHAnsi"/>
          <w:sz w:val="28"/>
          <w:szCs w:val="28"/>
        </w:rPr>
        <w:t>nks for the presentation</w:t>
      </w:r>
      <w:r w:rsidR="00EB4222" w:rsidRPr="008C05AC">
        <w:rPr>
          <w:rFonts w:cstheme="minorHAnsi"/>
          <w:sz w:val="28"/>
          <w:szCs w:val="28"/>
        </w:rPr>
        <w:t xml:space="preserve"> </w:t>
      </w:r>
      <w:r w:rsidR="0000322C" w:rsidRPr="008C05AC">
        <w:rPr>
          <w:rFonts w:cstheme="minorHAnsi"/>
          <w:sz w:val="28"/>
          <w:szCs w:val="28"/>
        </w:rPr>
        <w:t>of the National</w:t>
      </w:r>
      <w:r w:rsidR="00B02F8B" w:rsidRPr="008C05AC">
        <w:rPr>
          <w:rFonts w:cstheme="minorHAnsi"/>
          <w:sz w:val="28"/>
          <w:szCs w:val="28"/>
        </w:rPr>
        <w:t xml:space="preserve"> report</w:t>
      </w:r>
      <w:r w:rsidR="00721937" w:rsidRPr="008C05AC">
        <w:rPr>
          <w:rFonts w:cstheme="minorHAnsi"/>
          <w:sz w:val="28"/>
          <w:szCs w:val="28"/>
        </w:rPr>
        <w:t>.</w:t>
      </w:r>
      <w:r w:rsidR="0000322C" w:rsidRPr="008C05AC">
        <w:rPr>
          <w:rFonts w:cstheme="minorHAnsi"/>
          <w:sz w:val="28"/>
          <w:szCs w:val="28"/>
        </w:rPr>
        <w:t xml:space="preserve"> </w:t>
      </w:r>
      <w:r w:rsidR="00A9398B" w:rsidRPr="008C05AC">
        <w:rPr>
          <w:rFonts w:cstheme="minorHAnsi"/>
          <w:sz w:val="28"/>
          <w:szCs w:val="28"/>
        </w:rPr>
        <w:t xml:space="preserve"> </w:t>
      </w:r>
    </w:p>
    <w:p w:rsidR="00B02F8B" w:rsidRPr="008C05AC" w:rsidRDefault="00B02F8B" w:rsidP="00B02F8B">
      <w:pPr>
        <w:spacing w:after="120" w:line="276" w:lineRule="auto"/>
        <w:ind w:left="425"/>
        <w:jc w:val="both"/>
        <w:rPr>
          <w:rFonts w:cstheme="minorHAnsi"/>
          <w:sz w:val="28"/>
          <w:szCs w:val="28"/>
        </w:rPr>
      </w:pPr>
      <w:r w:rsidRPr="008C05AC">
        <w:rPr>
          <w:rFonts w:cstheme="minorHAnsi"/>
          <w:sz w:val="28"/>
          <w:szCs w:val="28"/>
        </w:rPr>
        <w:t>Armenia congratulates Eritrea on signing a</w:t>
      </w:r>
      <w:r w:rsidR="008C05AC" w:rsidRPr="008C05AC">
        <w:rPr>
          <w:rFonts w:cstheme="minorHAnsi"/>
          <w:sz w:val="28"/>
          <w:szCs w:val="28"/>
        </w:rPr>
        <w:t xml:space="preserve"> peace treaty with Ethiopia in </w:t>
      </w:r>
      <w:r w:rsidRPr="008C05AC">
        <w:rPr>
          <w:rFonts w:cstheme="minorHAnsi"/>
          <w:sz w:val="28"/>
          <w:szCs w:val="28"/>
        </w:rPr>
        <w:t>July</w:t>
      </w:r>
      <w:r w:rsidR="00387137" w:rsidRPr="008C05AC">
        <w:rPr>
          <w:rFonts w:cstheme="minorHAnsi"/>
          <w:sz w:val="28"/>
          <w:szCs w:val="28"/>
        </w:rPr>
        <w:t xml:space="preserve"> </w:t>
      </w:r>
      <w:r w:rsidRPr="008C05AC">
        <w:rPr>
          <w:rFonts w:cstheme="minorHAnsi"/>
          <w:sz w:val="28"/>
          <w:szCs w:val="28"/>
        </w:rPr>
        <w:t xml:space="preserve">2018. We acknowledge the will and affirmation of the Government of Eritrea to end one of the Africa`s most enduring conflicts. </w:t>
      </w:r>
    </w:p>
    <w:p w:rsidR="00B02F8B" w:rsidRPr="008C05AC" w:rsidRDefault="00B02F8B" w:rsidP="00B02F8B">
      <w:pPr>
        <w:spacing w:after="120" w:line="276" w:lineRule="auto"/>
        <w:ind w:left="425"/>
        <w:jc w:val="both"/>
        <w:rPr>
          <w:rFonts w:cstheme="minorHAnsi"/>
          <w:sz w:val="28"/>
          <w:szCs w:val="28"/>
        </w:rPr>
      </w:pPr>
      <w:r w:rsidRPr="008C05AC">
        <w:rPr>
          <w:rFonts w:cstheme="minorHAnsi"/>
          <w:sz w:val="28"/>
          <w:szCs w:val="28"/>
        </w:rPr>
        <w:t xml:space="preserve">Armenia is concerned that Eritrea </w:t>
      </w:r>
      <w:r w:rsidR="00024C63" w:rsidRPr="008C05AC">
        <w:rPr>
          <w:rFonts w:cstheme="minorHAnsi"/>
          <w:sz w:val="28"/>
          <w:szCs w:val="28"/>
        </w:rPr>
        <w:t xml:space="preserve">ignores the </w:t>
      </w:r>
      <w:r w:rsidRPr="008C05AC">
        <w:rPr>
          <w:rFonts w:cstheme="minorHAnsi"/>
          <w:sz w:val="28"/>
          <w:szCs w:val="28"/>
        </w:rPr>
        <w:t>requests from the</w:t>
      </w:r>
      <w:r w:rsidR="00024C63" w:rsidRPr="008C05AC">
        <w:rPr>
          <w:rFonts w:cstheme="minorHAnsi"/>
          <w:sz w:val="28"/>
          <w:szCs w:val="28"/>
        </w:rPr>
        <w:t xml:space="preserve"> Special Rapporteurs on torture, </w:t>
      </w:r>
      <w:r w:rsidRPr="008C05AC">
        <w:rPr>
          <w:rFonts w:cstheme="minorHAnsi"/>
          <w:sz w:val="28"/>
          <w:szCs w:val="28"/>
        </w:rPr>
        <w:t>freedom of religion or belief, the right to food, freedom</w:t>
      </w:r>
      <w:r w:rsidR="00024C63" w:rsidRPr="008C05AC">
        <w:rPr>
          <w:rFonts w:cstheme="minorHAnsi"/>
          <w:sz w:val="28"/>
          <w:szCs w:val="28"/>
        </w:rPr>
        <w:t xml:space="preserve"> of opinion and expression to carry out comprehe</w:t>
      </w:r>
      <w:bookmarkStart w:id="0" w:name="_GoBack"/>
      <w:bookmarkEnd w:id="0"/>
      <w:r w:rsidR="00024C63" w:rsidRPr="008C05AC">
        <w:rPr>
          <w:rFonts w:cstheme="minorHAnsi"/>
          <w:sz w:val="28"/>
          <w:szCs w:val="28"/>
        </w:rPr>
        <w:t xml:space="preserve">nsive studies on the human rights situations. Armenia encourages the Government of Eritrea to grant access to </w:t>
      </w:r>
      <w:r w:rsidR="008C05AC" w:rsidRPr="008C05AC">
        <w:rPr>
          <w:rFonts w:cstheme="minorHAnsi"/>
          <w:sz w:val="28"/>
          <w:szCs w:val="28"/>
        </w:rPr>
        <w:t xml:space="preserve">UN </w:t>
      </w:r>
      <w:r w:rsidR="00024C63" w:rsidRPr="008C05AC">
        <w:rPr>
          <w:rFonts w:cstheme="minorHAnsi"/>
          <w:sz w:val="28"/>
          <w:szCs w:val="28"/>
        </w:rPr>
        <w:t xml:space="preserve">Human Rights mechanisms in order to help to assess the human rights situation in these areas. </w:t>
      </w:r>
    </w:p>
    <w:p w:rsidR="00B02F8B" w:rsidRPr="008C05AC" w:rsidRDefault="00B02F8B" w:rsidP="00B02F8B">
      <w:pPr>
        <w:widowControl w:val="0"/>
        <w:tabs>
          <w:tab w:val="left" w:pos="918"/>
        </w:tabs>
        <w:spacing w:after="120" w:line="276" w:lineRule="auto"/>
        <w:ind w:left="425"/>
        <w:jc w:val="both"/>
        <w:rPr>
          <w:rFonts w:cstheme="minorHAnsi"/>
          <w:sz w:val="28"/>
          <w:szCs w:val="28"/>
        </w:rPr>
      </w:pPr>
      <w:r w:rsidRPr="008C05AC">
        <w:rPr>
          <w:rFonts w:cstheme="minorHAnsi"/>
          <w:sz w:val="28"/>
          <w:szCs w:val="28"/>
        </w:rPr>
        <w:t xml:space="preserve"> Armenia would like to make the following recommendations to Eritrea:</w:t>
      </w:r>
    </w:p>
    <w:p w:rsidR="00B02F8B" w:rsidRPr="008C05AC" w:rsidRDefault="00B02F8B" w:rsidP="00B02F8B">
      <w:pPr>
        <w:pStyle w:val="ListParagraph"/>
        <w:widowControl w:val="0"/>
        <w:numPr>
          <w:ilvl w:val="0"/>
          <w:numId w:val="8"/>
        </w:numPr>
        <w:tabs>
          <w:tab w:val="left" w:pos="918"/>
        </w:tabs>
        <w:spacing w:after="120" w:line="276" w:lineRule="auto"/>
        <w:jc w:val="both"/>
        <w:rPr>
          <w:rFonts w:cstheme="minorHAnsi"/>
          <w:sz w:val="28"/>
          <w:szCs w:val="28"/>
        </w:rPr>
      </w:pPr>
      <w:r w:rsidRPr="008C05AC">
        <w:rPr>
          <w:rFonts w:cstheme="minorHAnsi"/>
          <w:sz w:val="28"/>
          <w:szCs w:val="28"/>
        </w:rPr>
        <w:t xml:space="preserve"> To ratify the Convention on the Prevention and Punishment of the Crime of Genocide,</w:t>
      </w:r>
    </w:p>
    <w:p w:rsidR="00B02F8B" w:rsidRPr="008C05AC" w:rsidRDefault="00B02F8B" w:rsidP="00B02F8B">
      <w:pPr>
        <w:pStyle w:val="ListParagraph"/>
        <w:widowControl w:val="0"/>
        <w:numPr>
          <w:ilvl w:val="0"/>
          <w:numId w:val="8"/>
        </w:numPr>
        <w:tabs>
          <w:tab w:val="left" w:pos="918"/>
        </w:tabs>
        <w:spacing w:after="120" w:line="276" w:lineRule="auto"/>
        <w:jc w:val="both"/>
        <w:rPr>
          <w:rFonts w:eastAsia="Segoe UI" w:cstheme="minorHAnsi"/>
          <w:sz w:val="28"/>
          <w:szCs w:val="28"/>
        </w:rPr>
      </w:pPr>
      <w:r w:rsidRPr="008C05AC">
        <w:rPr>
          <w:rFonts w:cstheme="minorHAnsi"/>
          <w:sz w:val="28"/>
          <w:szCs w:val="28"/>
        </w:rPr>
        <w:t>To ratify the International Convention for the Protection of All Pers</w:t>
      </w:r>
      <w:r w:rsidR="008C05AC" w:rsidRPr="008C05AC">
        <w:rPr>
          <w:rFonts w:cstheme="minorHAnsi"/>
          <w:sz w:val="28"/>
          <w:szCs w:val="28"/>
        </w:rPr>
        <w:t xml:space="preserve">ons from Enforced Disappearance, </w:t>
      </w:r>
    </w:p>
    <w:p w:rsidR="008C05AC" w:rsidRPr="008C05AC" w:rsidRDefault="008C05AC" w:rsidP="008C05AC">
      <w:pPr>
        <w:pStyle w:val="ListParagraph"/>
        <w:widowControl w:val="0"/>
        <w:numPr>
          <w:ilvl w:val="0"/>
          <w:numId w:val="8"/>
        </w:numPr>
        <w:tabs>
          <w:tab w:val="left" w:pos="918"/>
        </w:tabs>
        <w:spacing w:after="120" w:line="276" w:lineRule="auto"/>
        <w:jc w:val="both"/>
        <w:rPr>
          <w:rFonts w:cstheme="minorHAnsi"/>
          <w:sz w:val="28"/>
          <w:szCs w:val="28"/>
        </w:rPr>
      </w:pPr>
      <w:r w:rsidRPr="008C05AC">
        <w:rPr>
          <w:rFonts w:cstheme="minorHAnsi"/>
          <w:sz w:val="28"/>
          <w:szCs w:val="28"/>
        </w:rPr>
        <w:t xml:space="preserve">To undertake steps </w:t>
      </w:r>
      <w:r w:rsidRPr="008C05AC">
        <w:rPr>
          <w:rFonts w:cstheme="minorHAnsi"/>
          <w:sz w:val="28"/>
          <w:szCs w:val="28"/>
        </w:rPr>
        <w:t>aiming at the abolition of the death penalty</w:t>
      </w:r>
      <w:r w:rsidRPr="008C05AC">
        <w:rPr>
          <w:rFonts w:cstheme="minorHAnsi"/>
          <w:sz w:val="28"/>
          <w:szCs w:val="28"/>
        </w:rPr>
        <w:t>.</w:t>
      </w:r>
    </w:p>
    <w:p w:rsidR="00B02F8B" w:rsidRPr="008C05AC" w:rsidRDefault="00B02F8B" w:rsidP="00B02F8B">
      <w:pPr>
        <w:pStyle w:val="ListParagraph"/>
        <w:widowControl w:val="0"/>
        <w:tabs>
          <w:tab w:val="left" w:pos="918"/>
        </w:tabs>
        <w:spacing w:after="120" w:line="276" w:lineRule="auto"/>
        <w:ind w:left="785"/>
        <w:jc w:val="both"/>
        <w:rPr>
          <w:rFonts w:eastAsia="Segoe UI" w:cstheme="minorHAnsi"/>
          <w:sz w:val="28"/>
          <w:szCs w:val="28"/>
        </w:rPr>
      </w:pPr>
    </w:p>
    <w:p w:rsidR="00FF19AF" w:rsidRPr="008C05AC" w:rsidRDefault="00732C0F" w:rsidP="00B02F8B">
      <w:pPr>
        <w:widowControl w:val="0"/>
        <w:tabs>
          <w:tab w:val="left" w:pos="918"/>
        </w:tabs>
        <w:spacing w:after="120" w:line="276" w:lineRule="auto"/>
        <w:ind w:left="425"/>
        <w:jc w:val="both"/>
        <w:rPr>
          <w:rFonts w:eastAsia="Segoe UI" w:cstheme="minorHAnsi"/>
          <w:sz w:val="28"/>
          <w:szCs w:val="28"/>
        </w:rPr>
      </w:pPr>
      <w:r w:rsidRPr="008C05AC">
        <w:rPr>
          <w:rFonts w:eastAsia="Segoe UI" w:cstheme="minorHAnsi"/>
          <w:sz w:val="28"/>
          <w:szCs w:val="28"/>
        </w:rPr>
        <w:t xml:space="preserve">Armenia wishes the delegation of </w:t>
      </w:r>
      <w:r w:rsidR="00B02F8B" w:rsidRPr="008C05AC">
        <w:rPr>
          <w:rFonts w:eastAsia="Segoe UI" w:cstheme="minorHAnsi"/>
          <w:sz w:val="28"/>
          <w:szCs w:val="28"/>
        </w:rPr>
        <w:t>Eritrea a successful</w:t>
      </w:r>
      <w:r w:rsidR="00B04177" w:rsidRPr="008C05AC">
        <w:rPr>
          <w:rFonts w:eastAsia="Segoe UI" w:cstheme="minorHAnsi"/>
          <w:sz w:val="28"/>
          <w:szCs w:val="28"/>
        </w:rPr>
        <w:t xml:space="preserve"> UPR </w:t>
      </w:r>
      <w:r w:rsidR="008C05AC" w:rsidRPr="008C05AC">
        <w:rPr>
          <w:rFonts w:eastAsia="Segoe UI" w:cstheme="minorHAnsi"/>
          <w:sz w:val="28"/>
          <w:szCs w:val="28"/>
        </w:rPr>
        <w:t>review</w:t>
      </w:r>
      <w:r w:rsidR="00B04177" w:rsidRPr="008C05AC">
        <w:rPr>
          <w:rFonts w:eastAsia="Segoe UI" w:cstheme="minorHAnsi"/>
          <w:sz w:val="28"/>
          <w:szCs w:val="28"/>
        </w:rPr>
        <w:t>.</w:t>
      </w:r>
    </w:p>
    <w:p w:rsidR="00DD4606" w:rsidRPr="008C05AC" w:rsidRDefault="00DD4606" w:rsidP="00B02F8B">
      <w:pPr>
        <w:spacing w:after="120" w:line="276" w:lineRule="auto"/>
        <w:ind w:firstLine="425"/>
        <w:jc w:val="both"/>
        <w:rPr>
          <w:rFonts w:cstheme="minorHAnsi"/>
          <w:sz w:val="28"/>
          <w:szCs w:val="28"/>
          <w:lang w:val="en-GB"/>
        </w:rPr>
      </w:pPr>
      <w:r w:rsidRPr="008C05AC">
        <w:rPr>
          <w:rFonts w:cstheme="minorHAnsi"/>
          <w:sz w:val="28"/>
          <w:szCs w:val="28"/>
          <w:lang w:val="hy-AM"/>
        </w:rPr>
        <w:t>I thank you.</w:t>
      </w:r>
      <w:r w:rsidR="00711701" w:rsidRPr="008C05AC">
        <w:rPr>
          <w:rFonts w:cstheme="minorHAnsi"/>
          <w:sz w:val="28"/>
          <w:szCs w:val="28"/>
          <w:lang w:val="en-GB"/>
        </w:rPr>
        <w:t xml:space="preserve"> </w:t>
      </w:r>
    </w:p>
    <w:p w:rsidR="00A53FB8" w:rsidRPr="002412CB" w:rsidRDefault="00A53FB8" w:rsidP="008242FF">
      <w:pPr>
        <w:spacing w:after="12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A53FB8" w:rsidRPr="002412CB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0FBD"/>
    <w:multiLevelType w:val="hybridMultilevel"/>
    <w:tmpl w:val="0B4254A0"/>
    <w:lvl w:ilvl="0" w:tplc="477E0A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68E5"/>
    <w:multiLevelType w:val="hybridMultilevel"/>
    <w:tmpl w:val="E148422E"/>
    <w:lvl w:ilvl="0" w:tplc="477E0A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A3D7E"/>
    <w:multiLevelType w:val="multilevel"/>
    <w:tmpl w:val="764841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97AEA"/>
    <w:multiLevelType w:val="hybridMultilevel"/>
    <w:tmpl w:val="0C7C7228"/>
    <w:lvl w:ilvl="0" w:tplc="2612F17C">
      <w:start w:val="1"/>
      <w:numFmt w:val="decimal"/>
      <w:lvlText w:val="%1."/>
      <w:lvlJc w:val="left"/>
      <w:pPr>
        <w:ind w:left="785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B504F6D"/>
    <w:multiLevelType w:val="hybridMultilevel"/>
    <w:tmpl w:val="C2AAAB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4E0EA4"/>
    <w:multiLevelType w:val="hybridMultilevel"/>
    <w:tmpl w:val="ACF265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92FDF"/>
    <w:multiLevelType w:val="hybridMultilevel"/>
    <w:tmpl w:val="F68618AE"/>
    <w:lvl w:ilvl="0" w:tplc="477E0A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322C"/>
    <w:rsid w:val="00017AB8"/>
    <w:rsid w:val="00024C63"/>
    <w:rsid w:val="00060111"/>
    <w:rsid w:val="00077ED9"/>
    <w:rsid w:val="0014127D"/>
    <w:rsid w:val="00151E86"/>
    <w:rsid w:val="001F5D85"/>
    <w:rsid w:val="002412CB"/>
    <w:rsid w:val="00243CA4"/>
    <w:rsid w:val="00276019"/>
    <w:rsid w:val="00292BF8"/>
    <w:rsid w:val="00375621"/>
    <w:rsid w:val="00387137"/>
    <w:rsid w:val="00451366"/>
    <w:rsid w:val="00466939"/>
    <w:rsid w:val="00500A80"/>
    <w:rsid w:val="00513D64"/>
    <w:rsid w:val="005609C4"/>
    <w:rsid w:val="005C431E"/>
    <w:rsid w:val="005E0ED0"/>
    <w:rsid w:val="006D4BA8"/>
    <w:rsid w:val="00705137"/>
    <w:rsid w:val="00711701"/>
    <w:rsid w:val="00721937"/>
    <w:rsid w:val="00732B15"/>
    <w:rsid w:val="00732C0F"/>
    <w:rsid w:val="007A4296"/>
    <w:rsid w:val="007A7FF5"/>
    <w:rsid w:val="007B599E"/>
    <w:rsid w:val="00820F6E"/>
    <w:rsid w:val="008242FF"/>
    <w:rsid w:val="00860106"/>
    <w:rsid w:val="008C05AC"/>
    <w:rsid w:val="008E2F38"/>
    <w:rsid w:val="00914255"/>
    <w:rsid w:val="00914F29"/>
    <w:rsid w:val="00931060"/>
    <w:rsid w:val="00951E58"/>
    <w:rsid w:val="009F6014"/>
    <w:rsid w:val="00A2271D"/>
    <w:rsid w:val="00A53FB8"/>
    <w:rsid w:val="00A60AB9"/>
    <w:rsid w:val="00A7175F"/>
    <w:rsid w:val="00A9398B"/>
    <w:rsid w:val="00A97BC7"/>
    <w:rsid w:val="00AB2DB5"/>
    <w:rsid w:val="00AE5BE2"/>
    <w:rsid w:val="00B02F8B"/>
    <w:rsid w:val="00B04177"/>
    <w:rsid w:val="00B246BA"/>
    <w:rsid w:val="00B4380C"/>
    <w:rsid w:val="00B5489B"/>
    <w:rsid w:val="00BA353E"/>
    <w:rsid w:val="00BB1742"/>
    <w:rsid w:val="00C05E66"/>
    <w:rsid w:val="00C82F7D"/>
    <w:rsid w:val="00CE76E8"/>
    <w:rsid w:val="00DB20B3"/>
    <w:rsid w:val="00DD4606"/>
    <w:rsid w:val="00DF7AA9"/>
    <w:rsid w:val="00E27926"/>
    <w:rsid w:val="00EA051B"/>
    <w:rsid w:val="00EB4222"/>
    <w:rsid w:val="00FF19AF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46F3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8E2F38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2F38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customStyle="1" w:styleId="Default">
    <w:name w:val="Default"/>
    <w:rsid w:val="00B02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00224-8134-48AD-87CB-24E38BE6E195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33</cp:revision>
  <cp:lastPrinted>2019-01-28T11:10:00Z</cp:lastPrinted>
  <dcterms:created xsi:type="dcterms:W3CDTF">2018-05-06T11:02:00Z</dcterms:created>
  <dcterms:modified xsi:type="dcterms:W3CDTF">2019-01-28T15:00:00Z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