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B5" w:rsidRDefault="00417907" w:rsidP="00417907">
      <w:pPr>
        <w:tabs>
          <w:tab w:val="left" w:pos="1569"/>
        </w:tabs>
        <w:spacing w:after="0" w:line="240" w:lineRule="auto"/>
        <w:jc w:val="both"/>
      </w:pPr>
      <w:bookmarkStart w:id="0" w:name="_GoBack"/>
      <w:bookmarkEnd w:id="0"/>
      <w:r>
        <w:tab/>
      </w:r>
    </w:p>
    <w:p w:rsidR="00A626CC" w:rsidRPr="000F017A" w:rsidRDefault="00A626CC" w:rsidP="00A626CC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u w:val="single"/>
        </w:rPr>
      </w:pPr>
      <w:r w:rsidRPr="000F017A">
        <w:rPr>
          <w:rFonts w:eastAsia="Calibri" w:cs="Times New Roman"/>
          <w:b/>
          <w:bCs/>
          <w:sz w:val="24"/>
          <w:szCs w:val="24"/>
          <w:u w:val="single"/>
        </w:rPr>
        <w:t>32</w:t>
      </w:r>
      <w:r w:rsidRPr="000F017A">
        <w:rPr>
          <w:rFonts w:eastAsia="Calibri" w:cs="Times New Roman"/>
          <w:b/>
          <w:bCs/>
          <w:sz w:val="24"/>
          <w:szCs w:val="24"/>
          <w:u w:val="single"/>
          <w:vertAlign w:val="superscript"/>
        </w:rPr>
        <w:t>ème</w:t>
      </w:r>
      <w:r w:rsidRPr="000F017A">
        <w:rPr>
          <w:rFonts w:eastAsia="Calibri" w:cs="Times New Roman"/>
          <w:b/>
          <w:bCs/>
          <w:sz w:val="24"/>
          <w:szCs w:val="24"/>
          <w:u w:val="single"/>
        </w:rPr>
        <w:t xml:space="preserve"> session du Groupe de travail de l’Examen périodique universel</w:t>
      </w:r>
    </w:p>
    <w:p w:rsidR="00A626CC" w:rsidRPr="000F017A" w:rsidRDefault="00A626CC" w:rsidP="00A626CC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0F017A">
        <w:rPr>
          <w:rFonts w:eastAsia="Calibri" w:cs="Times New Roman"/>
          <w:b/>
          <w:bCs/>
          <w:sz w:val="24"/>
          <w:szCs w:val="24"/>
        </w:rPr>
        <w:t>(21 janvier-1</w:t>
      </w:r>
      <w:r w:rsidRPr="000F017A">
        <w:rPr>
          <w:rFonts w:eastAsia="Calibri" w:cs="Times New Roman"/>
          <w:b/>
          <w:bCs/>
          <w:sz w:val="24"/>
          <w:szCs w:val="24"/>
          <w:vertAlign w:val="superscript"/>
        </w:rPr>
        <w:t>er</w:t>
      </w:r>
      <w:r w:rsidRPr="000F017A">
        <w:rPr>
          <w:rFonts w:eastAsia="Calibri" w:cs="Times New Roman"/>
          <w:b/>
          <w:bCs/>
          <w:sz w:val="24"/>
          <w:szCs w:val="24"/>
        </w:rPr>
        <w:t xml:space="preserve"> février 2019)</w:t>
      </w:r>
    </w:p>
    <w:p w:rsidR="00A626CC" w:rsidRPr="000F017A" w:rsidRDefault="00A626CC" w:rsidP="00A626CC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A626CC" w:rsidRPr="000F017A" w:rsidRDefault="00A626CC" w:rsidP="00A626CC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Erythrée</w:t>
      </w:r>
    </w:p>
    <w:p w:rsidR="00A626CC" w:rsidRPr="000F017A" w:rsidRDefault="00A626CC" w:rsidP="00A626CC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0F017A">
        <w:rPr>
          <w:rFonts w:eastAsia="Calibri" w:cs="Times New Roman"/>
          <w:b/>
          <w:bCs/>
          <w:sz w:val="24"/>
          <w:szCs w:val="24"/>
        </w:rPr>
        <w:t>Intervention de la France</w:t>
      </w:r>
    </w:p>
    <w:p w:rsidR="00A626CC" w:rsidRPr="000F017A" w:rsidRDefault="00A626CC" w:rsidP="00A626CC">
      <w:pPr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0F017A">
        <w:rPr>
          <w:rFonts w:eastAsia="Calibri" w:cs="Times New Roman"/>
          <w:sz w:val="24"/>
          <w:szCs w:val="24"/>
        </w:rPr>
        <w:t xml:space="preserve">Genève, le </w:t>
      </w:r>
      <w:r>
        <w:rPr>
          <w:rFonts w:eastAsia="Calibri" w:cs="Times New Roman"/>
          <w:sz w:val="24"/>
          <w:szCs w:val="24"/>
        </w:rPr>
        <w:t>lundi 28</w:t>
      </w:r>
      <w:r w:rsidRPr="000F017A">
        <w:rPr>
          <w:rFonts w:eastAsia="Calibri" w:cs="Times New Roman"/>
          <w:sz w:val="24"/>
          <w:szCs w:val="24"/>
        </w:rPr>
        <w:t xml:space="preserve"> janvier 2019  (</w:t>
      </w:r>
      <w:r>
        <w:rPr>
          <w:rFonts w:eastAsia="Calibri" w:cs="Times New Roman"/>
          <w:sz w:val="24"/>
          <w:szCs w:val="24"/>
        </w:rPr>
        <w:t>après-midi</w:t>
      </w:r>
      <w:r w:rsidRPr="000F017A">
        <w:rPr>
          <w:rFonts w:eastAsia="Calibri" w:cs="Times New Roman"/>
          <w:sz w:val="24"/>
          <w:szCs w:val="24"/>
        </w:rPr>
        <w:t>)</w:t>
      </w:r>
    </w:p>
    <w:p w:rsidR="00A626CC" w:rsidRDefault="00A626CC" w:rsidP="00E30562">
      <w:pPr>
        <w:spacing w:after="0" w:line="240" w:lineRule="auto"/>
        <w:jc w:val="both"/>
      </w:pPr>
    </w:p>
    <w:p w:rsidR="000A12D6" w:rsidRDefault="00E30562" w:rsidP="00E30562">
      <w:pPr>
        <w:spacing w:after="0" w:line="240" w:lineRule="auto"/>
        <w:jc w:val="both"/>
      </w:pPr>
      <w:r>
        <w:t xml:space="preserve">Malgré quelques avancées en matière d’éducation et de santé, force est de constater que la situation dans le domaine des droits civils et politiques reste particulièrement préoccupante : les </w:t>
      </w:r>
      <w:r w:rsidR="00500210">
        <w:t xml:space="preserve">droits des </w:t>
      </w:r>
      <w:r>
        <w:t xml:space="preserve">Erythréens ne </w:t>
      </w:r>
      <w:r w:rsidR="00500210">
        <w:t xml:space="preserve">sont pas respectés en </w:t>
      </w:r>
      <w:r>
        <w:t>termes de liberté politique, syndicale, de conscience, d'opinion, d'expression, de réunion, d'association, et de religion.</w:t>
      </w:r>
      <w:r w:rsidR="000A12D6">
        <w:t xml:space="preserve"> </w:t>
      </w:r>
    </w:p>
    <w:p w:rsidR="000D27D7" w:rsidRDefault="000D27D7" w:rsidP="00B7712F">
      <w:pPr>
        <w:spacing w:after="0" w:line="240" w:lineRule="auto"/>
        <w:jc w:val="both"/>
      </w:pPr>
    </w:p>
    <w:p w:rsidR="000D27D7" w:rsidRDefault="00E30562" w:rsidP="00B7712F">
      <w:pPr>
        <w:spacing w:after="0" w:line="240" w:lineRule="auto"/>
        <w:jc w:val="both"/>
      </w:pPr>
      <w:r>
        <w:t>Dans ce contexte, n</w:t>
      </w:r>
      <w:r w:rsidR="000D27D7">
        <w:t xml:space="preserve">ous encourageons </w:t>
      </w:r>
      <w:r>
        <w:t>l’Erythrée à mettre</w:t>
      </w:r>
      <w:r w:rsidR="000D27D7">
        <w:t xml:space="preserve"> en œuvre les recommandations suivantes :</w:t>
      </w:r>
    </w:p>
    <w:p w:rsidR="00760B9C" w:rsidRDefault="00760B9C" w:rsidP="00760B9C">
      <w:pPr>
        <w:spacing w:after="0" w:line="240" w:lineRule="auto"/>
        <w:jc w:val="both"/>
      </w:pPr>
    </w:p>
    <w:p w:rsidR="00CF7089" w:rsidRDefault="00CF7089" w:rsidP="00CF7089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mettre fin au service national à durée indéfinie, qui ne trouve plus de justification depuis la normalisation des relations avec l’Ethiopie ;</w:t>
      </w:r>
    </w:p>
    <w:p w:rsidR="00E30562" w:rsidRDefault="00E30562" w:rsidP="00E30562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mettre fin aux arrestations arbitraires</w:t>
      </w:r>
      <w:r w:rsidR="000A12D6">
        <w:t xml:space="preserve"> </w:t>
      </w:r>
      <w:r w:rsidR="000A12D6" w:rsidRPr="000A12D6">
        <w:t>et aux détentions prolongées, sans inculpation et sans jugement, notamment pour des motifs politiques</w:t>
      </w:r>
      <w:r>
        <w:t> ;</w:t>
      </w:r>
    </w:p>
    <w:p w:rsidR="000A12D6" w:rsidRDefault="00E30562" w:rsidP="000A12D6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mettre fin aux disparitions forcées et ratifier la Convention des Nations unies sur les disparitions forcées ;</w:t>
      </w:r>
      <w:r w:rsidR="000A12D6" w:rsidRPr="000A12D6">
        <w:t xml:space="preserve"> </w:t>
      </w:r>
    </w:p>
    <w:p w:rsidR="00413BE4" w:rsidRPr="00413BE4" w:rsidRDefault="00413BE4" w:rsidP="00413BE4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c</w:t>
      </w:r>
      <w:r w:rsidRPr="00413BE4">
        <w:t>oopérer pleinement avec les titulaires de mandat au titre des procédures spéciales, notamment avec l</w:t>
      </w:r>
      <w:r>
        <w:t>e</w:t>
      </w:r>
      <w:r w:rsidRPr="00413BE4">
        <w:t xml:space="preserve"> Rapporteu</w:t>
      </w:r>
      <w:r>
        <w:t>r</w:t>
      </w:r>
      <w:r w:rsidRPr="00413BE4">
        <w:t xml:space="preserve"> spécial sur la situation des droits de l’Homme en Erythrée</w:t>
      </w:r>
      <w:r>
        <w:t> ;</w:t>
      </w:r>
    </w:p>
    <w:p w:rsidR="000A12D6" w:rsidRDefault="000A12D6" w:rsidP="000A12D6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abolir la peine de mort</w:t>
      </w:r>
      <w:r w:rsidR="00AD631B">
        <w:t xml:space="preserve"> </w:t>
      </w:r>
      <w:r w:rsidR="00AD631B" w:rsidRPr="00DF350B">
        <w:t>et, dans l’immédiat, réduire le nombre d’infractions passibles de la peine de mort</w:t>
      </w:r>
      <w:r>
        <w:t>.</w:t>
      </w:r>
      <w:r w:rsidR="00A626CC">
        <w:t> </w:t>
      </w:r>
    </w:p>
    <w:p w:rsidR="00A626CC" w:rsidRDefault="00A626CC" w:rsidP="00A626CC">
      <w:pPr>
        <w:spacing w:after="0" w:line="240" w:lineRule="auto"/>
        <w:jc w:val="both"/>
      </w:pPr>
      <w:r>
        <w:br/>
        <w:t>Je vous remercie./.</w:t>
      </w:r>
    </w:p>
    <w:p w:rsidR="00760B9C" w:rsidRDefault="00760B9C" w:rsidP="000A12D6">
      <w:pPr>
        <w:pStyle w:val="Paragraphedeliste"/>
        <w:spacing w:after="0" w:line="240" w:lineRule="auto"/>
        <w:jc w:val="both"/>
      </w:pPr>
    </w:p>
    <w:p w:rsidR="00760B9C" w:rsidRDefault="00760B9C" w:rsidP="00E30562">
      <w:pPr>
        <w:spacing w:after="0" w:line="240" w:lineRule="auto"/>
        <w:jc w:val="right"/>
      </w:pPr>
    </w:p>
    <w:p w:rsidR="00760B9C" w:rsidRDefault="00760B9C" w:rsidP="00760B9C">
      <w:pPr>
        <w:spacing w:after="0" w:line="240" w:lineRule="auto"/>
        <w:jc w:val="both"/>
      </w:pPr>
    </w:p>
    <w:sectPr w:rsidR="0076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E86"/>
    <w:multiLevelType w:val="hybridMultilevel"/>
    <w:tmpl w:val="780617DC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4A1"/>
    <w:multiLevelType w:val="hybridMultilevel"/>
    <w:tmpl w:val="1C3EB94A"/>
    <w:lvl w:ilvl="0" w:tplc="14984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163BE"/>
    <w:multiLevelType w:val="hybridMultilevel"/>
    <w:tmpl w:val="7CE87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F2272"/>
    <w:multiLevelType w:val="hybridMultilevel"/>
    <w:tmpl w:val="4B5C5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A492C"/>
    <w:multiLevelType w:val="hybridMultilevel"/>
    <w:tmpl w:val="A266C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23DFD"/>
    <w:multiLevelType w:val="hybridMultilevel"/>
    <w:tmpl w:val="94B0B354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D6"/>
    <w:rsid w:val="000100ED"/>
    <w:rsid w:val="00021F26"/>
    <w:rsid w:val="000732A2"/>
    <w:rsid w:val="000A12D6"/>
    <w:rsid w:val="000D27D7"/>
    <w:rsid w:val="00250C18"/>
    <w:rsid w:val="00252B97"/>
    <w:rsid w:val="003235EA"/>
    <w:rsid w:val="003403EB"/>
    <w:rsid w:val="003D17CE"/>
    <w:rsid w:val="00400CD5"/>
    <w:rsid w:val="00411693"/>
    <w:rsid w:val="00413BE4"/>
    <w:rsid w:val="00417907"/>
    <w:rsid w:val="00417EC3"/>
    <w:rsid w:val="00423695"/>
    <w:rsid w:val="004A27BE"/>
    <w:rsid w:val="004A5D5D"/>
    <w:rsid w:val="00500210"/>
    <w:rsid w:val="00526819"/>
    <w:rsid w:val="0056011A"/>
    <w:rsid w:val="005E1F6E"/>
    <w:rsid w:val="005E4D24"/>
    <w:rsid w:val="0065477C"/>
    <w:rsid w:val="006A7C2C"/>
    <w:rsid w:val="00760B9C"/>
    <w:rsid w:val="00771400"/>
    <w:rsid w:val="007D0DFD"/>
    <w:rsid w:val="00873046"/>
    <w:rsid w:val="0087691D"/>
    <w:rsid w:val="00982EB5"/>
    <w:rsid w:val="009F5821"/>
    <w:rsid w:val="00A626CC"/>
    <w:rsid w:val="00AD631B"/>
    <w:rsid w:val="00AE321D"/>
    <w:rsid w:val="00AE6B54"/>
    <w:rsid w:val="00B55F77"/>
    <w:rsid w:val="00B7712F"/>
    <w:rsid w:val="00B83483"/>
    <w:rsid w:val="00B958FC"/>
    <w:rsid w:val="00BB4957"/>
    <w:rsid w:val="00CF7089"/>
    <w:rsid w:val="00D362E9"/>
    <w:rsid w:val="00D632F0"/>
    <w:rsid w:val="00D63FD6"/>
    <w:rsid w:val="00DA781E"/>
    <w:rsid w:val="00DF360F"/>
    <w:rsid w:val="00E30562"/>
    <w:rsid w:val="00F27CAF"/>
    <w:rsid w:val="00F35CFE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F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60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1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1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1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1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A78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F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60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1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1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1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1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A78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1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7DA19-98B6-44DB-B61F-635E88B80BAD}"/>
</file>

<file path=customXml/itemProps2.xml><?xml version="1.0" encoding="utf-8"?>
<ds:datastoreItem xmlns:ds="http://schemas.openxmlformats.org/officeDocument/2006/customXml" ds:itemID="{71CC2335-65ED-4F3C-B02B-283EDF8CC244}"/>
</file>

<file path=customXml/itemProps3.xml><?xml version="1.0" encoding="utf-8"?>
<ds:datastoreItem xmlns:ds="http://schemas.openxmlformats.org/officeDocument/2006/customXml" ds:itemID="{9C582D62-570C-4C93-914F-9F6B2896B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ROYER Adelin</dc:creator>
  <cp:lastModifiedBy>TISSIER Dominique</cp:lastModifiedBy>
  <cp:revision>2</cp:revision>
  <dcterms:created xsi:type="dcterms:W3CDTF">2019-01-29T09:25:00Z</dcterms:created>
  <dcterms:modified xsi:type="dcterms:W3CDTF">2019-01-29T09:25:00Z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