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3969" w14:textId="4FB233EF" w:rsidR="000E63EA" w:rsidRPr="00293682" w:rsidRDefault="000E63EA" w:rsidP="000E63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</w:rPr>
      </w:pPr>
      <w:r w:rsidRPr="00293682">
        <w:rPr>
          <w:rFonts w:ascii="Calibri" w:hAnsi="Calibri" w:cs="Calibri"/>
          <w:b/>
          <w:color w:val="222222"/>
        </w:rPr>
        <w:t xml:space="preserve">Bangladesh statement in the review of the Third Cycle of UPR of </w:t>
      </w:r>
      <w:r w:rsidR="00111A40">
        <w:rPr>
          <w:rFonts w:ascii="Calibri" w:hAnsi="Calibri" w:cs="Calibri"/>
          <w:b/>
          <w:color w:val="222222"/>
        </w:rPr>
        <w:t>Uruguay</w:t>
      </w:r>
    </w:p>
    <w:p w14:paraId="7F0B4745" w14:textId="77777777" w:rsidR="000E63EA" w:rsidRPr="00293682" w:rsidRDefault="000E63EA" w:rsidP="000E63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</w:rPr>
      </w:pPr>
      <w:r w:rsidRPr="00293682">
        <w:rPr>
          <w:rFonts w:ascii="Calibri" w:hAnsi="Calibri" w:cs="Calibri"/>
          <w:b/>
          <w:color w:val="222222"/>
        </w:rPr>
        <w:t>Geneva, 2</w:t>
      </w:r>
      <w:r>
        <w:rPr>
          <w:rFonts w:ascii="Calibri" w:hAnsi="Calibri" w:cs="Calibri"/>
          <w:b/>
          <w:color w:val="222222"/>
        </w:rPr>
        <w:t>3</w:t>
      </w:r>
      <w:r w:rsidRPr="00293682">
        <w:rPr>
          <w:rFonts w:ascii="Calibri" w:hAnsi="Calibri" w:cs="Calibri"/>
          <w:b/>
          <w:color w:val="222222"/>
        </w:rPr>
        <w:t xml:space="preserve"> January 2019</w:t>
      </w:r>
    </w:p>
    <w:p w14:paraId="6EBA2D95" w14:textId="77777777" w:rsidR="000E63EA" w:rsidRDefault="000E63EA" w:rsidP="000E63EA">
      <w:pPr>
        <w:pStyle w:val="NormalWeb"/>
        <w:jc w:val="both"/>
        <w:rPr>
          <w:rFonts w:ascii="Calibri" w:hAnsi="Calibri" w:cs="Calibri"/>
        </w:rPr>
      </w:pPr>
    </w:p>
    <w:p w14:paraId="77738F5B" w14:textId="77777777" w:rsidR="00486B60" w:rsidRDefault="00202F2B" w:rsidP="000E63EA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Mr. President,</w:t>
      </w:r>
    </w:p>
    <w:p w14:paraId="274F9B5C" w14:textId="77777777" w:rsidR="00202F2B" w:rsidRDefault="00202F2B" w:rsidP="000E63EA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delegation </w:t>
      </w:r>
      <w:r w:rsidR="004458D6">
        <w:rPr>
          <w:rFonts w:ascii="Calibri" w:hAnsi="Calibri" w:cs="Calibri"/>
        </w:rPr>
        <w:t>welcomes</w:t>
      </w:r>
      <w:r>
        <w:rPr>
          <w:rFonts w:ascii="Calibri" w:hAnsi="Calibri" w:cs="Calibri"/>
        </w:rPr>
        <w:t xml:space="preserve"> the </w:t>
      </w:r>
      <w:r w:rsidR="0022126E">
        <w:rPr>
          <w:rFonts w:ascii="Calibri" w:hAnsi="Calibri" w:cs="Calibri"/>
        </w:rPr>
        <w:t xml:space="preserve">Uruguayan </w:t>
      </w:r>
      <w:r>
        <w:rPr>
          <w:rFonts w:ascii="Calibri" w:hAnsi="Calibri" w:cs="Calibri"/>
        </w:rPr>
        <w:t>delegation</w:t>
      </w:r>
      <w:r w:rsidR="000E63EA">
        <w:rPr>
          <w:rFonts w:ascii="Calibri" w:hAnsi="Calibri" w:cs="Calibri"/>
        </w:rPr>
        <w:t xml:space="preserve"> and appreciates the presentation of its national report</w:t>
      </w:r>
      <w:r>
        <w:rPr>
          <w:rFonts w:ascii="Calibri" w:hAnsi="Calibri" w:cs="Calibri"/>
        </w:rPr>
        <w:t>.</w:t>
      </w:r>
    </w:p>
    <w:p w14:paraId="3407D14B" w14:textId="1E2F2539" w:rsidR="003E6E71" w:rsidRDefault="00487877" w:rsidP="000E63EA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 w:rsidR="004458D6">
        <w:rPr>
          <w:rFonts w:ascii="Calibri" w:hAnsi="Calibri" w:cs="Calibri"/>
        </w:rPr>
        <w:t>thank Uruguay for undertaking</w:t>
      </w:r>
      <w:r>
        <w:rPr>
          <w:rFonts w:ascii="Calibri" w:hAnsi="Calibri" w:cs="Calibri"/>
        </w:rPr>
        <w:t xml:space="preserve"> </w:t>
      </w:r>
      <w:r w:rsidR="000E63EA">
        <w:rPr>
          <w:rFonts w:ascii="Calibri" w:hAnsi="Calibri" w:cs="Calibri"/>
        </w:rPr>
        <w:t xml:space="preserve">a number of </w:t>
      </w:r>
      <w:r>
        <w:rPr>
          <w:rFonts w:ascii="Calibri" w:hAnsi="Calibri" w:cs="Calibri"/>
        </w:rPr>
        <w:t xml:space="preserve">legal and policy measures </w:t>
      </w:r>
      <w:r w:rsidR="004458D6">
        <w:rPr>
          <w:rFonts w:ascii="Calibri" w:hAnsi="Calibri" w:cs="Calibri"/>
        </w:rPr>
        <w:t>i</w:t>
      </w:r>
      <w:r w:rsidR="003E6E71">
        <w:rPr>
          <w:rFonts w:ascii="Calibri" w:hAnsi="Calibri" w:cs="Calibri"/>
        </w:rPr>
        <w:t xml:space="preserve">n line </w:t>
      </w:r>
      <w:r w:rsidR="004458D6">
        <w:rPr>
          <w:rFonts w:ascii="Calibri" w:hAnsi="Calibri" w:cs="Calibri"/>
        </w:rPr>
        <w:t>with</w:t>
      </w:r>
      <w:r w:rsidR="003E6E71">
        <w:rPr>
          <w:rFonts w:ascii="Calibri" w:hAnsi="Calibri" w:cs="Calibri"/>
        </w:rPr>
        <w:t xml:space="preserve"> its </w:t>
      </w:r>
      <w:r>
        <w:rPr>
          <w:rFonts w:ascii="Calibri" w:hAnsi="Calibri" w:cs="Calibri"/>
        </w:rPr>
        <w:t xml:space="preserve">commitment </w:t>
      </w:r>
      <w:r w:rsidR="003E6E71">
        <w:rPr>
          <w:rFonts w:ascii="Calibri" w:hAnsi="Calibri" w:cs="Calibri"/>
        </w:rPr>
        <w:t>to promote and</w:t>
      </w:r>
      <w:r>
        <w:rPr>
          <w:rFonts w:ascii="Calibri" w:hAnsi="Calibri" w:cs="Calibri"/>
        </w:rPr>
        <w:t xml:space="preserve"> protect</w:t>
      </w:r>
      <w:r w:rsidR="003E6E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human rights</w:t>
      </w:r>
      <w:r w:rsidR="0022126E">
        <w:rPr>
          <w:rFonts w:ascii="Calibri" w:hAnsi="Calibri" w:cs="Calibri"/>
        </w:rPr>
        <w:t>. Although the adoption</w:t>
      </w:r>
      <w:r w:rsidR="000E63EA">
        <w:rPr>
          <w:rFonts w:ascii="Calibri" w:hAnsi="Calibri" w:cs="Calibri"/>
        </w:rPr>
        <w:t xml:space="preserve"> of </w:t>
      </w:r>
      <w:r w:rsidR="003E6E71" w:rsidRPr="00487877">
        <w:rPr>
          <w:rFonts w:ascii="Calibri" w:hAnsi="Calibri" w:cs="Calibri"/>
        </w:rPr>
        <w:t>National Human Rights Plan</w:t>
      </w:r>
      <w:r w:rsidR="003E6E71">
        <w:rPr>
          <w:rFonts w:ascii="Calibri" w:hAnsi="Calibri" w:cs="Calibri"/>
        </w:rPr>
        <w:t xml:space="preserve">, </w:t>
      </w:r>
      <w:r w:rsidRPr="00487877">
        <w:rPr>
          <w:rFonts w:ascii="Calibri" w:hAnsi="Calibri" w:cs="Calibri"/>
        </w:rPr>
        <w:t>National Gender Equality Strategy 2030</w:t>
      </w:r>
      <w:r w:rsidR="003E6E71">
        <w:rPr>
          <w:rFonts w:ascii="Calibri" w:hAnsi="Calibri" w:cs="Calibri"/>
        </w:rPr>
        <w:t xml:space="preserve"> and </w:t>
      </w:r>
      <w:r w:rsidRPr="00487877">
        <w:rPr>
          <w:rFonts w:ascii="Calibri" w:hAnsi="Calibri" w:cs="Calibri"/>
        </w:rPr>
        <w:t xml:space="preserve">National Legal Protection Plan for </w:t>
      </w:r>
      <w:proofErr w:type="spellStart"/>
      <w:r w:rsidRPr="00487877">
        <w:rPr>
          <w:rFonts w:ascii="Calibri" w:hAnsi="Calibri" w:cs="Calibri"/>
        </w:rPr>
        <w:t>P</w:t>
      </w:r>
      <w:r w:rsidR="003E6E71">
        <w:rPr>
          <w:rFonts w:ascii="Calibri" w:hAnsi="Calibri" w:cs="Calibri"/>
        </w:rPr>
        <w:t>wDs</w:t>
      </w:r>
      <w:proofErr w:type="spellEnd"/>
      <w:r w:rsidR="003E6E71">
        <w:rPr>
          <w:rFonts w:ascii="Calibri" w:hAnsi="Calibri" w:cs="Calibri"/>
        </w:rPr>
        <w:t xml:space="preserve"> </w:t>
      </w:r>
      <w:r w:rsidRPr="00487877">
        <w:rPr>
          <w:rFonts w:ascii="Calibri" w:hAnsi="Calibri" w:cs="Calibri"/>
        </w:rPr>
        <w:t>2015–2020</w:t>
      </w:r>
      <w:r w:rsidR="003E6E71">
        <w:rPr>
          <w:rFonts w:ascii="Calibri" w:hAnsi="Calibri" w:cs="Calibri"/>
        </w:rPr>
        <w:t xml:space="preserve"> </w:t>
      </w:r>
      <w:r w:rsidR="0022126E">
        <w:rPr>
          <w:rFonts w:ascii="Calibri" w:hAnsi="Calibri" w:cs="Calibri"/>
        </w:rPr>
        <w:t>is</w:t>
      </w:r>
      <w:r w:rsidR="000E63EA">
        <w:rPr>
          <w:rFonts w:ascii="Calibri" w:hAnsi="Calibri" w:cs="Calibri"/>
        </w:rPr>
        <w:t xml:space="preserve"> encouraging, t</w:t>
      </w:r>
      <w:r w:rsidR="000E63EA" w:rsidRPr="000E63EA">
        <w:rPr>
          <w:rFonts w:ascii="Calibri" w:hAnsi="Calibri" w:cs="Calibri"/>
        </w:rPr>
        <w:t xml:space="preserve">he United Nations country team </w:t>
      </w:r>
      <w:r w:rsidR="000E63EA">
        <w:rPr>
          <w:rFonts w:ascii="Calibri" w:hAnsi="Calibri" w:cs="Calibri"/>
        </w:rPr>
        <w:t>found</w:t>
      </w:r>
      <w:r w:rsidR="000E63EA" w:rsidRPr="000E63EA">
        <w:rPr>
          <w:rFonts w:ascii="Calibri" w:hAnsi="Calibri" w:cs="Calibri"/>
        </w:rPr>
        <w:t xml:space="preserve"> that there was still </w:t>
      </w:r>
      <w:bookmarkStart w:id="0" w:name="_GoBack"/>
      <w:bookmarkEnd w:id="0"/>
      <w:r w:rsidR="000E63EA" w:rsidRPr="000E63EA">
        <w:rPr>
          <w:rFonts w:ascii="Calibri" w:hAnsi="Calibri" w:cs="Calibri"/>
        </w:rPr>
        <w:t>gap in the legislative framework on human rights</w:t>
      </w:r>
      <w:r w:rsidR="000E63EA">
        <w:rPr>
          <w:rFonts w:ascii="Calibri" w:hAnsi="Calibri" w:cs="Calibri"/>
        </w:rPr>
        <w:t>. M</w:t>
      </w:r>
      <w:r w:rsidR="003E6E71">
        <w:rPr>
          <w:rFonts w:ascii="Calibri" w:hAnsi="Calibri" w:cs="Calibri"/>
        </w:rPr>
        <w:t>y delegation</w:t>
      </w:r>
      <w:r w:rsidR="000E63EA">
        <w:rPr>
          <w:rFonts w:ascii="Calibri" w:hAnsi="Calibri" w:cs="Calibri"/>
        </w:rPr>
        <w:t xml:space="preserve">, </w:t>
      </w:r>
      <w:r w:rsidR="003E6E71">
        <w:rPr>
          <w:rFonts w:ascii="Calibri" w:hAnsi="Calibri" w:cs="Calibri"/>
        </w:rPr>
        <w:t>would</w:t>
      </w:r>
      <w:r w:rsidR="000E63EA">
        <w:rPr>
          <w:rFonts w:ascii="Calibri" w:hAnsi="Calibri" w:cs="Calibri"/>
        </w:rPr>
        <w:t>, therefore,</w:t>
      </w:r>
      <w:r w:rsidR="003E6E71">
        <w:rPr>
          <w:rFonts w:ascii="Calibri" w:hAnsi="Calibri" w:cs="Calibri"/>
        </w:rPr>
        <w:t xml:space="preserve"> like to recommend </w:t>
      </w:r>
      <w:r w:rsidR="00221EA5">
        <w:rPr>
          <w:rFonts w:ascii="Calibri" w:hAnsi="Calibri" w:cs="Calibri"/>
        </w:rPr>
        <w:t>Uruguay to</w:t>
      </w:r>
      <w:r w:rsidR="000E63EA">
        <w:rPr>
          <w:rFonts w:ascii="Calibri" w:hAnsi="Calibri" w:cs="Calibri"/>
        </w:rPr>
        <w:t xml:space="preserve"> -</w:t>
      </w:r>
    </w:p>
    <w:p w14:paraId="2AF4FEEB" w14:textId="77777777" w:rsidR="00221EA5" w:rsidRDefault="00221EA5" w:rsidP="000E63EA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Take measures to </w:t>
      </w:r>
      <w:r w:rsidR="0047569D">
        <w:rPr>
          <w:rFonts w:ascii="Calibri" w:hAnsi="Calibri" w:cs="Calibri"/>
        </w:rPr>
        <w:t xml:space="preserve">remove </w:t>
      </w:r>
      <w:r w:rsidRPr="00202F2B">
        <w:rPr>
          <w:rFonts w:ascii="Calibri" w:hAnsi="Calibri" w:cs="Calibri"/>
        </w:rPr>
        <w:t>the gender wage gap</w:t>
      </w:r>
      <w:r w:rsidR="0022126E">
        <w:rPr>
          <w:rFonts w:ascii="Calibri" w:hAnsi="Calibri" w:cs="Calibri"/>
        </w:rPr>
        <w:t xml:space="preserve"> and meet s</w:t>
      </w:r>
      <w:r w:rsidR="0022126E" w:rsidRPr="00202F2B">
        <w:rPr>
          <w:rFonts w:ascii="Calibri" w:hAnsi="Calibri" w:cs="Calibri"/>
        </w:rPr>
        <w:t>everal treaty bodies</w:t>
      </w:r>
      <w:r w:rsidR="0022126E">
        <w:rPr>
          <w:rFonts w:ascii="Calibri" w:hAnsi="Calibri" w:cs="Calibri"/>
        </w:rPr>
        <w:t xml:space="preserve">’ </w:t>
      </w:r>
      <w:r w:rsidR="0047569D">
        <w:rPr>
          <w:rFonts w:ascii="Calibri" w:hAnsi="Calibri" w:cs="Calibri"/>
        </w:rPr>
        <w:t>concerns;</w:t>
      </w:r>
    </w:p>
    <w:p w14:paraId="13E43A97" w14:textId="77777777" w:rsidR="0047569D" w:rsidRDefault="0047569D" w:rsidP="000E63EA">
      <w:pPr>
        <w:pStyle w:val="ListParagraph"/>
        <w:numPr>
          <w:ilvl w:val="0"/>
          <w:numId w:val="1"/>
        </w:numPr>
        <w:jc w:val="both"/>
        <w:rPr>
          <w:rFonts w:cs="Calibri"/>
          <w:szCs w:val="24"/>
        </w:rPr>
      </w:pPr>
      <w:r w:rsidRPr="0047569D">
        <w:rPr>
          <w:rFonts w:cs="Calibri"/>
          <w:szCs w:val="24"/>
        </w:rPr>
        <w:t>Respect the rights guaranteed under international law of parents to raise and educate their children in accordance with their moral and religious convictions</w:t>
      </w:r>
      <w:r>
        <w:rPr>
          <w:rFonts w:cs="Calibri"/>
          <w:szCs w:val="24"/>
        </w:rPr>
        <w:t>;</w:t>
      </w:r>
      <w:r w:rsidRPr="0047569D">
        <w:rPr>
          <w:rFonts w:cs="Calibri"/>
          <w:szCs w:val="24"/>
        </w:rPr>
        <w:t xml:space="preserve"> </w:t>
      </w:r>
    </w:p>
    <w:p w14:paraId="35A875B1" w14:textId="77777777" w:rsidR="0047569D" w:rsidRPr="0047569D" w:rsidRDefault="0047569D" w:rsidP="000E63EA">
      <w:pPr>
        <w:pStyle w:val="NormalWeb"/>
        <w:numPr>
          <w:ilvl w:val="0"/>
          <w:numId w:val="1"/>
        </w:numPr>
        <w:jc w:val="both"/>
        <w:rPr>
          <w:rFonts w:ascii="Calibri" w:hAnsi="Calibri" w:cs="Calibri"/>
        </w:rPr>
      </w:pPr>
      <w:r w:rsidRPr="0047569D">
        <w:rPr>
          <w:rFonts w:ascii="Calibri" w:hAnsi="Calibri" w:cs="Calibri"/>
        </w:rPr>
        <w:t>Adopt measures for full participation of Afro-Uruguayans at all levels of government and in decision-making positions in public and private sector</w:t>
      </w:r>
      <w:r>
        <w:rPr>
          <w:rFonts w:ascii="Calibri" w:hAnsi="Calibri" w:cs="Calibri"/>
        </w:rPr>
        <w:t>s as recommended by CERD;</w:t>
      </w:r>
    </w:p>
    <w:p w14:paraId="1AB7E20B" w14:textId="77777777" w:rsidR="00202F2B" w:rsidRPr="0047569D" w:rsidRDefault="0047569D" w:rsidP="000E63EA">
      <w:pPr>
        <w:pStyle w:val="ListParagraph"/>
        <w:numPr>
          <w:ilvl w:val="0"/>
          <w:numId w:val="1"/>
        </w:numPr>
        <w:jc w:val="both"/>
        <w:rPr>
          <w:rFonts w:cs="Calibri"/>
          <w:szCs w:val="24"/>
        </w:rPr>
      </w:pPr>
      <w:r>
        <w:rPr>
          <w:rFonts w:cs="Calibri"/>
        </w:rPr>
        <w:t xml:space="preserve">Take measure to improve </w:t>
      </w:r>
      <w:r w:rsidR="004458D6">
        <w:rPr>
          <w:rFonts w:cs="Calibri"/>
        </w:rPr>
        <w:t>“</w:t>
      </w:r>
      <w:r w:rsidR="004458D6" w:rsidRPr="004458D6">
        <w:rPr>
          <w:rFonts w:cs="Calibri"/>
        </w:rPr>
        <w:t>deplorable and unhealthy</w:t>
      </w:r>
      <w:r w:rsidR="004458D6">
        <w:rPr>
          <w:rFonts w:cs="Calibri"/>
        </w:rPr>
        <w:t>”</w:t>
      </w:r>
      <w:r w:rsidR="004458D6" w:rsidRPr="004458D6">
        <w:rPr>
          <w:rFonts w:cs="Calibri"/>
        </w:rPr>
        <w:t xml:space="preserve"> living conditions found in some detention facilities</w:t>
      </w:r>
      <w:r w:rsidR="004458D6">
        <w:rPr>
          <w:rFonts w:cs="Calibri"/>
        </w:rPr>
        <w:t xml:space="preserve">. </w:t>
      </w:r>
    </w:p>
    <w:p w14:paraId="1B677233" w14:textId="77777777" w:rsidR="004458D6" w:rsidRDefault="004458D6" w:rsidP="000E63EA">
      <w:pPr>
        <w:jc w:val="both"/>
        <w:rPr>
          <w:rFonts w:cs="Calibri"/>
          <w:szCs w:val="24"/>
        </w:rPr>
      </w:pPr>
    </w:p>
    <w:p w14:paraId="6A94DCD3" w14:textId="77777777" w:rsidR="004458D6" w:rsidRDefault="004458D6" w:rsidP="000E63EA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We wish Uruguay a successful review.</w:t>
      </w:r>
    </w:p>
    <w:p w14:paraId="6BE883BC" w14:textId="77777777" w:rsidR="004458D6" w:rsidRDefault="004458D6" w:rsidP="000E63EA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Thank you.</w:t>
      </w:r>
    </w:p>
    <w:p w14:paraId="5212B184" w14:textId="77777777" w:rsidR="004458D6" w:rsidRDefault="004458D6">
      <w:pPr>
        <w:rPr>
          <w:rFonts w:cs="Calibri"/>
          <w:szCs w:val="24"/>
        </w:rPr>
      </w:pPr>
    </w:p>
    <w:p w14:paraId="3230F649" w14:textId="77777777" w:rsidR="004458D6" w:rsidRDefault="004458D6">
      <w:pPr>
        <w:rPr>
          <w:rFonts w:cs="Calibri"/>
          <w:szCs w:val="24"/>
        </w:rPr>
      </w:pPr>
    </w:p>
    <w:p w14:paraId="2AD0D1D8" w14:textId="77777777" w:rsidR="00202F2B" w:rsidRPr="00202F2B" w:rsidRDefault="00202F2B">
      <w:pPr>
        <w:rPr>
          <w:rFonts w:cs="Calibri"/>
          <w:szCs w:val="24"/>
        </w:rPr>
      </w:pPr>
    </w:p>
    <w:sectPr w:rsidR="00202F2B" w:rsidRPr="00202F2B" w:rsidSect="00B204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F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5A2B"/>
    <w:multiLevelType w:val="hybridMultilevel"/>
    <w:tmpl w:val="7A8C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60"/>
    <w:rsid w:val="000E63EA"/>
    <w:rsid w:val="00111A40"/>
    <w:rsid w:val="00202F2B"/>
    <w:rsid w:val="0022126E"/>
    <w:rsid w:val="00221EA5"/>
    <w:rsid w:val="003E6E71"/>
    <w:rsid w:val="00400AC3"/>
    <w:rsid w:val="004251A0"/>
    <w:rsid w:val="004458D6"/>
    <w:rsid w:val="0047569D"/>
    <w:rsid w:val="00486B60"/>
    <w:rsid w:val="00487877"/>
    <w:rsid w:val="0099706A"/>
    <w:rsid w:val="00B204F0"/>
    <w:rsid w:val="00E50100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3D95"/>
  <w15:chartTrackingRefBased/>
  <w15:docId w15:val="{E534CFA3-699E-42D0-8AD9-44247D9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63"/>
    <w:rPr>
      <w:sz w:val="24"/>
      <w:szCs w:val="3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B6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7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F541D-354B-42E4-8B6C-ECF324A0F84B}"/>
</file>

<file path=customXml/itemProps2.xml><?xml version="1.0" encoding="utf-8"?>
<ds:datastoreItem xmlns:ds="http://schemas.openxmlformats.org/officeDocument/2006/customXml" ds:itemID="{39006491-6E11-4533-9406-CD1BD4D47E08}"/>
</file>

<file path=customXml/itemProps3.xml><?xml version="1.0" encoding="utf-8"?>
<ds:datastoreItem xmlns:ds="http://schemas.openxmlformats.org/officeDocument/2006/customXml" ds:itemID="{82EE8C36-4E12-483F-A49C-A41BC9CDD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Emdad Chowdhury</dc:creator>
  <cp:keywords/>
  <cp:lastModifiedBy>Emdad Chowdhury</cp:lastModifiedBy>
  <cp:revision>4</cp:revision>
  <dcterms:created xsi:type="dcterms:W3CDTF">2019-01-22T12:13:00Z</dcterms:created>
  <dcterms:modified xsi:type="dcterms:W3CDTF">2019-01-24T13:03:00Z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