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3EE" w:rsidRDefault="006813EE" w:rsidP="005D1BC9">
      <w:pPr>
        <w:rPr>
          <w:b/>
          <w:sz w:val="28"/>
          <w:szCs w:val="28"/>
        </w:rPr>
      </w:pPr>
    </w:p>
    <w:p w:rsidR="006813EE" w:rsidRPr="00EA7B73" w:rsidRDefault="006813EE" w:rsidP="006813EE">
      <w:pPr>
        <w:ind w:left="-426"/>
        <w:rPr>
          <w:b/>
          <w:sz w:val="28"/>
          <w:szCs w:val="28"/>
        </w:rPr>
      </w:pPr>
      <w:r>
        <w:rPr>
          <w:b/>
          <w:sz w:val="28"/>
          <w:szCs w:val="28"/>
        </w:rPr>
        <w:t>The 32</w:t>
      </w:r>
      <w:r>
        <w:rPr>
          <w:b/>
          <w:sz w:val="28"/>
          <w:szCs w:val="28"/>
          <w:vertAlign w:val="superscript"/>
        </w:rPr>
        <w:t xml:space="preserve">nd </w:t>
      </w:r>
      <w:r w:rsidRPr="00EA7B73">
        <w:rPr>
          <w:b/>
          <w:sz w:val="28"/>
          <w:szCs w:val="28"/>
        </w:rPr>
        <w:t xml:space="preserve">Session of the UPR Working Group </w:t>
      </w:r>
    </w:p>
    <w:p w:rsidR="006813EE" w:rsidRPr="00EA7B73" w:rsidRDefault="006813EE" w:rsidP="006813EE">
      <w:pPr>
        <w:ind w:left="-426"/>
        <w:rPr>
          <w:b/>
          <w:sz w:val="28"/>
          <w:szCs w:val="28"/>
        </w:rPr>
      </w:pPr>
      <w:r>
        <w:rPr>
          <w:b/>
          <w:sz w:val="28"/>
          <w:szCs w:val="28"/>
        </w:rPr>
        <w:t>Tuesday, 22 January 2019</w:t>
      </w:r>
    </w:p>
    <w:p w:rsidR="006813EE" w:rsidRDefault="006813EE" w:rsidP="006813EE">
      <w:pPr>
        <w:ind w:left="-426"/>
        <w:rPr>
          <w:b/>
          <w:sz w:val="28"/>
          <w:szCs w:val="28"/>
        </w:rPr>
      </w:pPr>
      <w:r w:rsidRPr="00EA7B73">
        <w:rPr>
          <w:b/>
          <w:sz w:val="28"/>
          <w:szCs w:val="28"/>
        </w:rPr>
        <w:t xml:space="preserve">Review of </w:t>
      </w:r>
      <w:r>
        <w:rPr>
          <w:b/>
          <w:sz w:val="28"/>
          <w:szCs w:val="28"/>
        </w:rPr>
        <w:t>Viet Nam</w:t>
      </w:r>
    </w:p>
    <w:p w:rsidR="006813EE" w:rsidRDefault="006813EE" w:rsidP="006813EE">
      <w:pPr>
        <w:ind w:left="-426"/>
        <w:rPr>
          <w:b/>
          <w:sz w:val="28"/>
          <w:szCs w:val="28"/>
        </w:rPr>
      </w:pPr>
    </w:p>
    <w:p w:rsidR="006813EE" w:rsidRDefault="006813EE" w:rsidP="006813EE">
      <w:pPr>
        <w:ind w:left="-426"/>
        <w:rPr>
          <w:b/>
          <w:sz w:val="28"/>
          <w:szCs w:val="28"/>
        </w:rPr>
      </w:pPr>
    </w:p>
    <w:p w:rsidR="006813EE" w:rsidRDefault="006813EE" w:rsidP="006813EE">
      <w:pPr>
        <w:rPr>
          <w:b/>
          <w:sz w:val="28"/>
          <w:szCs w:val="28"/>
        </w:rPr>
      </w:pPr>
    </w:p>
    <w:p w:rsidR="006813EE" w:rsidRDefault="006813EE" w:rsidP="006813EE">
      <w:pPr>
        <w:ind w:left="-426"/>
        <w:rPr>
          <w:b/>
          <w:sz w:val="28"/>
          <w:szCs w:val="28"/>
        </w:rPr>
      </w:pPr>
      <w:r w:rsidRPr="00EA7B73">
        <w:rPr>
          <w:b/>
          <w:sz w:val="28"/>
          <w:szCs w:val="28"/>
        </w:rPr>
        <w:t>Intervention by Romania</w:t>
      </w:r>
    </w:p>
    <w:p w:rsidR="006813EE" w:rsidRDefault="006813EE" w:rsidP="006813EE">
      <w:pPr>
        <w:ind w:left="-42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6813EE" w:rsidRDefault="006813EE" w:rsidP="006813EE">
      <w:pPr>
        <w:ind w:left="-426"/>
        <w:rPr>
          <w:sz w:val="28"/>
          <w:szCs w:val="28"/>
        </w:rPr>
      </w:pPr>
      <w:r>
        <w:rPr>
          <w:sz w:val="28"/>
          <w:szCs w:val="28"/>
        </w:rPr>
        <w:t xml:space="preserve">Mr. President, </w:t>
      </w:r>
    </w:p>
    <w:p w:rsidR="006813EE" w:rsidRDefault="006813EE" w:rsidP="006813EE">
      <w:pPr>
        <w:ind w:left="-426"/>
        <w:rPr>
          <w:sz w:val="28"/>
          <w:szCs w:val="28"/>
        </w:rPr>
      </w:pPr>
    </w:p>
    <w:p w:rsidR="006813EE" w:rsidRDefault="006813EE" w:rsidP="006813EE">
      <w:pPr>
        <w:ind w:left="-426"/>
        <w:rPr>
          <w:sz w:val="28"/>
          <w:szCs w:val="28"/>
          <w:lang w:val="en-GB"/>
        </w:rPr>
      </w:pPr>
      <w:r w:rsidRPr="0018417C">
        <w:rPr>
          <w:sz w:val="28"/>
          <w:szCs w:val="28"/>
          <w:lang w:val="en-GB"/>
        </w:rPr>
        <w:t xml:space="preserve">Romania welcomes the </w:t>
      </w:r>
      <w:r w:rsidRPr="00410A6B">
        <w:rPr>
          <w:sz w:val="28"/>
          <w:szCs w:val="28"/>
        </w:rPr>
        <w:t>Vietnamese</w:t>
      </w:r>
      <w:r>
        <w:rPr>
          <w:sz w:val="28"/>
          <w:szCs w:val="28"/>
        </w:rPr>
        <w:t xml:space="preserve"> </w:t>
      </w:r>
      <w:r w:rsidRPr="0018417C">
        <w:rPr>
          <w:sz w:val="28"/>
          <w:szCs w:val="28"/>
          <w:lang w:val="en-GB"/>
        </w:rPr>
        <w:t xml:space="preserve">delegation </w:t>
      </w:r>
      <w:r>
        <w:rPr>
          <w:sz w:val="28"/>
          <w:szCs w:val="28"/>
          <w:lang w:val="en-GB"/>
        </w:rPr>
        <w:t>and thanks it for the presentation of the national report</w:t>
      </w:r>
      <w:r w:rsidRPr="0018417C">
        <w:rPr>
          <w:sz w:val="28"/>
          <w:szCs w:val="28"/>
          <w:lang w:val="en-GB"/>
        </w:rPr>
        <w:t>.</w:t>
      </w:r>
    </w:p>
    <w:p w:rsidR="006813EE" w:rsidRPr="00A965D8" w:rsidRDefault="006813EE" w:rsidP="006813EE">
      <w:pPr>
        <w:ind w:left="-426"/>
        <w:rPr>
          <w:sz w:val="28"/>
          <w:szCs w:val="28"/>
          <w:lang w:val="en-GB"/>
        </w:rPr>
      </w:pPr>
    </w:p>
    <w:p w:rsidR="006813EE" w:rsidRPr="00A965D8" w:rsidRDefault="006813EE" w:rsidP="006813EE">
      <w:pPr>
        <w:ind w:left="-426"/>
        <w:rPr>
          <w:sz w:val="28"/>
          <w:szCs w:val="28"/>
        </w:rPr>
      </w:pPr>
      <w:r w:rsidRPr="00A965D8">
        <w:rPr>
          <w:sz w:val="28"/>
          <w:szCs w:val="28"/>
        </w:rPr>
        <w:t>We have noted positively the progress made in many areas since the last UPR cycle</w:t>
      </w:r>
      <w:r>
        <w:rPr>
          <w:sz w:val="28"/>
          <w:szCs w:val="28"/>
        </w:rPr>
        <w:t>, especially those in legal and judicial systems. Also, t</w:t>
      </w:r>
      <w:r w:rsidRPr="00A965D8">
        <w:rPr>
          <w:sz w:val="28"/>
          <w:szCs w:val="28"/>
        </w:rPr>
        <w:t xml:space="preserve">he </w:t>
      </w:r>
      <w:r w:rsidRPr="00A965D8">
        <w:rPr>
          <w:sz w:val="28"/>
          <w:szCs w:val="28"/>
          <w:lang w:val="en-GB"/>
        </w:rPr>
        <w:t>establishment of an Inter-Ministerial Working Group to review all comments and recommendations</w:t>
      </w:r>
      <w:r w:rsidRPr="00A965D8">
        <w:rPr>
          <w:sz w:val="28"/>
          <w:szCs w:val="28"/>
        </w:rPr>
        <w:t xml:space="preserve"> </w:t>
      </w:r>
      <w:r w:rsidRPr="00A965D8">
        <w:rPr>
          <w:sz w:val="28"/>
          <w:szCs w:val="28"/>
          <w:lang w:val="en-GB"/>
        </w:rPr>
        <w:t>following Vietnam's second UPR review in 2014</w:t>
      </w:r>
      <w:r w:rsidRPr="00A965D8">
        <w:rPr>
          <w:sz w:val="28"/>
          <w:szCs w:val="28"/>
        </w:rPr>
        <w:t>, is a</w:t>
      </w:r>
      <w:r>
        <w:rPr>
          <w:sz w:val="28"/>
          <w:szCs w:val="28"/>
        </w:rPr>
        <w:t>n example</w:t>
      </w:r>
      <w:r w:rsidRPr="00A965D8">
        <w:rPr>
          <w:sz w:val="28"/>
          <w:szCs w:val="28"/>
        </w:rPr>
        <w:t xml:space="preserve"> </w:t>
      </w:r>
      <w:r>
        <w:rPr>
          <w:sz w:val="28"/>
          <w:szCs w:val="28"/>
        </w:rPr>
        <w:t>of the endeavors</w:t>
      </w:r>
      <w:r w:rsidRPr="00A965D8">
        <w:rPr>
          <w:sz w:val="28"/>
          <w:szCs w:val="28"/>
        </w:rPr>
        <w:t xml:space="preserve"> to comply with international obligations, including with the 2014 UPR recommendations.</w:t>
      </w:r>
    </w:p>
    <w:p w:rsidR="006813EE" w:rsidRPr="0000678D" w:rsidRDefault="006813EE" w:rsidP="006813EE">
      <w:pPr>
        <w:ind w:left="-426"/>
        <w:rPr>
          <w:color w:val="FF0000"/>
          <w:sz w:val="28"/>
          <w:szCs w:val="28"/>
        </w:rPr>
      </w:pPr>
    </w:p>
    <w:p w:rsidR="006813EE" w:rsidRPr="00A965D8" w:rsidRDefault="006813EE" w:rsidP="006813EE">
      <w:pPr>
        <w:ind w:left="-426"/>
        <w:rPr>
          <w:sz w:val="28"/>
          <w:szCs w:val="28"/>
        </w:rPr>
      </w:pPr>
      <w:r w:rsidRPr="00A965D8">
        <w:rPr>
          <w:sz w:val="28"/>
          <w:szCs w:val="28"/>
        </w:rPr>
        <w:t>Romania would like to make the following recommendations:</w:t>
      </w:r>
    </w:p>
    <w:p w:rsidR="006813EE" w:rsidRPr="00A965D8" w:rsidRDefault="006813EE" w:rsidP="006813EE">
      <w:pPr>
        <w:rPr>
          <w:sz w:val="28"/>
          <w:szCs w:val="28"/>
        </w:rPr>
      </w:pPr>
    </w:p>
    <w:p w:rsidR="006813EE" w:rsidRDefault="006813EE" w:rsidP="006813EE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to continue the measures aimed at lifting</w:t>
      </w:r>
      <w:r w:rsidRPr="00A965D8">
        <w:rPr>
          <w:sz w:val="28"/>
          <w:szCs w:val="28"/>
        </w:rPr>
        <w:t xml:space="preserve"> all restrictions on the right to fre</w:t>
      </w:r>
      <w:r>
        <w:rPr>
          <w:sz w:val="28"/>
          <w:szCs w:val="28"/>
        </w:rPr>
        <w:t>edom of opinion and expression and to allow bloggers, journalists and other internet users to promote and protect human rights;</w:t>
      </w:r>
    </w:p>
    <w:p w:rsidR="006813EE" w:rsidRDefault="006813EE" w:rsidP="006813EE">
      <w:pPr>
        <w:ind w:left="720"/>
        <w:rPr>
          <w:sz w:val="28"/>
          <w:szCs w:val="28"/>
        </w:rPr>
      </w:pPr>
    </w:p>
    <w:p w:rsidR="006813EE" w:rsidRPr="00182502" w:rsidRDefault="006813EE" w:rsidP="006813EE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to continue the process of</w:t>
      </w:r>
      <w:r w:rsidRPr="00182502">
        <w:rPr>
          <w:sz w:val="28"/>
          <w:szCs w:val="28"/>
          <w:lang w:val="en-GB"/>
        </w:rPr>
        <w:t xml:space="preserve"> reduction of offences</w:t>
      </w:r>
      <w:r>
        <w:rPr>
          <w:sz w:val="28"/>
          <w:szCs w:val="28"/>
          <w:lang w:val="en-GB"/>
        </w:rPr>
        <w:t xml:space="preserve"> subject to death penalty, until the abolition of the capital punishment and to publish statistics on the use of death penalty in Vietnam;</w:t>
      </w:r>
    </w:p>
    <w:p w:rsidR="006813EE" w:rsidRPr="00EA1E75" w:rsidRDefault="006813EE" w:rsidP="006813EE">
      <w:pPr>
        <w:rPr>
          <w:sz w:val="28"/>
          <w:szCs w:val="28"/>
          <w:lang w:val="en-GB"/>
        </w:rPr>
      </w:pPr>
    </w:p>
    <w:p w:rsidR="006813EE" w:rsidRPr="00EA1E75" w:rsidRDefault="006813EE" w:rsidP="006813EE">
      <w:pPr>
        <w:ind w:left="-426"/>
        <w:rPr>
          <w:sz w:val="28"/>
          <w:szCs w:val="28"/>
        </w:rPr>
      </w:pPr>
      <w:r w:rsidRPr="00EA1E75">
        <w:rPr>
          <w:sz w:val="28"/>
          <w:szCs w:val="28"/>
        </w:rPr>
        <w:t>We wish Viet Nam every success in this UPR cycle.</w:t>
      </w:r>
    </w:p>
    <w:p w:rsidR="006813EE" w:rsidRPr="0000678D" w:rsidRDefault="006813EE" w:rsidP="006813EE">
      <w:pPr>
        <w:ind w:left="-426"/>
        <w:rPr>
          <w:color w:val="FF0000"/>
          <w:sz w:val="28"/>
          <w:szCs w:val="28"/>
        </w:rPr>
      </w:pPr>
    </w:p>
    <w:p w:rsidR="006813EE" w:rsidRPr="00EA1E75" w:rsidRDefault="006813EE" w:rsidP="006813EE">
      <w:pPr>
        <w:ind w:left="-426"/>
        <w:rPr>
          <w:sz w:val="28"/>
          <w:szCs w:val="28"/>
        </w:rPr>
      </w:pPr>
      <w:r w:rsidRPr="00EA1E75">
        <w:rPr>
          <w:sz w:val="28"/>
          <w:szCs w:val="28"/>
        </w:rPr>
        <w:t xml:space="preserve">Thank you. </w:t>
      </w:r>
    </w:p>
    <w:p w:rsidR="006813EE" w:rsidRDefault="006813EE" w:rsidP="006813EE">
      <w:pPr>
        <w:ind w:left="-426"/>
        <w:rPr>
          <w:b/>
          <w:sz w:val="28"/>
          <w:szCs w:val="28"/>
        </w:rPr>
      </w:pPr>
    </w:p>
    <w:p w:rsidR="006813EE" w:rsidRDefault="006813EE" w:rsidP="006813EE">
      <w:pPr>
        <w:ind w:left="-426"/>
        <w:rPr>
          <w:b/>
          <w:sz w:val="28"/>
          <w:szCs w:val="28"/>
        </w:rPr>
      </w:pPr>
    </w:p>
    <w:p w:rsidR="006813EE" w:rsidRPr="00CF7534" w:rsidRDefault="006813EE" w:rsidP="006813EE">
      <w:pPr>
        <w:ind w:left="-426"/>
        <w:rPr>
          <w:b/>
          <w:sz w:val="28"/>
          <w:szCs w:val="28"/>
        </w:rPr>
      </w:pPr>
    </w:p>
    <w:p w:rsidR="006813EE" w:rsidRDefault="006813EE" w:rsidP="006813EE">
      <w:pPr>
        <w:rPr>
          <w:b/>
          <w:bCs/>
          <w:color w:val="0070C0"/>
          <w:sz w:val="28"/>
          <w:szCs w:val="28"/>
        </w:rPr>
      </w:pPr>
      <w:bookmarkStart w:id="0" w:name="_GoBack"/>
      <w:bookmarkEnd w:id="0"/>
    </w:p>
    <w:p w:rsidR="009C0CCA" w:rsidRDefault="009C0CCA" w:rsidP="00385D58">
      <w:pPr>
        <w:ind w:left="-426"/>
        <w:rPr>
          <w:b/>
          <w:sz w:val="28"/>
          <w:szCs w:val="28"/>
        </w:rPr>
      </w:pPr>
    </w:p>
    <w:p w:rsidR="00DE62EA" w:rsidRPr="00F87590" w:rsidRDefault="00DE62EA" w:rsidP="00083B82">
      <w:pPr>
        <w:rPr>
          <w:rFonts w:ascii="Times New Roman" w:hAnsi="Times New Roman"/>
          <w:sz w:val="28"/>
          <w:szCs w:val="28"/>
        </w:rPr>
      </w:pPr>
    </w:p>
    <w:sectPr w:rsidR="00DE62EA" w:rsidRPr="00F875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0F4A" w:rsidRDefault="00160F4A" w:rsidP="001907A0">
      <w:r>
        <w:separator/>
      </w:r>
    </w:p>
  </w:endnote>
  <w:endnote w:type="continuationSeparator" w:id="0">
    <w:p w:rsidR="00160F4A" w:rsidRDefault="00160F4A" w:rsidP="001907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0F4A" w:rsidRDefault="00160F4A" w:rsidP="001907A0">
      <w:r>
        <w:separator/>
      </w:r>
    </w:p>
  </w:footnote>
  <w:footnote w:type="continuationSeparator" w:id="0">
    <w:p w:rsidR="00160F4A" w:rsidRDefault="00160F4A" w:rsidP="001907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3479A"/>
    <w:multiLevelType w:val="hybridMultilevel"/>
    <w:tmpl w:val="79E028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C5B28"/>
    <w:multiLevelType w:val="hybridMultilevel"/>
    <w:tmpl w:val="7E16742C"/>
    <w:lvl w:ilvl="0" w:tplc="93A0D866">
      <w:numFmt w:val="bullet"/>
      <w:lvlText w:val="-"/>
      <w:lvlJc w:val="left"/>
      <w:pPr>
        <w:ind w:left="-6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2" w15:restartNumberingAfterBreak="0">
    <w:nsid w:val="40A1135B"/>
    <w:multiLevelType w:val="hybridMultilevel"/>
    <w:tmpl w:val="A9C8D15E"/>
    <w:lvl w:ilvl="0" w:tplc="2D824E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33038A"/>
    <w:multiLevelType w:val="hybridMultilevel"/>
    <w:tmpl w:val="68A4DDF4"/>
    <w:lvl w:ilvl="0" w:tplc="15FA58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DD56A5"/>
    <w:multiLevelType w:val="hybridMultilevel"/>
    <w:tmpl w:val="86B2BC5E"/>
    <w:lvl w:ilvl="0" w:tplc="38F0A13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B94"/>
    <w:rsid w:val="00083B82"/>
    <w:rsid w:val="000D4CC0"/>
    <w:rsid w:val="00102FD9"/>
    <w:rsid w:val="00126080"/>
    <w:rsid w:val="00160F4A"/>
    <w:rsid w:val="00187EEF"/>
    <w:rsid w:val="001907A0"/>
    <w:rsid w:val="001D2982"/>
    <w:rsid w:val="00266C89"/>
    <w:rsid w:val="0028464D"/>
    <w:rsid w:val="002951A8"/>
    <w:rsid w:val="002F1BA0"/>
    <w:rsid w:val="00302161"/>
    <w:rsid w:val="00312B85"/>
    <w:rsid w:val="00380952"/>
    <w:rsid w:val="00385D58"/>
    <w:rsid w:val="00430091"/>
    <w:rsid w:val="004557B8"/>
    <w:rsid w:val="004C67C4"/>
    <w:rsid w:val="004E713A"/>
    <w:rsid w:val="005A30E7"/>
    <w:rsid w:val="005D1BC9"/>
    <w:rsid w:val="00613497"/>
    <w:rsid w:val="006813EE"/>
    <w:rsid w:val="0068526E"/>
    <w:rsid w:val="006E3897"/>
    <w:rsid w:val="006E666B"/>
    <w:rsid w:val="007353BE"/>
    <w:rsid w:val="00745EE4"/>
    <w:rsid w:val="007546A4"/>
    <w:rsid w:val="00761452"/>
    <w:rsid w:val="007C0A8E"/>
    <w:rsid w:val="00841E54"/>
    <w:rsid w:val="008D0AF4"/>
    <w:rsid w:val="008E488D"/>
    <w:rsid w:val="008E6E96"/>
    <w:rsid w:val="0090588C"/>
    <w:rsid w:val="00931FC5"/>
    <w:rsid w:val="009B7250"/>
    <w:rsid w:val="009C0CCA"/>
    <w:rsid w:val="009C13E8"/>
    <w:rsid w:val="009F2247"/>
    <w:rsid w:val="00A46B6C"/>
    <w:rsid w:val="00A8009E"/>
    <w:rsid w:val="00AE0068"/>
    <w:rsid w:val="00AE781A"/>
    <w:rsid w:val="00B5519A"/>
    <w:rsid w:val="00B60CC8"/>
    <w:rsid w:val="00BA49F5"/>
    <w:rsid w:val="00C23E8D"/>
    <w:rsid w:val="00C71625"/>
    <w:rsid w:val="00CB3D83"/>
    <w:rsid w:val="00D03A46"/>
    <w:rsid w:val="00D71341"/>
    <w:rsid w:val="00D83604"/>
    <w:rsid w:val="00D86DC0"/>
    <w:rsid w:val="00DD3217"/>
    <w:rsid w:val="00DE62EA"/>
    <w:rsid w:val="00E13119"/>
    <w:rsid w:val="00E21861"/>
    <w:rsid w:val="00E724FC"/>
    <w:rsid w:val="00E979BA"/>
    <w:rsid w:val="00EA1849"/>
    <w:rsid w:val="00EA5B94"/>
    <w:rsid w:val="00F317F8"/>
    <w:rsid w:val="00F4772F"/>
    <w:rsid w:val="00F87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86B0064A-868E-4255-92B9-F07E06AB5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5B94"/>
    <w:pPr>
      <w:spacing w:after="0" w:line="240" w:lineRule="auto"/>
      <w:jc w:val="both"/>
    </w:pPr>
    <w:rPr>
      <w:rFonts w:ascii="Arial" w:hAnsi="Arial"/>
      <w:lang w:val="ro-RO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298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71341"/>
    <w:pPr>
      <w:spacing w:before="100" w:beforeAutospacing="1" w:after="100" w:afterAutospacing="1"/>
      <w:jc w:val="left"/>
    </w:pPr>
    <w:rPr>
      <w:rFonts w:ascii="Times New Roman" w:eastAsiaTheme="minorHAnsi" w:hAnsi="Times New Roman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3009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30091"/>
    <w:rPr>
      <w:rFonts w:ascii="Arial" w:hAnsi="Arial"/>
      <w:sz w:val="20"/>
      <w:szCs w:val="20"/>
      <w:lang w:val="ro-RO" w:eastAsia="ja-JP"/>
    </w:rPr>
  </w:style>
  <w:style w:type="character" w:styleId="FootnoteReference">
    <w:name w:val="footnote reference"/>
    <w:basedOn w:val="DefaultParagraphFont"/>
    <w:uiPriority w:val="99"/>
    <w:semiHidden/>
    <w:unhideWhenUsed/>
    <w:rsid w:val="00430091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67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7C4"/>
    <w:rPr>
      <w:rFonts w:ascii="Tahoma" w:hAnsi="Tahoma" w:cs="Tahoma"/>
      <w:sz w:val="16"/>
      <w:szCs w:val="16"/>
      <w:lang w:val="ro-RO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437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1CC938D-8AB1-4FD3-ADC4-D3768C31CAA6}"/>
</file>

<file path=customXml/itemProps2.xml><?xml version="1.0" encoding="utf-8"?>
<ds:datastoreItem xmlns:ds="http://schemas.openxmlformats.org/officeDocument/2006/customXml" ds:itemID="{77D4FC5A-AB9F-4680-9487-0193B2260775}"/>
</file>

<file path=customXml/itemProps3.xml><?xml version="1.0" encoding="utf-8"?>
<ds:datastoreItem xmlns:ds="http://schemas.openxmlformats.org/officeDocument/2006/customXml" ds:itemID="{6FE0B4D6-110F-4A24-81BD-9EFB38935552}"/>
</file>

<file path=customXml/itemProps4.xml><?xml version="1.0" encoding="utf-8"?>
<ds:datastoreItem xmlns:ds="http://schemas.openxmlformats.org/officeDocument/2006/customXml" ds:itemID="{34BA7B99-B2CA-4C84-AF8D-72463790845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Mihaela Mecea</dc:creator>
  <cp:lastModifiedBy>U-14</cp:lastModifiedBy>
  <cp:revision>2</cp:revision>
  <cp:lastPrinted>2019-01-18T11:46:00Z</cp:lastPrinted>
  <dcterms:created xsi:type="dcterms:W3CDTF">2019-01-30T11:13:00Z</dcterms:created>
  <dcterms:modified xsi:type="dcterms:W3CDTF">2019-01-30T11:13:00Z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