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UPR 32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Session</w:t>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(Geneva, 21 January-1 February 2019)</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Review of Chile</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Madam Vice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commends the positive steps undertaken by Chile since its second review in the field of Human Rights, such as the ratification of the Optional Protocol on the Convention of the Rights of the Child. We would also like to express our appreciation for the enactment of a law creating Civil Unions for all people, irrespective of gender or sexual orientation, as well as the modification of relevant laws that strengthen the overall protection of Human Rights.</w:t>
      </w:r>
    </w:p>
    <w:p w:rsidR="00000000" w:rsidDel="00000000" w:rsidP="00000000" w:rsidRDefault="00000000" w:rsidRPr="00000000" w14:paraId="00000008">
      <w:pPr>
        <w:ind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ind w:firstLine="720"/>
        <w:jc w:val="both"/>
        <w:rPr>
          <w:b w:val="1"/>
          <w:sz w:val="24"/>
          <w:szCs w:val="24"/>
        </w:rPr>
      </w:pPr>
      <w:r w:rsidDel="00000000" w:rsidR="00000000" w:rsidRPr="00000000">
        <w:rPr>
          <w:b w:val="1"/>
          <w:sz w:val="24"/>
          <w:szCs w:val="24"/>
          <w:rtl w:val="0"/>
        </w:rPr>
        <w:t xml:space="preserve">Greece would like to recommend that Chile:</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ind w:left="1080" w:hanging="360"/>
        <w:jc w:val="both"/>
        <w:rPr>
          <w:sz w:val="24"/>
          <w:szCs w:val="24"/>
        </w:rPr>
      </w:pPr>
      <w:r w:rsidDel="00000000" w:rsidR="00000000" w:rsidRPr="00000000">
        <w:rPr>
          <w:sz w:val="24"/>
          <w:szCs w:val="24"/>
          <w:rtl w:val="0"/>
        </w:rPr>
        <w:t xml:space="preserve">1. Step up efforts to tackle the challenges faced by indigenous peoples particularly with regard to protection and restitution of indigenous lands</w:t>
      </w:r>
    </w:p>
    <w:p w:rsidR="00000000" w:rsidDel="00000000" w:rsidP="00000000" w:rsidRDefault="00000000" w:rsidRPr="00000000" w14:paraId="0000000D">
      <w:pPr>
        <w:ind w:left="1080" w:hanging="360"/>
        <w:jc w:val="both"/>
        <w:rPr>
          <w:sz w:val="24"/>
          <w:szCs w:val="24"/>
        </w:rPr>
      </w:pPr>
      <w:r w:rsidDel="00000000" w:rsidR="00000000" w:rsidRPr="00000000">
        <w:rPr>
          <w:sz w:val="24"/>
          <w:szCs w:val="24"/>
          <w:rtl w:val="0"/>
        </w:rPr>
        <w:t xml:space="preserve">2. Ensure that all reports of police violence are duly investigated by the specialized unit in the Attorney General’s Office that investigates cases of police violence and torture involving police officers, and increase awareness over Human Rights in its law enforcement by providing Human Rights Education, especially to the forces tasked with interventions in marginalized neighbourhoods   </w:t>
      </w:r>
    </w:p>
    <w:p w:rsidR="00000000" w:rsidDel="00000000" w:rsidP="00000000" w:rsidRDefault="00000000" w:rsidRPr="00000000" w14:paraId="0000000E">
      <w:pPr>
        <w:ind w:left="1080" w:hanging="360"/>
        <w:jc w:val="both"/>
        <w:rPr>
          <w:sz w:val="24"/>
          <w:szCs w:val="24"/>
        </w:rPr>
      </w:pPr>
      <w:r w:rsidDel="00000000" w:rsidR="00000000" w:rsidRPr="00000000">
        <w:rPr>
          <w:sz w:val="24"/>
          <w:szCs w:val="24"/>
          <w:rtl w:val="0"/>
        </w:rPr>
        <w:t xml:space="preserve">3. Reinforce its policies and adopt suitable measures in order to face the increased challenges of the environmental impacts of development projects</w:t>
      </w:r>
    </w:p>
    <w:p w:rsidR="00000000" w:rsidDel="00000000" w:rsidP="00000000" w:rsidRDefault="00000000" w:rsidRPr="00000000" w14:paraId="0000000F">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ind w:left="720" w:firstLine="0"/>
        <w:jc w:val="both"/>
        <w:rPr>
          <w:sz w:val="24"/>
          <w:szCs w:val="24"/>
        </w:rPr>
      </w:pPr>
      <w:r w:rsidDel="00000000" w:rsidR="00000000" w:rsidRPr="00000000">
        <w:rPr>
          <w:sz w:val="24"/>
          <w:szCs w:val="24"/>
          <w:rtl w:val="0"/>
        </w:rPr>
        <w:tab/>
        <w:t xml:space="preserve">We would like to seize this opportunity to wish to the Delegation of Chile all success in implementing the recommendations they will receive today.</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DFC12-B8D2-49F6-85A9-4849279B46A7}"/>
</file>

<file path=customXml/itemProps2.xml><?xml version="1.0" encoding="utf-8"?>
<ds:datastoreItem xmlns:ds="http://schemas.openxmlformats.org/officeDocument/2006/customXml" ds:itemID="{AACB0443-96E5-4CCD-9E2B-32BA4FF22F86}"/>
</file>

<file path=customXml/itemProps3.xml><?xml version="1.0" encoding="utf-8"?>
<ds:datastoreItem xmlns:ds="http://schemas.openxmlformats.org/officeDocument/2006/customXml" ds:itemID="{84AB8A15-106F-4ACC-8DB2-19D650D3EFC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