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C93EA7" w:rsidRDefault="00C93EA7" w:rsidP="00C93EA7">
      <w:pPr>
        <w:jc w:val="center"/>
        <w:rPr>
          <w:rFonts w:ascii="Times New Roman" w:hAnsi="Times New Roman" w:cs="Times New Roman"/>
          <w:b/>
          <w:sz w:val="28"/>
          <w:szCs w:val="28"/>
          <w:lang w:val="en-GB"/>
        </w:rPr>
      </w:pPr>
      <w:bookmarkStart w:id="0" w:name="_GoBack"/>
      <w:bookmarkEnd w:id="0"/>
      <w:r w:rsidRPr="00C93EA7">
        <w:rPr>
          <w:rFonts w:ascii="Times New Roman" w:hAnsi="Times New Roman" w:cs="Times New Roman"/>
          <w:b/>
          <w:sz w:val="28"/>
          <w:szCs w:val="28"/>
          <w:lang w:val="en-GB"/>
        </w:rPr>
        <w:t xml:space="preserve">The </w:t>
      </w:r>
      <w:r w:rsidR="00344308">
        <w:rPr>
          <w:rFonts w:ascii="Times New Roman" w:hAnsi="Times New Roman" w:cs="Times New Roman"/>
          <w:b/>
          <w:sz w:val="28"/>
          <w:szCs w:val="28"/>
          <w:lang w:val="en-GB"/>
        </w:rPr>
        <w:t>32</w:t>
      </w:r>
      <w:r w:rsidR="00344308" w:rsidRPr="00344308">
        <w:rPr>
          <w:rFonts w:ascii="Times New Roman" w:hAnsi="Times New Roman" w:cs="Times New Roman"/>
          <w:b/>
          <w:sz w:val="28"/>
          <w:szCs w:val="28"/>
          <w:vertAlign w:val="superscript"/>
          <w:lang w:val="en-GB"/>
        </w:rPr>
        <w:t>nd</w:t>
      </w:r>
      <w:r w:rsidR="00344308">
        <w:rPr>
          <w:rFonts w:ascii="Times New Roman" w:hAnsi="Times New Roman" w:cs="Times New Roman"/>
          <w:b/>
          <w:sz w:val="28"/>
          <w:szCs w:val="28"/>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F04ECD">
        <w:rPr>
          <w:rFonts w:ascii="Times New Roman" w:hAnsi="Times New Roman" w:cs="Times New Roman"/>
          <w:b/>
          <w:sz w:val="28"/>
          <w:szCs w:val="28"/>
          <w:lang w:val="en-GB"/>
        </w:rPr>
        <w:t>Eritrea</w:t>
      </w:r>
    </w:p>
    <w:p w:rsidR="00C93EA7" w:rsidRPr="00C93EA7" w:rsidRDefault="00344308"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2</w:t>
      </w:r>
      <w:r w:rsidR="00F04ECD">
        <w:rPr>
          <w:rFonts w:ascii="Times New Roman" w:hAnsi="Times New Roman" w:cs="Times New Roman"/>
          <w:b/>
          <w:sz w:val="28"/>
          <w:szCs w:val="28"/>
          <w:lang w:val="en-GB"/>
        </w:rPr>
        <w:t>8</w:t>
      </w:r>
      <w:r>
        <w:rPr>
          <w:rFonts w:ascii="Times New Roman" w:hAnsi="Times New Roman" w:cs="Times New Roman"/>
          <w:b/>
          <w:sz w:val="28"/>
          <w:szCs w:val="28"/>
          <w:lang w:val="en-GB"/>
        </w:rPr>
        <w:t xml:space="preserve"> January </w:t>
      </w:r>
      <w:r w:rsidR="00C93EA7" w:rsidRPr="00C93EA7">
        <w:rPr>
          <w:rFonts w:ascii="Times New Roman" w:hAnsi="Times New Roman" w:cs="Times New Roman"/>
          <w:b/>
          <w:sz w:val="28"/>
          <w:szCs w:val="28"/>
          <w:lang w:val="en-GB"/>
        </w:rPr>
        <w:t>201</w:t>
      </w:r>
      <w:r>
        <w:rPr>
          <w:rFonts w:ascii="Times New Roman" w:hAnsi="Times New Roman" w:cs="Times New Roman"/>
          <w:b/>
          <w:sz w:val="28"/>
          <w:szCs w:val="28"/>
          <w:lang w:val="en-GB"/>
        </w:rPr>
        <w:t>9</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Statement by Latvia</w:t>
      </w:r>
    </w:p>
    <w:p w:rsidR="00D80F73" w:rsidRDefault="00D80F73" w:rsidP="00C93EA7">
      <w:pPr>
        <w:jc w:val="both"/>
        <w:rPr>
          <w:rFonts w:ascii="Times New Roman" w:hAnsi="Times New Roman" w:cs="Times New Roman"/>
          <w:sz w:val="24"/>
          <w:szCs w:val="24"/>
          <w:lang w:val="en-GB"/>
        </w:rPr>
      </w:pPr>
    </w:p>
    <w:p w:rsidR="00DD6165" w:rsidRDefault="00DD6165" w:rsidP="00C93EA7">
      <w:pPr>
        <w:jc w:val="both"/>
        <w:rPr>
          <w:rFonts w:ascii="Times New Roman" w:hAnsi="Times New Roman" w:cs="Times New Roman"/>
          <w:sz w:val="24"/>
          <w:szCs w:val="24"/>
          <w:lang w:val="en-GB"/>
        </w:rPr>
      </w:pPr>
    </w:p>
    <w:p w:rsidR="00C93EA7" w:rsidRPr="00C93EA7" w:rsidRDefault="00C93EA7" w:rsidP="00046AA2">
      <w:pPr>
        <w:spacing w:before="240" w:line="240" w:lineRule="auto"/>
        <w:jc w:val="both"/>
        <w:rPr>
          <w:rFonts w:ascii="Times New Roman" w:hAnsi="Times New Roman" w:cs="Times New Roman"/>
          <w:sz w:val="24"/>
          <w:szCs w:val="24"/>
          <w:lang w:val="en-GB"/>
        </w:rPr>
      </w:pPr>
      <w:r w:rsidRPr="00C93EA7">
        <w:rPr>
          <w:rFonts w:ascii="Times New Roman" w:hAnsi="Times New Roman" w:cs="Times New Roman"/>
          <w:sz w:val="24"/>
          <w:szCs w:val="24"/>
          <w:lang w:val="en-GB"/>
        </w:rPr>
        <w:t>Thank you Mr President,</w:t>
      </w:r>
    </w:p>
    <w:p w:rsidR="00C93EA7" w:rsidRPr="00046AA2" w:rsidRDefault="00C93EA7" w:rsidP="00046AA2">
      <w:pPr>
        <w:spacing w:before="240" w:after="0" w:line="240" w:lineRule="auto"/>
        <w:jc w:val="both"/>
        <w:rPr>
          <w:rFonts w:ascii="Times New Roman" w:hAnsi="Times New Roman" w:cs="Times New Roman"/>
          <w:sz w:val="24"/>
          <w:szCs w:val="24"/>
          <w:lang w:val="en-GB"/>
        </w:rPr>
      </w:pPr>
      <w:r w:rsidRPr="00046AA2">
        <w:rPr>
          <w:rFonts w:ascii="Times New Roman" w:hAnsi="Times New Roman" w:cs="Times New Roman"/>
          <w:sz w:val="24"/>
          <w:szCs w:val="24"/>
          <w:lang w:val="en-GB"/>
        </w:rPr>
        <w:t xml:space="preserve">Latvia welcomes the delegation of </w:t>
      </w:r>
      <w:r w:rsidR="00046AA2">
        <w:rPr>
          <w:rFonts w:ascii="Times New Roman" w:hAnsi="Times New Roman" w:cs="Times New Roman"/>
          <w:sz w:val="24"/>
          <w:szCs w:val="24"/>
          <w:lang w:val="en-GB"/>
        </w:rPr>
        <w:t xml:space="preserve">Eritrea to the UPR Working Group </w:t>
      </w:r>
      <w:r w:rsidRPr="00046AA2">
        <w:rPr>
          <w:rFonts w:ascii="Times New Roman" w:hAnsi="Times New Roman" w:cs="Times New Roman"/>
          <w:sz w:val="24"/>
          <w:szCs w:val="24"/>
          <w:lang w:val="en-GB"/>
        </w:rPr>
        <w:t xml:space="preserve">and thanks it for </w:t>
      </w:r>
      <w:r w:rsidR="00A52351" w:rsidRPr="00046AA2">
        <w:rPr>
          <w:rFonts w:ascii="Times New Roman" w:hAnsi="Times New Roman" w:cs="Times New Roman"/>
          <w:sz w:val="24"/>
          <w:szCs w:val="24"/>
          <w:lang w:val="en-GB"/>
        </w:rPr>
        <w:t>presenting</w:t>
      </w:r>
      <w:r w:rsidRPr="00046AA2">
        <w:rPr>
          <w:rFonts w:ascii="Times New Roman" w:hAnsi="Times New Roman" w:cs="Times New Roman"/>
          <w:sz w:val="24"/>
          <w:szCs w:val="24"/>
          <w:lang w:val="en-GB"/>
        </w:rPr>
        <w:t xml:space="preserve"> national report.</w:t>
      </w:r>
    </w:p>
    <w:p w:rsidR="00046AA2" w:rsidRDefault="00FA7359" w:rsidP="00046AA2">
      <w:pPr>
        <w:spacing w:before="24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My delegation </w:t>
      </w:r>
      <w:r w:rsidR="00FA6DA8" w:rsidRPr="00046AA2">
        <w:rPr>
          <w:rFonts w:ascii="Times New Roman" w:hAnsi="Times New Roman" w:cs="Times New Roman"/>
          <w:sz w:val="24"/>
          <w:szCs w:val="24"/>
          <w:lang w:val="en-GB"/>
        </w:rPr>
        <w:t>notes</w:t>
      </w:r>
      <w:r w:rsidR="006B3664" w:rsidRPr="00046AA2">
        <w:rPr>
          <w:rFonts w:ascii="Times New Roman" w:hAnsi="Times New Roman" w:cs="Times New Roman"/>
          <w:sz w:val="24"/>
          <w:szCs w:val="24"/>
          <w:lang w:val="en-GB"/>
        </w:rPr>
        <w:t xml:space="preserve"> measures taken by the </w:t>
      </w:r>
      <w:r w:rsidR="00046AA2">
        <w:rPr>
          <w:rFonts w:ascii="Times New Roman" w:hAnsi="Times New Roman" w:cs="Times New Roman"/>
          <w:sz w:val="24"/>
          <w:szCs w:val="24"/>
          <w:lang w:val="en-GB"/>
        </w:rPr>
        <w:t xml:space="preserve">Government of Eritrea </w:t>
      </w:r>
      <w:r w:rsidR="00046AA2" w:rsidRPr="00046AA2">
        <w:rPr>
          <w:rFonts w:ascii="Times New Roman" w:hAnsi="Times New Roman" w:cs="Times New Roman"/>
          <w:sz w:val="24"/>
          <w:szCs w:val="24"/>
          <w:lang w:val="en-GB"/>
        </w:rPr>
        <w:t>as highlighted in the report and encourages further efforts in fulfilling human rights obligations and commitments.</w:t>
      </w:r>
    </w:p>
    <w:p w:rsidR="00D86190" w:rsidRPr="00D86190" w:rsidRDefault="00FA7359" w:rsidP="00D86190">
      <w:pPr>
        <w:spacing w:before="240" w:after="120" w:line="240" w:lineRule="auto"/>
        <w:jc w:val="both"/>
        <w:rPr>
          <w:rFonts w:ascii="Times New Roman" w:hAnsi="Times New Roman" w:cs="Times New Roman"/>
          <w:sz w:val="24"/>
          <w:szCs w:val="24"/>
          <w:lang w:val="en-GB"/>
        </w:rPr>
      </w:pPr>
      <w:r w:rsidRPr="00D86190">
        <w:rPr>
          <w:rFonts w:ascii="Times New Roman" w:hAnsi="Times New Roman" w:cs="Times New Roman"/>
          <w:sz w:val="24"/>
          <w:szCs w:val="24"/>
          <w:lang w:val="en-GB"/>
        </w:rPr>
        <w:t xml:space="preserve">Latvia regrets that </w:t>
      </w:r>
      <w:r w:rsidR="00425693" w:rsidRPr="00D86190">
        <w:rPr>
          <w:rFonts w:ascii="Times New Roman" w:hAnsi="Times New Roman" w:cs="Times New Roman"/>
          <w:sz w:val="24"/>
          <w:szCs w:val="24"/>
          <w:lang w:val="en-GB"/>
        </w:rPr>
        <w:t>the Government of Eritrea has refused to cooperate with the Special Rapporteur on the situation of human rights in Eritrea and has not provided access to conduct in-country visits, as well as denied country visit requests to other special procedure mandate holders.</w:t>
      </w:r>
      <w:r w:rsidR="00D86190" w:rsidRPr="00D86190">
        <w:rPr>
          <w:rFonts w:ascii="Times New Roman" w:hAnsi="Times New Roman" w:cs="Times New Roman"/>
          <w:sz w:val="24"/>
          <w:szCs w:val="24"/>
          <w:lang w:val="en-GB"/>
        </w:rPr>
        <w:t xml:space="preserve"> </w:t>
      </w:r>
      <w:r w:rsidR="00D86190">
        <w:rPr>
          <w:rFonts w:ascii="Times New Roman" w:hAnsi="Times New Roman" w:cs="Times New Roman"/>
          <w:sz w:val="24"/>
          <w:szCs w:val="24"/>
          <w:lang w:val="en-GB"/>
        </w:rPr>
        <w:t xml:space="preserve">In this regard, Latvia </w:t>
      </w:r>
      <w:r w:rsidR="008141FF">
        <w:rPr>
          <w:rFonts w:ascii="Times New Roman" w:hAnsi="Times New Roman" w:cs="Times New Roman"/>
          <w:sz w:val="24"/>
          <w:szCs w:val="24"/>
          <w:lang w:val="en-GB"/>
        </w:rPr>
        <w:t xml:space="preserve">would like to </w:t>
      </w:r>
      <w:r w:rsidR="00D86190">
        <w:rPr>
          <w:rFonts w:ascii="Times New Roman" w:hAnsi="Times New Roman" w:cs="Times New Roman"/>
          <w:sz w:val="24"/>
          <w:szCs w:val="24"/>
          <w:lang w:val="en-GB"/>
        </w:rPr>
        <w:t xml:space="preserve">recommend to Eritrea: </w:t>
      </w:r>
    </w:p>
    <w:p w:rsidR="008141FF" w:rsidRDefault="00D86190" w:rsidP="00D86190">
      <w:pPr>
        <w:pStyle w:val="ListParagraph"/>
        <w:numPr>
          <w:ilvl w:val="0"/>
          <w:numId w:val="3"/>
        </w:numPr>
        <w:spacing w:before="240" w:after="120" w:line="240" w:lineRule="auto"/>
        <w:ind w:left="714" w:hanging="357"/>
        <w:contextualSpacing w:val="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cooperate</w:t>
      </w:r>
      <w:proofErr w:type="gramEnd"/>
      <w:r>
        <w:rPr>
          <w:rFonts w:ascii="Times New Roman" w:hAnsi="Times New Roman" w:cs="Times New Roman"/>
          <w:sz w:val="24"/>
          <w:szCs w:val="24"/>
          <w:lang w:val="en-GB"/>
        </w:rPr>
        <w:t xml:space="preserve"> </w:t>
      </w:r>
      <w:r w:rsidRPr="00046AA2">
        <w:rPr>
          <w:rFonts w:ascii="Times New Roman" w:hAnsi="Times New Roman" w:cs="Times New Roman"/>
          <w:sz w:val="24"/>
          <w:szCs w:val="24"/>
          <w:lang w:val="en-GB"/>
        </w:rPr>
        <w:t xml:space="preserve">with the </w:t>
      </w:r>
      <w:r>
        <w:rPr>
          <w:rFonts w:ascii="Times New Roman" w:hAnsi="Times New Roman" w:cs="Times New Roman"/>
          <w:sz w:val="24"/>
          <w:szCs w:val="24"/>
          <w:lang w:val="en-GB"/>
        </w:rPr>
        <w:t>Special Rapporteur on the situation of human rights in Eritrea, including by granting access</w:t>
      </w:r>
      <w:r w:rsidR="008141F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B67DE7" w:rsidRPr="00046AA2" w:rsidRDefault="008141FF" w:rsidP="008141FF">
      <w:pPr>
        <w:spacing w:before="240"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Latvia also </w:t>
      </w:r>
      <w:r w:rsidR="00B67DE7" w:rsidRPr="00046AA2">
        <w:rPr>
          <w:rFonts w:ascii="Times New Roman" w:hAnsi="Times New Roman" w:cs="Times New Roman"/>
          <w:sz w:val="24"/>
          <w:szCs w:val="24"/>
          <w:lang w:val="en-GB"/>
        </w:rPr>
        <w:t>reiterate</w:t>
      </w:r>
      <w:r>
        <w:rPr>
          <w:rFonts w:ascii="Times New Roman" w:hAnsi="Times New Roman" w:cs="Times New Roman"/>
          <w:sz w:val="24"/>
          <w:szCs w:val="24"/>
          <w:lang w:val="en-GB"/>
        </w:rPr>
        <w:t>s</w:t>
      </w:r>
      <w:r w:rsidR="00B67DE7" w:rsidRPr="00046AA2">
        <w:rPr>
          <w:rFonts w:ascii="Times New Roman" w:hAnsi="Times New Roman" w:cs="Times New Roman"/>
          <w:sz w:val="24"/>
          <w:szCs w:val="24"/>
          <w:lang w:val="en-GB"/>
        </w:rPr>
        <w:t xml:space="preserve"> following recommendation</w:t>
      </w:r>
      <w:r w:rsidR="00E87D71" w:rsidRPr="00046AA2">
        <w:rPr>
          <w:rFonts w:ascii="Times New Roman" w:hAnsi="Times New Roman" w:cs="Times New Roman"/>
          <w:sz w:val="24"/>
          <w:szCs w:val="24"/>
          <w:lang w:val="en-GB"/>
        </w:rPr>
        <w:t>s</w:t>
      </w:r>
      <w:r w:rsidR="00B67DE7" w:rsidRPr="00046AA2">
        <w:rPr>
          <w:rFonts w:ascii="Times New Roman" w:hAnsi="Times New Roman" w:cs="Times New Roman"/>
          <w:sz w:val="24"/>
          <w:szCs w:val="24"/>
          <w:lang w:val="en-GB"/>
        </w:rPr>
        <w:t xml:space="preserve"> from </w:t>
      </w:r>
      <w:r w:rsidR="00D86442" w:rsidRPr="00046AA2">
        <w:rPr>
          <w:rFonts w:ascii="Times New Roman" w:hAnsi="Times New Roman" w:cs="Times New Roman"/>
          <w:sz w:val="24"/>
          <w:szCs w:val="24"/>
          <w:lang w:val="en-GB"/>
        </w:rPr>
        <w:t xml:space="preserve">the </w:t>
      </w:r>
      <w:r w:rsidR="00B67DE7" w:rsidRPr="00046AA2">
        <w:rPr>
          <w:rFonts w:ascii="Times New Roman" w:hAnsi="Times New Roman" w:cs="Times New Roman"/>
          <w:sz w:val="24"/>
          <w:szCs w:val="24"/>
          <w:lang w:val="en-GB"/>
        </w:rPr>
        <w:t xml:space="preserve">previous cycle: </w:t>
      </w:r>
    </w:p>
    <w:p w:rsidR="00046AA2" w:rsidRPr="00046AA2" w:rsidRDefault="008141FF" w:rsidP="00046AA2">
      <w:pPr>
        <w:pStyle w:val="ListParagraph"/>
        <w:numPr>
          <w:ilvl w:val="0"/>
          <w:numId w:val="3"/>
        </w:numPr>
        <w:spacing w:before="240" w:after="120" w:line="240" w:lineRule="auto"/>
        <w:ind w:left="714"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improve </w:t>
      </w:r>
      <w:r w:rsidR="00D86190">
        <w:rPr>
          <w:rFonts w:ascii="Times New Roman" w:hAnsi="Times New Roman" w:cs="Times New Roman"/>
          <w:sz w:val="24"/>
          <w:szCs w:val="24"/>
          <w:lang w:val="en-GB"/>
        </w:rPr>
        <w:t>cooperat</w:t>
      </w:r>
      <w:r>
        <w:rPr>
          <w:rFonts w:ascii="Times New Roman" w:hAnsi="Times New Roman" w:cs="Times New Roman"/>
          <w:sz w:val="24"/>
          <w:szCs w:val="24"/>
          <w:lang w:val="en-GB"/>
        </w:rPr>
        <w:t>ion</w:t>
      </w:r>
      <w:r w:rsidR="00D86190">
        <w:rPr>
          <w:rFonts w:ascii="Times New Roman" w:hAnsi="Times New Roman" w:cs="Times New Roman"/>
          <w:sz w:val="24"/>
          <w:szCs w:val="24"/>
          <w:lang w:val="en-GB"/>
        </w:rPr>
        <w:t xml:space="preserve"> with </w:t>
      </w:r>
      <w:r w:rsidR="00046AA2" w:rsidRPr="00046AA2">
        <w:rPr>
          <w:rFonts w:ascii="Times New Roman" w:hAnsi="Times New Roman" w:cs="Times New Roman"/>
          <w:sz w:val="24"/>
          <w:szCs w:val="24"/>
          <w:lang w:val="en-GB"/>
        </w:rPr>
        <w:t xml:space="preserve">special procedures mandate holders of the Human Rights Council by responding positively to </w:t>
      </w:r>
      <w:r w:rsidR="00046AA2">
        <w:rPr>
          <w:rFonts w:ascii="Times New Roman" w:hAnsi="Times New Roman" w:cs="Times New Roman"/>
          <w:sz w:val="24"/>
          <w:szCs w:val="24"/>
          <w:lang w:val="en-GB"/>
        </w:rPr>
        <w:t xml:space="preserve">the </w:t>
      </w:r>
      <w:r w:rsidR="00046AA2" w:rsidRPr="00046AA2">
        <w:rPr>
          <w:rFonts w:ascii="Times New Roman" w:hAnsi="Times New Roman" w:cs="Times New Roman"/>
          <w:sz w:val="24"/>
          <w:szCs w:val="24"/>
          <w:lang w:val="en-GB"/>
        </w:rPr>
        <w:t xml:space="preserve">pending visit requests; and </w:t>
      </w:r>
      <w:r w:rsidR="00046AA2">
        <w:rPr>
          <w:rFonts w:ascii="Times New Roman" w:hAnsi="Times New Roman" w:cs="Times New Roman"/>
          <w:sz w:val="24"/>
          <w:szCs w:val="24"/>
          <w:lang w:val="en-GB"/>
        </w:rPr>
        <w:t xml:space="preserve">eventually </w:t>
      </w:r>
      <w:r w:rsidR="00046AA2" w:rsidRPr="00046AA2">
        <w:rPr>
          <w:rFonts w:ascii="Times New Roman" w:hAnsi="Times New Roman" w:cs="Times New Roman"/>
          <w:sz w:val="24"/>
          <w:szCs w:val="24"/>
          <w:lang w:val="en-GB"/>
        </w:rPr>
        <w:t>consider the extension of a standing invitation to all special procedures mandate holders</w:t>
      </w:r>
      <w:r w:rsidR="00046AA2">
        <w:rPr>
          <w:rFonts w:ascii="Times New Roman" w:hAnsi="Times New Roman" w:cs="Times New Roman"/>
          <w:sz w:val="24"/>
          <w:szCs w:val="24"/>
          <w:lang w:val="en-GB"/>
        </w:rPr>
        <w:t xml:space="preserve"> of the Human Rights Council; </w:t>
      </w:r>
    </w:p>
    <w:p w:rsidR="000F5F33" w:rsidRPr="00046AA2" w:rsidRDefault="00046AA2" w:rsidP="00046AA2">
      <w:pPr>
        <w:pStyle w:val="ListParagraph"/>
        <w:numPr>
          <w:ilvl w:val="0"/>
          <w:numId w:val="3"/>
        </w:numPr>
        <w:spacing w:before="240"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ratify the Rome Statute of the International Criminal Court and fully align its legislation with all obligations under the Rome Statute, including incorporating the Rome Statute definition of crimes and general principles, as well as adopting </w:t>
      </w:r>
      <w:proofErr w:type="gramStart"/>
      <w:r>
        <w:rPr>
          <w:rFonts w:ascii="Times New Roman" w:hAnsi="Times New Roman" w:cs="Times New Roman"/>
          <w:sz w:val="24"/>
          <w:szCs w:val="24"/>
          <w:lang w:val="en-GB"/>
        </w:rPr>
        <w:t>provisions</w:t>
      </w:r>
      <w:proofErr w:type="gramEnd"/>
      <w:r>
        <w:rPr>
          <w:rFonts w:ascii="Times New Roman" w:hAnsi="Times New Roman" w:cs="Times New Roman"/>
          <w:sz w:val="24"/>
          <w:szCs w:val="24"/>
          <w:lang w:val="en-GB"/>
        </w:rPr>
        <w:t xml:space="preserve"> enabling cooperation with the Court.</w:t>
      </w:r>
    </w:p>
    <w:p w:rsidR="00C93EA7" w:rsidRPr="00C93EA7" w:rsidRDefault="00C93EA7" w:rsidP="00046AA2">
      <w:pPr>
        <w:spacing w:before="240" w:after="0" w:line="240" w:lineRule="auto"/>
        <w:jc w:val="both"/>
        <w:rPr>
          <w:rFonts w:ascii="Times New Roman" w:hAnsi="Times New Roman" w:cs="Times New Roman"/>
          <w:sz w:val="24"/>
          <w:szCs w:val="24"/>
          <w:lang w:val="en-GB"/>
        </w:rPr>
      </w:pPr>
      <w:r w:rsidRPr="00046AA2">
        <w:rPr>
          <w:rFonts w:ascii="Times New Roman" w:hAnsi="Times New Roman" w:cs="Times New Roman"/>
          <w:sz w:val="24"/>
          <w:szCs w:val="24"/>
          <w:lang w:val="en-GB"/>
        </w:rPr>
        <w:t xml:space="preserve">Latvia wishes to the </w:t>
      </w:r>
      <w:r w:rsidR="00D01AF2" w:rsidRPr="00046AA2">
        <w:rPr>
          <w:rFonts w:ascii="Times New Roman" w:hAnsi="Times New Roman" w:cs="Times New Roman"/>
          <w:sz w:val="24"/>
          <w:szCs w:val="24"/>
          <w:lang w:val="en-GB"/>
        </w:rPr>
        <w:t>delegation</w:t>
      </w:r>
      <w:r w:rsidRPr="00046AA2">
        <w:rPr>
          <w:rFonts w:ascii="Times New Roman" w:hAnsi="Times New Roman" w:cs="Times New Roman"/>
          <w:sz w:val="24"/>
          <w:szCs w:val="24"/>
          <w:lang w:val="en-GB"/>
        </w:rPr>
        <w:t xml:space="preserve"> of </w:t>
      </w:r>
      <w:r w:rsidR="00046AA2">
        <w:rPr>
          <w:rFonts w:ascii="Times New Roman" w:hAnsi="Times New Roman" w:cs="Times New Roman"/>
          <w:sz w:val="24"/>
          <w:szCs w:val="24"/>
          <w:lang w:val="en-GB"/>
        </w:rPr>
        <w:t xml:space="preserve">Eritrea </w:t>
      </w:r>
      <w:r w:rsidRPr="00046AA2">
        <w:rPr>
          <w:rFonts w:ascii="Times New Roman" w:hAnsi="Times New Roman" w:cs="Times New Roman"/>
          <w:sz w:val="24"/>
          <w:szCs w:val="24"/>
          <w:lang w:val="en-GB"/>
        </w:rPr>
        <w:t>success in the review.</w:t>
      </w:r>
      <w:r w:rsidRPr="00C93EA7">
        <w:rPr>
          <w:rFonts w:ascii="Times New Roman" w:hAnsi="Times New Roman" w:cs="Times New Roman"/>
          <w:sz w:val="24"/>
          <w:szCs w:val="24"/>
          <w:lang w:val="en-GB"/>
        </w:rPr>
        <w:t xml:space="preserve"> </w:t>
      </w:r>
    </w:p>
    <w:p w:rsidR="00C93EA7" w:rsidRPr="00C93EA7" w:rsidRDefault="00C93EA7" w:rsidP="00046AA2">
      <w:pPr>
        <w:spacing w:before="240" w:after="0" w:line="240" w:lineRule="auto"/>
        <w:jc w:val="both"/>
        <w:rPr>
          <w:rFonts w:ascii="Times New Roman" w:hAnsi="Times New Roman" w:cs="Times New Roman"/>
          <w:sz w:val="24"/>
          <w:szCs w:val="24"/>
        </w:rPr>
      </w:pPr>
      <w:r w:rsidRPr="00C93EA7">
        <w:rPr>
          <w:rFonts w:ascii="Times New Roman" w:hAnsi="Times New Roman" w:cs="Times New Roman"/>
          <w:sz w:val="24"/>
          <w:szCs w:val="24"/>
          <w:lang w:val="en-GB"/>
        </w:rPr>
        <w:t xml:space="preserve">I thank you. </w:t>
      </w:r>
    </w:p>
    <w:p w:rsidR="00C93EA7" w:rsidRPr="00C93EA7" w:rsidRDefault="00C93EA7" w:rsidP="00046AA2">
      <w:pPr>
        <w:spacing w:before="240" w:after="0" w:line="240" w:lineRule="auto"/>
        <w:jc w:val="both"/>
        <w:rPr>
          <w:rFonts w:ascii="Times New Roman" w:hAnsi="Times New Roman" w:cs="Times New Roman"/>
          <w:b/>
          <w:sz w:val="24"/>
          <w:szCs w:val="24"/>
          <w:lang w:val="en-GB"/>
        </w:rPr>
      </w:pPr>
    </w:p>
    <w:p w:rsidR="00125824" w:rsidRPr="00C93EA7" w:rsidRDefault="00125824" w:rsidP="006B3664">
      <w:pPr>
        <w:spacing w:before="240" w:after="0" w:line="240" w:lineRule="auto"/>
        <w:rPr>
          <w:lang w:val="en-GB"/>
        </w:rPr>
      </w:pPr>
    </w:p>
    <w:sectPr w:rsidR="00125824" w:rsidRPr="00C93E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E0" w:rsidRDefault="000B35E0" w:rsidP="00220D13">
      <w:pPr>
        <w:spacing w:after="0" w:line="240" w:lineRule="auto"/>
      </w:pPr>
      <w:r>
        <w:separator/>
      </w:r>
    </w:p>
  </w:endnote>
  <w:endnote w:type="continuationSeparator" w:id="0">
    <w:p w:rsidR="000B35E0" w:rsidRDefault="000B35E0"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E0" w:rsidRDefault="000B35E0" w:rsidP="00220D13">
      <w:pPr>
        <w:spacing w:after="0" w:line="240" w:lineRule="auto"/>
      </w:pPr>
      <w:r>
        <w:separator/>
      </w:r>
    </w:p>
  </w:footnote>
  <w:footnote w:type="continuationSeparator" w:id="0">
    <w:p w:rsidR="000B35E0" w:rsidRDefault="000B35E0"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A1EA2"/>
    <w:multiLevelType w:val="hybridMultilevel"/>
    <w:tmpl w:val="CBC6F2D0"/>
    <w:lvl w:ilvl="0" w:tplc="F5BE41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066AE"/>
    <w:rsid w:val="00046AA2"/>
    <w:rsid w:val="000B35E0"/>
    <w:rsid w:val="000C3968"/>
    <w:rsid w:val="000D2006"/>
    <w:rsid w:val="000E79F0"/>
    <w:rsid w:val="000F5F33"/>
    <w:rsid w:val="000F7814"/>
    <w:rsid w:val="00125824"/>
    <w:rsid w:val="00144735"/>
    <w:rsid w:val="001A12F9"/>
    <w:rsid w:val="00220D13"/>
    <w:rsid w:val="00264BA5"/>
    <w:rsid w:val="00282FEE"/>
    <w:rsid w:val="00291BBE"/>
    <w:rsid w:val="003300F5"/>
    <w:rsid w:val="00344308"/>
    <w:rsid w:val="00361CA1"/>
    <w:rsid w:val="00372F8A"/>
    <w:rsid w:val="003A1FD5"/>
    <w:rsid w:val="003A6EA8"/>
    <w:rsid w:val="00425693"/>
    <w:rsid w:val="00433A3D"/>
    <w:rsid w:val="004D664E"/>
    <w:rsid w:val="004E4624"/>
    <w:rsid w:val="00510B08"/>
    <w:rsid w:val="005237AF"/>
    <w:rsid w:val="005D342A"/>
    <w:rsid w:val="00641C41"/>
    <w:rsid w:val="00650CEE"/>
    <w:rsid w:val="00663449"/>
    <w:rsid w:val="0066780C"/>
    <w:rsid w:val="006B3664"/>
    <w:rsid w:val="006F0439"/>
    <w:rsid w:val="00752B7F"/>
    <w:rsid w:val="008141FF"/>
    <w:rsid w:val="00830BD0"/>
    <w:rsid w:val="00835699"/>
    <w:rsid w:val="0086472B"/>
    <w:rsid w:val="00881DAD"/>
    <w:rsid w:val="00890A14"/>
    <w:rsid w:val="00896CAB"/>
    <w:rsid w:val="009368C6"/>
    <w:rsid w:val="00945CF1"/>
    <w:rsid w:val="009B3809"/>
    <w:rsid w:val="009B4FFF"/>
    <w:rsid w:val="009D3D18"/>
    <w:rsid w:val="009F48D5"/>
    <w:rsid w:val="00A36F0C"/>
    <w:rsid w:val="00A52351"/>
    <w:rsid w:val="00AA058D"/>
    <w:rsid w:val="00AA4027"/>
    <w:rsid w:val="00AD25A8"/>
    <w:rsid w:val="00B67DE7"/>
    <w:rsid w:val="00BD7CC2"/>
    <w:rsid w:val="00C65BBE"/>
    <w:rsid w:val="00C93EA7"/>
    <w:rsid w:val="00D01AF2"/>
    <w:rsid w:val="00D523C4"/>
    <w:rsid w:val="00D745F0"/>
    <w:rsid w:val="00D80F73"/>
    <w:rsid w:val="00D86190"/>
    <w:rsid w:val="00D86442"/>
    <w:rsid w:val="00D9330D"/>
    <w:rsid w:val="00DD1A6F"/>
    <w:rsid w:val="00DD6165"/>
    <w:rsid w:val="00DD6997"/>
    <w:rsid w:val="00E71DAE"/>
    <w:rsid w:val="00E74069"/>
    <w:rsid w:val="00E87D71"/>
    <w:rsid w:val="00EA3380"/>
    <w:rsid w:val="00F04ECD"/>
    <w:rsid w:val="00F36E39"/>
    <w:rsid w:val="00FA6DA8"/>
    <w:rsid w:val="00FA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2DD36-B462-4752-AD01-9C81B7396662}"/>
</file>

<file path=customXml/itemProps2.xml><?xml version="1.0" encoding="utf-8"?>
<ds:datastoreItem xmlns:ds="http://schemas.openxmlformats.org/officeDocument/2006/customXml" ds:itemID="{13049220-3FD6-40E0-9D70-4E4684F7789B}"/>
</file>

<file path=customXml/itemProps3.xml><?xml version="1.0" encoding="utf-8"?>
<ds:datastoreItem xmlns:ds="http://schemas.openxmlformats.org/officeDocument/2006/customXml" ds:itemID="{5D85170D-46B5-457F-9AC1-5F3933A32D12}"/>
</file>

<file path=customXml/itemProps4.xml><?xml version="1.0" encoding="utf-8"?>
<ds:datastoreItem xmlns:ds="http://schemas.openxmlformats.org/officeDocument/2006/customXml" ds:itemID="{B2E85CC3-EB33-42F6-BE29-16160471716A}"/>
</file>

<file path=docProps/app.xml><?xml version="1.0" encoding="utf-8"?>
<Properties xmlns="http://schemas.openxmlformats.org/officeDocument/2006/extended-properties" xmlns:vt="http://schemas.openxmlformats.org/officeDocument/2006/docPropsVTypes">
  <Template>Normal</Template>
  <TotalTime>59</TotalTime>
  <Pages>1</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EK</cp:lastModifiedBy>
  <cp:revision>7</cp:revision>
  <dcterms:created xsi:type="dcterms:W3CDTF">2019-01-04T15:40:00Z</dcterms:created>
  <dcterms:modified xsi:type="dcterms:W3CDTF">2019-01-17T17:16:00Z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