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EA7" w:rsidRPr="00C93EA7" w:rsidRDefault="00C93EA7" w:rsidP="00C93EA7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C93EA7">
        <w:rPr>
          <w:rFonts w:ascii="Times New Roman" w:hAnsi="Times New Roman" w:cs="Times New Roman"/>
          <w:b/>
          <w:sz w:val="28"/>
          <w:szCs w:val="28"/>
          <w:lang w:val="en-GB"/>
        </w:rPr>
        <w:t xml:space="preserve">The </w:t>
      </w:r>
      <w:r w:rsidR="00344308">
        <w:rPr>
          <w:rFonts w:ascii="Times New Roman" w:hAnsi="Times New Roman" w:cs="Times New Roman"/>
          <w:b/>
          <w:sz w:val="28"/>
          <w:szCs w:val="28"/>
          <w:lang w:val="en-GB"/>
        </w:rPr>
        <w:t>32</w:t>
      </w:r>
      <w:r w:rsidR="00344308" w:rsidRPr="00344308">
        <w:rPr>
          <w:rFonts w:ascii="Times New Roman" w:hAnsi="Times New Roman" w:cs="Times New Roman"/>
          <w:b/>
          <w:sz w:val="28"/>
          <w:szCs w:val="28"/>
          <w:vertAlign w:val="superscript"/>
          <w:lang w:val="en-GB"/>
        </w:rPr>
        <w:t>nd</w:t>
      </w:r>
      <w:r w:rsidR="00344308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 w:rsidRPr="00C93EA7">
        <w:rPr>
          <w:rFonts w:ascii="Times New Roman" w:hAnsi="Times New Roman" w:cs="Times New Roman"/>
          <w:b/>
          <w:sz w:val="28"/>
          <w:szCs w:val="28"/>
          <w:lang w:val="en-GB"/>
        </w:rPr>
        <w:t>session of the UPR Working Group</w:t>
      </w:r>
    </w:p>
    <w:p w:rsidR="00C93EA7" w:rsidRPr="00C93EA7" w:rsidRDefault="00C93EA7" w:rsidP="00C93EA7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C93EA7">
        <w:rPr>
          <w:rFonts w:ascii="Times New Roman" w:hAnsi="Times New Roman" w:cs="Times New Roman"/>
          <w:b/>
          <w:sz w:val="28"/>
          <w:szCs w:val="28"/>
          <w:lang w:val="en-GB"/>
        </w:rPr>
        <w:t xml:space="preserve">Review of </w:t>
      </w:r>
      <w:r w:rsidR="006F0439">
        <w:rPr>
          <w:rFonts w:ascii="Times New Roman" w:hAnsi="Times New Roman" w:cs="Times New Roman"/>
          <w:b/>
          <w:sz w:val="28"/>
          <w:szCs w:val="28"/>
          <w:lang w:val="en-GB"/>
        </w:rPr>
        <w:t>Yemen</w:t>
      </w:r>
    </w:p>
    <w:p w:rsidR="00C93EA7" w:rsidRPr="00C93EA7" w:rsidRDefault="00344308" w:rsidP="00C93EA7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>2</w:t>
      </w:r>
      <w:r w:rsidR="006F0439">
        <w:rPr>
          <w:rFonts w:ascii="Times New Roman" w:hAnsi="Times New Roman" w:cs="Times New Roman"/>
          <w:b/>
          <w:sz w:val="28"/>
          <w:szCs w:val="28"/>
          <w:lang w:val="en-GB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 January </w:t>
      </w:r>
      <w:r w:rsidR="00C93EA7" w:rsidRPr="00C93EA7">
        <w:rPr>
          <w:rFonts w:ascii="Times New Roman" w:hAnsi="Times New Roman" w:cs="Times New Roman"/>
          <w:b/>
          <w:sz w:val="28"/>
          <w:szCs w:val="28"/>
          <w:lang w:val="en-GB"/>
        </w:rPr>
        <w:t>201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>9</w:t>
      </w:r>
    </w:p>
    <w:p w:rsidR="00C93EA7" w:rsidRPr="00C93EA7" w:rsidRDefault="00C93EA7" w:rsidP="00C93EA7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C93EA7">
        <w:rPr>
          <w:rFonts w:ascii="Times New Roman" w:hAnsi="Times New Roman" w:cs="Times New Roman"/>
          <w:b/>
          <w:sz w:val="28"/>
          <w:szCs w:val="28"/>
          <w:lang w:val="en-GB"/>
        </w:rPr>
        <w:t>Statement by Latvia</w:t>
      </w:r>
    </w:p>
    <w:p w:rsidR="00D80F73" w:rsidRDefault="00D80F73" w:rsidP="00C93EA7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DD6165" w:rsidRDefault="00DD6165" w:rsidP="00C93EA7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C93EA7" w:rsidRPr="00C93EA7" w:rsidRDefault="00C93EA7" w:rsidP="00C93EA7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93EA7">
        <w:rPr>
          <w:rFonts w:ascii="Times New Roman" w:hAnsi="Times New Roman" w:cs="Times New Roman"/>
          <w:sz w:val="24"/>
          <w:szCs w:val="24"/>
          <w:lang w:val="en-GB"/>
        </w:rPr>
        <w:t>Thank you Mr President,</w:t>
      </w:r>
    </w:p>
    <w:p w:rsidR="00C93EA7" w:rsidRPr="002C10EC" w:rsidRDefault="00C93EA7" w:rsidP="006B3664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C10EC">
        <w:rPr>
          <w:rFonts w:ascii="Times New Roman" w:hAnsi="Times New Roman" w:cs="Times New Roman"/>
          <w:sz w:val="24"/>
          <w:szCs w:val="24"/>
          <w:lang w:val="en-GB"/>
        </w:rPr>
        <w:t xml:space="preserve">Latvia welcomes the delegation of </w:t>
      </w:r>
      <w:r w:rsidR="002C10EC">
        <w:rPr>
          <w:rFonts w:ascii="Times New Roman" w:hAnsi="Times New Roman" w:cs="Times New Roman"/>
          <w:sz w:val="24"/>
          <w:szCs w:val="24"/>
          <w:lang w:val="en-GB"/>
        </w:rPr>
        <w:t xml:space="preserve">Yemen </w:t>
      </w:r>
      <w:r w:rsidRPr="002C10EC">
        <w:rPr>
          <w:rFonts w:ascii="Times New Roman" w:hAnsi="Times New Roman" w:cs="Times New Roman"/>
          <w:sz w:val="24"/>
          <w:szCs w:val="24"/>
          <w:lang w:val="en-GB"/>
        </w:rPr>
        <w:t xml:space="preserve">and thanks it for </w:t>
      </w:r>
      <w:r w:rsidR="00A52351" w:rsidRPr="002C10EC">
        <w:rPr>
          <w:rFonts w:ascii="Times New Roman" w:hAnsi="Times New Roman" w:cs="Times New Roman"/>
          <w:sz w:val="24"/>
          <w:szCs w:val="24"/>
          <w:lang w:val="en-GB"/>
        </w:rPr>
        <w:t>presenting</w:t>
      </w:r>
      <w:r w:rsidRPr="002C10EC">
        <w:rPr>
          <w:rFonts w:ascii="Times New Roman" w:hAnsi="Times New Roman" w:cs="Times New Roman"/>
          <w:sz w:val="24"/>
          <w:szCs w:val="24"/>
          <w:lang w:val="en-GB"/>
        </w:rPr>
        <w:t xml:space="preserve"> national report.</w:t>
      </w:r>
    </w:p>
    <w:p w:rsidR="00945CF1" w:rsidRPr="002C10EC" w:rsidRDefault="006B3664" w:rsidP="00945CF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C10EC">
        <w:rPr>
          <w:rFonts w:ascii="Times New Roman" w:hAnsi="Times New Roman" w:cs="Times New Roman"/>
          <w:sz w:val="24"/>
          <w:szCs w:val="24"/>
          <w:lang w:val="en-GB"/>
        </w:rPr>
        <w:t xml:space="preserve">Latvia </w:t>
      </w:r>
      <w:r w:rsidR="00FA6DA8" w:rsidRPr="002C10EC">
        <w:rPr>
          <w:rFonts w:ascii="Times New Roman" w:hAnsi="Times New Roman" w:cs="Times New Roman"/>
          <w:sz w:val="24"/>
          <w:szCs w:val="24"/>
          <w:lang w:val="en-GB"/>
        </w:rPr>
        <w:t>notes</w:t>
      </w:r>
      <w:r w:rsidRPr="002C10EC">
        <w:rPr>
          <w:rFonts w:ascii="Times New Roman" w:hAnsi="Times New Roman" w:cs="Times New Roman"/>
          <w:sz w:val="24"/>
          <w:szCs w:val="24"/>
          <w:lang w:val="en-GB"/>
        </w:rPr>
        <w:t xml:space="preserve"> measures taken by the </w:t>
      </w:r>
      <w:r w:rsidR="002C10EC">
        <w:rPr>
          <w:rFonts w:ascii="Times New Roman" w:hAnsi="Times New Roman" w:cs="Times New Roman"/>
          <w:sz w:val="24"/>
          <w:szCs w:val="24"/>
          <w:lang w:val="en-GB"/>
        </w:rPr>
        <w:t xml:space="preserve">Government </w:t>
      </w:r>
      <w:r w:rsidR="007646A6">
        <w:rPr>
          <w:rFonts w:ascii="Times New Roman" w:hAnsi="Times New Roman" w:cs="Times New Roman"/>
          <w:sz w:val="24"/>
          <w:szCs w:val="24"/>
          <w:lang w:val="en-GB"/>
        </w:rPr>
        <w:t xml:space="preserve">as highlighted in the report </w:t>
      </w:r>
      <w:r w:rsidR="00945CF1" w:rsidRPr="002C10EC">
        <w:rPr>
          <w:rFonts w:ascii="Times New Roman" w:hAnsi="Times New Roman" w:cs="Times New Roman"/>
          <w:sz w:val="24"/>
          <w:szCs w:val="24"/>
          <w:lang w:val="en-GB"/>
        </w:rPr>
        <w:t>and</w:t>
      </w:r>
      <w:r w:rsidR="00AA4027" w:rsidRPr="002C10EC">
        <w:rPr>
          <w:rFonts w:ascii="Times New Roman" w:hAnsi="Times New Roman" w:cs="Times New Roman"/>
          <w:sz w:val="24"/>
          <w:szCs w:val="24"/>
          <w:lang w:val="en-GB"/>
        </w:rPr>
        <w:t xml:space="preserve"> encourages further efforts in fulfilling human rights obligations and commitments</w:t>
      </w:r>
      <w:r w:rsidR="00945CF1" w:rsidRPr="002C10EC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B67DE7" w:rsidRPr="002C10EC" w:rsidRDefault="00945CF1" w:rsidP="00B67DE7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C10EC">
        <w:rPr>
          <w:rFonts w:ascii="Times New Roman" w:hAnsi="Times New Roman" w:cs="Times New Roman"/>
          <w:sz w:val="24"/>
          <w:szCs w:val="24"/>
          <w:lang w:val="en-GB"/>
        </w:rPr>
        <w:t xml:space="preserve">Latvia </w:t>
      </w:r>
      <w:r w:rsidR="006B3664" w:rsidRPr="002C10EC">
        <w:rPr>
          <w:rFonts w:ascii="Times New Roman" w:hAnsi="Times New Roman" w:cs="Times New Roman"/>
          <w:sz w:val="24"/>
          <w:szCs w:val="24"/>
          <w:lang w:val="en-GB"/>
        </w:rPr>
        <w:t xml:space="preserve">would like to </w:t>
      </w:r>
      <w:r w:rsidR="00B67DE7" w:rsidRPr="002C10EC">
        <w:rPr>
          <w:rFonts w:ascii="Times New Roman" w:hAnsi="Times New Roman" w:cs="Times New Roman"/>
          <w:sz w:val="24"/>
          <w:szCs w:val="24"/>
          <w:lang w:val="en-GB"/>
        </w:rPr>
        <w:t xml:space="preserve">reiterate </w:t>
      </w:r>
      <w:r w:rsidR="00B7566F">
        <w:rPr>
          <w:rFonts w:ascii="Times New Roman" w:hAnsi="Times New Roman" w:cs="Times New Roman"/>
          <w:sz w:val="24"/>
          <w:szCs w:val="24"/>
          <w:lang w:val="en-GB"/>
        </w:rPr>
        <w:t xml:space="preserve">to Yemen </w:t>
      </w:r>
      <w:r w:rsidR="007646A6">
        <w:rPr>
          <w:rFonts w:ascii="Times New Roman" w:hAnsi="Times New Roman" w:cs="Times New Roman"/>
          <w:sz w:val="24"/>
          <w:szCs w:val="24"/>
          <w:lang w:val="en-GB"/>
        </w:rPr>
        <w:t xml:space="preserve">following </w:t>
      </w:r>
      <w:r w:rsidR="00B67DE7" w:rsidRPr="002C10EC">
        <w:rPr>
          <w:rFonts w:ascii="Times New Roman" w:hAnsi="Times New Roman" w:cs="Times New Roman"/>
          <w:sz w:val="24"/>
          <w:szCs w:val="24"/>
          <w:lang w:val="en-GB"/>
        </w:rPr>
        <w:t>recommendation</w:t>
      </w:r>
      <w:r w:rsidR="00E87D71" w:rsidRPr="002C10EC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B67DE7" w:rsidRPr="002C10EC">
        <w:rPr>
          <w:rFonts w:ascii="Times New Roman" w:hAnsi="Times New Roman" w:cs="Times New Roman"/>
          <w:sz w:val="24"/>
          <w:szCs w:val="24"/>
          <w:lang w:val="en-GB"/>
        </w:rPr>
        <w:t xml:space="preserve"> from </w:t>
      </w:r>
      <w:r w:rsidR="00D86442" w:rsidRPr="002C10EC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B67DE7" w:rsidRPr="002C10EC">
        <w:rPr>
          <w:rFonts w:ascii="Times New Roman" w:hAnsi="Times New Roman" w:cs="Times New Roman"/>
          <w:sz w:val="24"/>
          <w:szCs w:val="24"/>
          <w:lang w:val="en-GB"/>
        </w:rPr>
        <w:t xml:space="preserve">previous cycle: </w:t>
      </w:r>
    </w:p>
    <w:p w:rsidR="000F5F33" w:rsidRPr="002C10EC" w:rsidRDefault="002C10EC" w:rsidP="00E87D71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ratify the </w:t>
      </w:r>
      <w:r w:rsidR="000F5F33" w:rsidRPr="002C10EC">
        <w:rPr>
          <w:rFonts w:ascii="Times New Roman" w:hAnsi="Times New Roman" w:cs="Times New Roman"/>
          <w:sz w:val="24"/>
          <w:szCs w:val="24"/>
          <w:lang w:val="en-GB"/>
        </w:rPr>
        <w:t>Rome Statute of the International Criminal Court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and fully align </w:t>
      </w:r>
      <w:r w:rsidR="00B7566F">
        <w:rPr>
          <w:rFonts w:ascii="Times New Roman" w:hAnsi="Times New Roman" w:cs="Times New Roman"/>
          <w:sz w:val="24"/>
          <w:szCs w:val="24"/>
          <w:lang w:val="en-GB"/>
        </w:rPr>
        <w:t>its</w:t>
      </w:r>
      <w:r w:rsidR="007646A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legislation with all obligations under the Rome Statute, including incorporating the Rome Statute definition of crimes and general principles, as well as adopting provisions enabling cooperation with the Court</w:t>
      </w:r>
      <w:r w:rsidR="00AD25A8" w:rsidRPr="002C10EC">
        <w:rPr>
          <w:rFonts w:ascii="Times New Roman" w:hAnsi="Times New Roman" w:cs="Times New Roman"/>
          <w:sz w:val="24"/>
          <w:szCs w:val="24"/>
          <w:lang w:val="en-GB"/>
        </w:rPr>
        <w:t xml:space="preserve">; </w:t>
      </w:r>
    </w:p>
    <w:p w:rsidR="009368C6" w:rsidRPr="002C10EC" w:rsidRDefault="000F5F33" w:rsidP="002024B4">
      <w:pPr>
        <w:pStyle w:val="ListParagraph"/>
        <w:numPr>
          <w:ilvl w:val="0"/>
          <w:numId w:val="3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2C10EC">
        <w:rPr>
          <w:rFonts w:ascii="Times New Roman" w:hAnsi="Times New Roman" w:cs="Times New Roman"/>
          <w:sz w:val="24"/>
          <w:szCs w:val="24"/>
          <w:lang w:val="en-GB"/>
        </w:rPr>
        <w:t>strengthen</w:t>
      </w:r>
      <w:proofErr w:type="gramEnd"/>
      <w:r w:rsidRPr="002C10EC">
        <w:rPr>
          <w:rFonts w:ascii="Times New Roman" w:hAnsi="Times New Roman" w:cs="Times New Roman"/>
          <w:sz w:val="24"/>
          <w:szCs w:val="24"/>
          <w:lang w:val="en-GB"/>
        </w:rPr>
        <w:t xml:space="preserve"> cooperation with the special procedures mandate holders of the Human Rights Council by </w:t>
      </w:r>
      <w:r w:rsidR="009368C6" w:rsidRPr="002C10EC">
        <w:rPr>
          <w:rFonts w:ascii="Times New Roman" w:hAnsi="Times New Roman" w:cs="Times New Roman"/>
          <w:sz w:val="24"/>
          <w:szCs w:val="24"/>
          <w:lang w:val="en-GB"/>
        </w:rPr>
        <w:t>respond</w:t>
      </w:r>
      <w:r w:rsidRPr="002C10EC">
        <w:rPr>
          <w:rFonts w:ascii="Times New Roman" w:hAnsi="Times New Roman" w:cs="Times New Roman"/>
          <w:sz w:val="24"/>
          <w:szCs w:val="24"/>
          <w:lang w:val="en-GB"/>
        </w:rPr>
        <w:t xml:space="preserve">ing </w:t>
      </w:r>
      <w:r w:rsidR="009368C6" w:rsidRPr="002C10EC">
        <w:rPr>
          <w:rFonts w:ascii="Times New Roman" w:hAnsi="Times New Roman" w:cs="Times New Roman"/>
          <w:sz w:val="24"/>
          <w:szCs w:val="24"/>
          <w:lang w:val="en-GB"/>
        </w:rPr>
        <w:t xml:space="preserve">positively to </w:t>
      </w:r>
      <w:r w:rsidR="002C10EC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9368C6" w:rsidRPr="002C10EC">
        <w:rPr>
          <w:rFonts w:ascii="Times New Roman" w:hAnsi="Times New Roman" w:cs="Times New Roman"/>
          <w:sz w:val="24"/>
          <w:szCs w:val="24"/>
          <w:lang w:val="en-GB"/>
        </w:rPr>
        <w:t>pending visit requests</w:t>
      </w:r>
      <w:r w:rsidR="00881DAD" w:rsidRPr="002C10EC">
        <w:rPr>
          <w:rFonts w:ascii="Times New Roman" w:hAnsi="Times New Roman" w:cs="Times New Roman"/>
          <w:sz w:val="24"/>
          <w:szCs w:val="24"/>
          <w:lang w:val="en-GB"/>
        </w:rPr>
        <w:t xml:space="preserve">; </w:t>
      </w:r>
      <w:r w:rsidR="009368C6" w:rsidRPr="002C10EC">
        <w:rPr>
          <w:rFonts w:ascii="Times New Roman" w:hAnsi="Times New Roman" w:cs="Times New Roman"/>
          <w:sz w:val="24"/>
          <w:szCs w:val="24"/>
          <w:lang w:val="en-GB"/>
        </w:rPr>
        <w:t xml:space="preserve">and </w:t>
      </w:r>
      <w:r w:rsidR="002C10EC">
        <w:rPr>
          <w:rFonts w:ascii="Times New Roman" w:hAnsi="Times New Roman" w:cs="Times New Roman"/>
          <w:sz w:val="24"/>
          <w:szCs w:val="24"/>
          <w:lang w:val="en-GB"/>
        </w:rPr>
        <w:t xml:space="preserve">eventually </w:t>
      </w:r>
      <w:r w:rsidR="009368C6" w:rsidRPr="002C10EC">
        <w:rPr>
          <w:rFonts w:ascii="Times New Roman" w:hAnsi="Times New Roman" w:cs="Times New Roman"/>
          <w:sz w:val="24"/>
          <w:szCs w:val="24"/>
          <w:lang w:val="en-GB"/>
        </w:rPr>
        <w:t xml:space="preserve">consider the extension of a standing invitation to all </w:t>
      </w:r>
      <w:r w:rsidRPr="002C10EC">
        <w:rPr>
          <w:rFonts w:ascii="Times New Roman" w:hAnsi="Times New Roman" w:cs="Times New Roman"/>
          <w:sz w:val="24"/>
          <w:szCs w:val="24"/>
          <w:lang w:val="en-GB"/>
        </w:rPr>
        <w:t xml:space="preserve">special procedures </w:t>
      </w:r>
      <w:r w:rsidR="009368C6" w:rsidRPr="002C10EC">
        <w:rPr>
          <w:rFonts w:ascii="Times New Roman" w:hAnsi="Times New Roman" w:cs="Times New Roman"/>
          <w:sz w:val="24"/>
          <w:szCs w:val="24"/>
          <w:lang w:val="en-GB"/>
        </w:rPr>
        <w:t>mandate</w:t>
      </w:r>
      <w:r w:rsidRPr="002C10E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368C6" w:rsidRPr="002C10EC">
        <w:rPr>
          <w:rFonts w:ascii="Times New Roman" w:hAnsi="Times New Roman" w:cs="Times New Roman"/>
          <w:sz w:val="24"/>
          <w:szCs w:val="24"/>
          <w:lang w:val="en-GB"/>
        </w:rPr>
        <w:t>holders</w:t>
      </w:r>
      <w:r w:rsidR="00B67DE7" w:rsidRPr="002C10EC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C93EA7" w:rsidRPr="00C93EA7" w:rsidRDefault="00C93EA7" w:rsidP="006B3664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C10EC">
        <w:rPr>
          <w:rFonts w:ascii="Times New Roman" w:hAnsi="Times New Roman" w:cs="Times New Roman"/>
          <w:sz w:val="24"/>
          <w:szCs w:val="24"/>
          <w:lang w:val="en-GB"/>
        </w:rPr>
        <w:t xml:space="preserve">Latvia wishes to the </w:t>
      </w:r>
      <w:r w:rsidR="00D01AF2" w:rsidRPr="002C10EC">
        <w:rPr>
          <w:rFonts w:ascii="Times New Roman" w:hAnsi="Times New Roman" w:cs="Times New Roman"/>
          <w:sz w:val="24"/>
          <w:szCs w:val="24"/>
          <w:lang w:val="en-GB"/>
        </w:rPr>
        <w:t>delegation</w:t>
      </w:r>
      <w:r w:rsidRPr="002C10EC">
        <w:rPr>
          <w:rFonts w:ascii="Times New Roman" w:hAnsi="Times New Roman" w:cs="Times New Roman"/>
          <w:sz w:val="24"/>
          <w:szCs w:val="24"/>
          <w:lang w:val="en-GB"/>
        </w:rPr>
        <w:t xml:space="preserve"> of </w:t>
      </w:r>
      <w:r w:rsidR="00F72B04">
        <w:rPr>
          <w:rFonts w:ascii="Times New Roman" w:hAnsi="Times New Roman" w:cs="Times New Roman"/>
          <w:sz w:val="24"/>
          <w:szCs w:val="24"/>
          <w:lang w:val="en-GB"/>
        </w:rPr>
        <w:t xml:space="preserve">Yemen </w:t>
      </w:r>
      <w:r w:rsidRPr="002C10EC">
        <w:rPr>
          <w:rFonts w:ascii="Times New Roman" w:hAnsi="Times New Roman" w:cs="Times New Roman"/>
          <w:sz w:val="24"/>
          <w:szCs w:val="24"/>
          <w:lang w:val="en-GB"/>
        </w:rPr>
        <w:t>success in the review.</w:t>
      </w:r>
      <w:r w:rsidRPr="00C93EA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bookmarkStart w:id="0" w:name="_GoBack"/>
      <w:bookmarkEnd w:id="0"/>
    </w:p>
    <w:p w:rsidR="00C93EA7" w:rsidRPr="00C93EA7" w:rsidRDefault="00C93EA7" w:rsidP="006B3664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EA7">
        <w:rPr>
          <w:rFonts w:ascii="Times New Roman" w:hAnsi="Times New Roman" w:cs="Times New Roman"/>
          <w:sz w:val="24"/>
          <w:szCs w:val="24"/>
          <w:lang w:val="en-GB"/>
        </w:rPr>
        <w:t xml:space="preserve">I thank you. </w:t>
      </w:r>
    </w:p>
    <w:p w:rsidR="00C93EA7" w:rsidRPr="00C93EA7" w:rsidRDefault="00C93EA7" w:rsidP="006B3664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125824" w:rsidRPr="00C93EA7" w:rsidRDefault="00125824" w:rsidP="006B3664">
      <w:pPr>
        <w:spacing w:before="240" w:after="0" w:line="240" w:lineRule="auto"/>
        <w:rPr>
          <w:lang w:val="en-GB"/>
        </w:rPr>
      </w:pPr>
    </w:p>
    <w:sectPr w:rsidR="00125824" w:rsidRPr="00C93E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A6E" w:rsidRDefault="00AA0A6E" w:rsidP="00220D13">
      <w:pPr>
        <w:spacing w:after="0" w:line="240" w:lineRule="auto"/>
      </w:pPr>
      <w:r>
        <w:separator/>
      </w:r>
    </w:p>
  </w:endnote>
  <w:endnote w:type="continuationSeparator" w:id="0">
    <w:p w:rsidR="00AA0A6E" w:rsidRDefault="00AA0A6E" w:rsidP="00220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D13" w:rsidRDefault="00220D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D13" w:rsidRDefault="00220D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D13" w:rsidRDefault="00220D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A6E" w:rsidRDefault="00AA0A6E" w:rsidP="00220D13">
      <w:pPr>
        <w:spacing w:after="0" w:line="240" w:lineRule="auto"/>
      </w:pPr>
      <w:r>
        <w:separator/>
      </w:r>
    </w:p>
  </w:footnote>
  <w:footnote w:type="continuationSeparator" w:id="0">
    <w:p w:rsidR="00AA0A6E" w:rsidRDefault="00AA0A6E" w:rsidP="00220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D13" w:rsidRDefault="00220D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D13" w:rsidRDefault="00220D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D13" w:rsidRDefault="00220D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A1EA2"/>
    <w:multiLevelType w:val="hybridMultilevel"/>
    <w:tmpl w:val="CBC6F2D0"/>
    <w:lvl w:ilvl="0" w:tplc="F5BE41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EF171A"/>
    <w:multiLevelType w:val="hybridMultilevel"/>
    <w:tmpl w:val="F0D6EBF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2A574C"/>
    <w:multiLevelType w:val="hybridMultilevel"/>
    <w:tmpl w:val="8DAEEE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EA7"/>
    <w:rsid w:val="000066AE"/>
    <w:rsid w:val="000C3968"/>
    <w:rsid w:val="000E79F0"/>
    <w:rsid w:val="000F5F33"/>
    <w:rsid w:val="00125824"/>
    <w:rsid w:val="00144735"/>
    <w:rsid w:val="001A12F9"/>
    <w:rsid w:val="00220D13"/>
    <w:rsid w:val="00291BBE"/>
    <w:rsid w:val="002C10EC"/>
    <w:rsid w:val="00344308"/>
    <w:rsid w:val="00361CA1"/>
    <w:rsid w:val="00372F8A"/>
    <w:rsid w:val="003A1FD5"/>
    <w:rsid w:val="003A6EA8"/>
    <w:rsid w:val="004D664E"/>
    <w:rsid w:val="004E4624"/>
    <w:rsid w:val="00510B08"/>
    <w:rsid w:val="005237AF"/>
    <w:rsid w:val="005D0941"/>
    <w:rsid w:val="00630D7C"/>
    <w:rsid w:val="00650CEE"/>
    <w:rsid w:val="00652EB0"/>
    <w:rsid w:val="00663449"/>
    <w:rsid w:val="0066780C"/>
    <w:rsid w:val="006B3664"/>
    <w:rsid w:val="006F0439"/>
    <w:rsid w:val="007646A6"/>
    <w:rsid w:val="00830BD0"/>
    <w:rsid w:val="00835699"/>
    <w:rsid w:val="0086472B"/>
    <w:rsid w:val="00881DAD"/>
    <w:rsid w:val="00890A14"/>
    <w:rsid w:val="00896CAB"/>
    <w:rsid w:val="009368C6"/>
    <w:rsid w:val="00945CF1"/>
    <w:rsid w:val="009B3809"/>
    <w:rsid w:val="009B4FFF"/>
    <w:rsid w:val="009F48D5"/>
    <w:rsid w:val="00A36F0C"/>
    <w:rsid w:val="00A52351"/>
    <w:rsid w:val="00AA058D"/>
    <w:rsid w:val="00AA0A6E"/>
    <w:rsid w:val="00AA4027"/>
    <w:rsid w:val="00AD25A8"/>
    <w:rsid w:val="00B67DE7"/>
    <w:rsid w:val="00B7566F"/>
    <w:rsid w:val="00BD7CC2"/>
    <w:rsid w:val="00C34982"/>
    <w:rsid w:val="00C65BBE"/>
    <w:rsid w:val="00C93EA7"/>
    <w:rsid w:val="00D01AF2"/>
    <w:rsid w:val="00D523C4"/>
    <w:rsid w:val="00D745F0"/>
    <w:rsid w:val="00D80F73"/>
    <w:rsid w:val="00D86442"/>
    <w:rsid w:val="00D9330D"/>
    <w:rsid w:val="00DD1A6F"/>
    <w:rsid w:val="00DD6165"/>
    <w:rsid w:val="00DD6997"/>
    <w:rsid w:val="00E1639A"/>
    <w:rsid w:val="00E71DAE"/>
    <w:rsid w:val="00E74069"/>
    <w:rsid w:val="00E87D71"/>
    <w:rsid w:val="00F36E39"/>
    <w:rsid w:val="00F72B04"/>
    <w:rsid w:val="00FA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6A97F3F1-3A16-4369-8B75-46986B852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8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0D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D13"/>
  </w:style>
  <w:style w:type="paragraph" w:styleId="Footer">
    <w:name w:val="footer"/>
    <w:basedOn w:val="Normal"/>
    <w:link w:val="FooterChar"/>
    <w:uiPriority w:val="99"/>
    <w:unhideWhenUsed/>
    <w:rsid w:val="00220D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A0C514-F261-4D79-96A5-3328D916ADD7}"/>
</file>

<file path=customXml/itemProps2.xml><?xml version="1.0" encoding="utf-8"?>
<ds:datastoreItem xmlns:ds="http://schemas.openxmlformats.org/officeDocument/2006/customXml" ds:itemID="{8D31D00F-3EAE-46E0-839E-D5709EC7A7CC}"/>
</file>

<file path=customXml/itemProps3.xml><?xml version="1.0" encoding="utf-8"?>
<ds:datastoreItem xmlns:ds="http://schemas.openxmlformats.org/officeDocument/2006/customXml" ds:itemID="{61A9B4FF-3521-43B3-BD17-EFBB173D47DD}"/>
</file>

<file path=customXml/itemProps4.xml><?xml version="1.0" encoding="utf-8"?>
<ds:datastoreItem xmlns:ds="http://schemas.openxmlformats.org/officeDocument/2006/customXml" ds:itemID="{725164B7-B74C-4144-8C25-9173ECCE8D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694</Words>
  <Characters>396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 Latvia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</dc:creator>
  <cp:keywords/>
  <dc:description/>
  <cp:lastModifiedBy>EK</cp:lastModifiedBy>
  <cp:revision>8</cp:revision>
  <dcterms:created xsi:type="dcterms:W3CDTF">2019-01-04T15:37:00Z</dcterms:created>
  <dcterms:modified xsi:type="dcterms:W3CDTF">2019-01-17T17:16:00Z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