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C9" w:rsidRPr="004D5AC9" w:rsidRDefault="004D5AC9" w:rsidP="004D5AC9">
      <w:pPr>
        <w:ind w:left="180"/>
        <w:jc w:val="center"/>
        <w:rPr>
          <w:rFonts w:ascii="Arial" w:hAnsi="Arial" w:cs="Arial"/>
          <w:b/>
          <w:bCs/>
          <w:sz w:val="60"/>
          <w:szCs w:val="60"/>
        </w:rPr>
      </w:pPr>
      <w:bookmarkStart w:id="0" w:name="_GoBack"/>
      <w:bookmarkEnd w:id="0"/>
      <w:r w:rsidRPr="004D5AC9">
        <w:rPr>
          <w:rFonts w:ascii="Arial" w:hAnsi="Arial" w:cs="Arial"/>
          <w:b/>
          <w:bCs/>
          <w:sz w:val="60"/>
          <w:szCs w:val="60"/>
        </w:rPr>
        <w:t>GEORGIA</w:t>
      </w:r>
    </w:p>
    <w:p w:rsidR="004D5AC9" w:rsidRPr="00036BA2" w:rsidRDefault="004D5AC9" w:rsidP="004D5AC9">
      <w:pPr>
        <w:ind w:left="180"/>
        <w:jc w:val="center"/>
        <w:rPr>
          <w:rFonts w:ascii="Arial" w:hAnsi="Arial" w:cs="Arial"/>
          <w:b/>
          <w:bCs/>
          <w:szCs w:val="24"/>
        </w:rPr>
      </w:pPr>
    </w:p>
    <w:p w:rsidR="004D5AC9" w:rsidRPr="00036BA2" w:rsidRDefault="004D5AC9" w:rsidP="004D5AC9">
      <w:pPr>
        <w:ind w:left="180"/>
        <w:jc w:val="center"/>
        <w:rPr>
          <w:rFonts w:ascii="Arial" w:eastAsia="SimSun" w:hAnsi="Arial" w:cs="Arial"/>
          <w:b/>
          <w:bCs/>
          <w:caps/>
          <w:szCs w:val="24"/>
          <w:lang w:eastAsia="zh-CN"/>
        </w:rPr>
      </w:pPr>
      <w:r w:rsidRPr="00036BA2">
        <w:rPr>
          <w:rFonts w:ascii="Arial" w:eastAsia="SimSun" w:hAnsi="Arial" w:cs="Arial"/>
          <w:b/>
          <w:bCs/>
          <w:caps/>
          <w:szCs w:val="24"/>
          <w:lang w:eastAsia="zh-CN"/>
        </w:rPr>
        <w:t>THE 32</w:t>
      </w:r>
      <w:r w:rsidRPr="00036BA2">
        <w:rPr>
          <w:rFonts w:ascii="Arial" w:eastAsia="SimSun" w:hAnsi="Arial" w:cs="Arial"/>
          <w:b/>
          <w:bCs/>
          <w:caps/>
          <w:szCs w:val="24"/>
          <w:vertAlign w:val="superscript"/>
          <w:lang w:eastAsia="zh-CN"/>
        </w:rPr>
        <w:t>nd</w:t>
      </w:r>
      <w:r w:rsidRPr="00036BA2">
        <w:rPr>
          <w:rFonts w:ascii="Arial" w:eastAsia="SimSun" w:hAnsi="Arial" w:cs="Arial"/>
          <w:b/>
          <w:bCs/>
          <w:caps/>
          <w:szCs w:val="24"/>
          <w:lang w:eastAsia="zh-CN"/>
        </w:rPr>
        <w:t xml:space="preserve"> session of the UPR Working group</w:t>
      </w:r>
    </w:p>
    <w:p w:rsidR="004D5AC9" w:rsidRPr="00036BA2" w:rsidRDefault="004D5AC9" w:rsidP="004D5AC9">
      <w:pPr>
        <w:jc w:val="center"/>
        <w:rPr>
          <w:rFonts w:ascii="Arial" w:hAnsi="Arial" w:cs="Arial"/>
          <w:b/>
          <w:szCs w:val="24"/>
        </w:rPr>
      </w:pPr>
      <w:r w:rsidRPr="00036BA2">
        <w:rPr>
          <w:rFonts w:ascii="Arial" w:hAnsi="Arial" w:cs="Arial"/>
          <w:b/>
          <w:szCs w:val="24"/>
        </w:rPr>
        <w:t xml:space="preserve">     UPR OF </w:t>
      </w:r>
      <w:r w:rsidR="0076123F">
        <w:rPr>
          <w:rFonts w:ascii="Arial" w:hAnsi="Arial" w:cs="Arial"/>
          <w:b/>
          <w:szCs w:val="24"/>
        </w:rPr>
        <w:t>SLOVAK REPUBLIC</w:t>
      </w:r>
    </w:p>
    <w:p w:rsidR="004D5AC9" w:rsidRPr="00036BA2" w:rsidRDefault="004D5AC9" w:rsidP="004D5AC9">
      <w:pPr>
        <w:jc w:val="center"/>
        <w:rPr>
          <w:rFonts w:ascii="Arial" w:hAnsi="Arial" w:cs="Arial"/>
          <w:b/>
          <w:szCs w:val="24"/>
        </w:rPr>
      </w:pPr>
    </w:p>
    <w:p w:rsidR="00F23AA2" w:rsidRDefault="00F23AA2" w:rsidP="00F23AA2">
      <w:pPr>
        <w:jc w:val="right"/>
        <w:rPr>
          <w:rFonts w:ascii="Arial" w:eastAsia="SimSun" w:hAnsi="Arial" w:cs="Arial"/>
          <w:b/>
          <w:bCs/>
          <w:caps/>
          <w:szCs w:val="24"/>
          <w:lang w:eastAsia="zh-CN"/>
        </w:rPr>
      </w:pPr>
    </w:p>
    <w:p w:rsidR="004D5AC9" w:rsidRPr="00036BA2" w:rsidRDefault="004D5AC9" w:rsidP="00F23AA2">
      <w:pPr>
        <w:jc w:val="right"/>
        <w:rPr>
          <w:rFonts w:ascii="Arial" w:hAnsi="Arial" w:cs="Arial"/>
          <w:b/>
          <w:bCs/>
          <w:szCs w:val="24"/>
          <w:lang w:val="ka-GE"/>
        </w:rPr>
      </w:pPr>
      <w:r>
        <w:rPr>
          <w:rFonts w:ascii="Arial" w:eastAsia="SimSun" w:hAnsi="Arial" w:cs="Arial"/>
          <w:b/>
          <w:bCs/>
          <w:caps/>
          <w:szCs w:val="24"/>
          <w:lang w:eastAsia="zh-CN"/>
        </w:rPr>
        <w:t>28</w:t>
      </w:r>
      <w:r w:rsidRPr="00036BA2">
        <w:rPr>
          <w:rFonts w:ascii="Arial" w:eastAsia="SimSun" w:hAnsi="Arial" w:cs="Arial"/>
          <w:b/>
          <w:bCs/>
          <w:caps/>
          <w:szCs w:val="24"/>
          <w:lang w:eastAsia="zh-CN"/>
        </w:rPr>
        <w:t xml:space="preserve"> january 2018</w:t>
      </w:r>
    </w:p>
    <w:p w:rsidR="004D5AC9" w:rsidRPr="00036BA2" w:rsidRDefault="004D5AC9" w:rsidP="004D5AC9">
      <w:pPr>
        <w:rPr>
          <w:rFonts w:ascii="Arial" w:hAnsi="Arial" w:cs="Arial"/>
          <w:szCs w:val="24"/>
          <w:lang w:val="en-US"/>
        </w:rPr>
      </w:pPr>
    </w:p>
    <w:p w:rsidR="004D5AC9" w:rsidRPr="00036BA2" w:rsidRDefault="004D5AC9" w:rsidP="004D5AC9">
      <w:pPr>
        <w:jc w:val="both"/>
        <w:rPr>
          <w:rFonts w:ascii="Arial" w:hAnsi="Arial" w:cs="Arial"/>
          <w:szCs w:val="24"/>
          <w:lang w:val="en-US"/>
        </w:rPr>
      </w:pPr>
      <w:r w:rsidRPr="00036BA2">
        <w:rPr>
          <w:rFonts w:ascii="Arial" w:hAnsi="Arial" w:cs="Arial"/>
          <w:szCs w:val="24"/>
          <w:lang w:val="en-US"/>
        </w:rPr>
        <w:t xml:space="preserve">Georgia </w:t>
      </w:r>
      <w:r>
        <w:rPr>
          <w:rFonts w:ascii="Arial" w:hAnsi="Arial" w:cs="Arial"/>
          <w:szCs w:val="24"/>
          <w:lang w:val="en-US"/>
        </w:rPr>
        <w:t xml:space="preserve">warmly </w:t>
      </w:r>
      <w:r w:rsidRPr="00036BA2">
        <w:rPr>
          <w:rFonts w:ascii="Arial" w:hAnsi="Arial" w:cs="Arial"/>
          <w:szCs w:val="24"/>
          <w:lang w:val="en-US"/>
        </w:rPr>
        <w:t xml:space="preserve">welcomes the Delegation of </w:t>
      </w:r>
      <w:r w:rsidR="0076123F">
        <w:rPr>
          <w:rFonts w:ascii="Arial" w:hAnsi="Arial" w:cs="Arial"/>
          <w:szCs w:val="24"/>
          <w:lang w:val="en-US"/>
        </w:rPr>
        <w:t>Slovak Republic</w:t>
      </w:r>
      <w:r>
        <w:rPr>
          <w:rFonts w:ascii="Arial" w:hAnsi="Arial" w:cs="Arial"/>
          <w:szCs w:val="24"/>
          <w:lang w:val="en-US"/>
        </w:rPr>
        <w:t xml:space="preserve"> </w:t>
      </w:r>
      <w:r w:rsidRPr="00036BA2">
        <w:rPr>
          <w:rFonts w:ascii="Arial" w:hAnsi="Arial" w:cs="Arial"/>
          <w:szCs w:val="24"/>
          <w:lang w:val="en-US"/>
        </w:rPr>
        <w:t>and thanks</w:t>
      </w:r>
      <w:r w:rsidR="002D58A6">
        <w:rPr>
          <w:rFonts w:ascii="Arial" w:hAnsi="Arial" w:cs="Arial"/>
          <w:szCs w:val="24"/>
          <w:lang w:val="en-US"/>
        </w:rPr>
        <w:t xml:space="preserve"> the head of Delegation</w:t>
      </w:r>
      <w:r w:rsidRPr="00036BA2">
        <w:rPr>
          <w:rFonts w:ascii="Arial" w:hAnsi="Arial" w:cs="Arial"/>
          <w:szCs w:val="24"/>
          <w:lang w:val="en-US"/>
        </w:rPr>
        <w:t xml:space="preserve"> for the presentation of the national report.</w:t>
      </w:r>
    </w:p>
    <w:p w:rsidR="004D5AC9" w:rsidRPr="00036BA2" w:rsidRDefault="004D5AC9" w:rsidP="004D5AC9">
      <w:pPr>
        <w:jc w:val="both"/>
        <w:rPr>
          <w:rFonts w:ascii="Arial" w:hAnsi="Arial" w:cs="Arial"/>
          <w:szCs w:val="24"/>
          <w:lang w:val="en-US"/>
        </w:rPr>
      </w:pPr>
    </w:p>
    <w:p w:rsidR="004D5AC9" w:rsidRDefault="004D5AC9" w:rsidP="004D5AC9">
      <w:pPr>
        <w:pStyle w:val="Default"/>
        <w:spacing w:line="276" w:lineRule="auto"/>
        <w:jc w:val="both"/>
        <w:rPr>
          <w:rFonts w:ascii="Arial" w:hAnsi="Arial" w:cs="Arial"/>
          <w:color w:val="auto"/>
        </w:rPr>
      </w:pPr>
      <w:r>
        <w:rPr>
          <w:rFonts w:ascii="Arial" w:hAnsi="Arial" w:cs="Arial"/>
          <w:color w:val="auto"/>
        </w:rPr>
        <w:t>We commend Slovak Government for efforts aimed at fulfilling recommendations received during the 2</w:t>
      </w:r>
      <w:r w:rsidRPr="004D5AC9">
        <w:rPr>
          <w:rFonts w:ascii="Arial" w:hAnsi="Arial" w:cs="Arial"/>
          <w:color w:val="auto"/>
          <w:vertAlign w:val="superscript"/>
        </w:rPr>
        <w:t>nd</w:t>
      </w:r>
      <w:r>
        <w:rPr>
          <w:rFonts w:ascii="Arial" w:hAnsi="Arial" w:cs="Arial"/>
          <w:color w:val="auto"/>
        </w:rPr>
        <w:t xml:space="preserve"> cycle of the UPR. </w:t>
      </w:r>
    </w:p>
    <w:p w:rsidR="0076123F" w:rsidRDefault="0076123F" w:rsidP="004D5AC9">
      <w:pPr>
        <w:pStyle w:val="Default"/>
        <w:spacing w:line="276" w:lineRule="auto"/>
        <w:jc w:val="both"/>
        <w:rPr>
          <w:rFonts w:ascii="Arial" w:hAnsi="Arial" w:cs="Arial"/>
          <w:color w:val="auto"/>
        </w:rPr>
      </w:pPr>
    </w:p>
    <w:p w:rsidR="004D5AC9" w:rsidRPr="0076123F" w:rsidRDefault="0076123F" w:rsidP="004D5AC9">
      <w:pPr>
        <w:pStyle w:val="Default"/>
        <w:spacing w:line="276" w:lineRule="auto"/>
        <w:jc w:val="both"/>
        <w:rPr>
          <w:rFonts w:ascii="Arial" w:hAnsi="Arial" w:cs="Arial"/>
          <w:color w:val="auto"/>
        </w:rPr>
      </w:pPr>
      <w:r w:rsidRPr="0076123F">
        <w:rPr>
          <w:rFonts w:ascii="Arial" w:hAnsi="Arial" w:cs="Arial"/>
        </w:rPr>
        <w:t>Georgia values the approval of the document entitled “Voluntary Pledges and Commitments of the SR at the UNHRC for the 2018–2020 Period”, concentrating on fight against all forms of racism and xenophobia, promotion of children’s rights and promotion of religion or belief and religious tolerance.</w:t>
      </w:r>
      <w:r w:rsidRPr="0076123F">
        <w:rPr>
          <w:rFonts w:ascii="Arial" w:hAnsi="Arial" w:cs="Arial"/>
          <w:color w:val="auto"/>
        </w:rPr>
        <w:t xml:space="preserve"> </w:t>
      </w:r>
    </w:p>
    <w:p w:rsidR="0076123F" w:rsidRDefault="0076123F" w:rsidP="004D5AC9">
      <w:pPr>
        <w:pStyle w:val="Default"/>
        <w:spacing w:line="276" w:lineRule="auto"/>
        <w:jc w:val="both"/>
        <w:rPr>
          <w:rFonts w:ascii="Arial" w:hAnsi="Arial" w:cs="Arial"/>
          <w:color w:val="auto"/>
        </w:rPr>
      </w:pPr>
    </w:p>
    <w:p w:rsidR="004D5AC9" w:rsidRDefault="004D5AC9" w:rsidP="004D5AC9">
      <w:pPr>
        <w:pStyle w:val="Default"/>
        <w:spacing w:line="276" w:lineRule="auto"/>
        <w:jc w:val="both"/>
        <w:rPr>
          <w:rFonts w:ascii="Arial" w:hAnsi="Arial" w:cs="Arial"/>
        </w:rPr>
      </w:pPr>
      <w:r>
        <w:rPr>
          <w:rFonts w:ascii="Arial" w:hAnsi="Arial" w:cs="Arial"/>
          <w:color w:val="auto"/>
        </w:rPr>
        <w:t>We w</w:t>
      </w:r>
      <w:r w:rsidRPr="00036BA2">
        <w:rPr>
          <w:rFonts w:ascii="Arial" w:hAnsi="Arial" w:cs="Arial"/>
          <w:color w:val="auto"/>
        </w:rPr>
        <w:t>e</w:t>
      </w:r>
      <w:r>
        <w:rPr>
          <w:rFonts w:ascii="Arial" w:hAnsi="Arial" w:cs="Arial"/>
          <w:color w:val="auto"/>
        </w:rPr>
        <w:t xml:space="preserve">lcome national strategies and action plans introduced and implemented within reporting period, particularly </w:t>
      </w:r>
      <w:r w:rsidRPr="004D5AC9">
        <w:rPr>
          <w:rFonts w:ascii="Arial" w:hAnsi="Arial" w:cs="Arial"/>
        </w:rPr>
        <w:t>National Strategy for the Protection and Promotion of Human Rights in the S</w:t>
      </w:r>
      <w:r w:rsidR="0076123F">
        <w:rPr>
          <w:rFonts w:ascii="Arial" w:hAnsi="Arial" w:cs="Arial"/>
        </w:rPr>
        <w:t xml:space="preserve">lovak </w:t>
      </w:r>
      <w:r w:rsidRPr="004D5AC9">
        <w:rPr>
          <w:rFonts w:ascii="Arial" w:hAnsi="Arial" w:cs="Arial"/>
        </w:rPr>
        <w:t>R</w:t>
      </w:r>
      <w:r w:rsidR="0076123F">
        <w:rPr>
          <w:rFonts w:ascii="Arial" w:hAnsi="Arial" w:cs="Arial"/>
        </w:rPr>
        <w:t>epublic</w:t>
      </w:r>
      <w:r>
        <w:rPr>
          <w:rFonts w:ascii="Arial" w:hAnsi="Arial" w:cs="Arial"/>
        </w:rPr>
        <w:t xml:space="preserve">, </w:t>
      </w:r>
      <w:r w:rsidRPr="003C163B">
        <w:rPr>
          <w:rFonts w:ascii="Arial" w:hAnsi="Arial" w:cs="Arial"/>
        </w:rPr>
        <w:t>The National Strategy for the Protection of Children from Violence</w:t>
      </w:r>
      <w:r w:rsidR="003C163B">
        <w:rPr>
          <w:rFonts w:ascii="Arial" w:hAnsi="Arial" w:cs="Arial"/>
        </w:rPr>
        <w:t xml:space="preserve">, </w:t>
      </w:r>
      <w:r w:rsidR="003C163B" w:rsidRPr="003C163B">
        <w:rPr>
          <w:rFonts w:ascii="Arial" w:hAnsi="Arial" w:cs="Arial"/>
        </w:rPr>
        <w:t>National Strategy for Gender Equality</w:t>
      </w:r>
      <w:r w:rsidR="0076123F">
        <w:rPr>
          <w:rFonts w:ascii="Arial" w:hAnsi="Arial" w:cs="Arial"/>
        </w:rPr>
        <w:t xml:space="preserve"> and</w:t>
      </w:r>
      <w:r w:rsidR="003C163B" w:rsidRPr="003C163B">
        <w:rPr>
          <w:rFonts w:ascii="Arial" w:hAnsi="Arial" w:cs="Arial"/>
        </w:rPr>
        <w:t xml:space="preserve"> </w:t>
      </w:r>
      <w:r w:rsidR="0076123F" w:rsidRPr="0076123F">
        <w:rPr>
          <w:rFonts w:ascii="Arial" w:hAnsi="Arial" w:cs="Arial"/>
        </w:rPr>
        <w:t>Action Plan for Preventing and Eliminating Racism, Xenophobia and Anti</w:t>
      </w:r>
      <w:r w:rsidR="0076123F">
        <w:rPr>
          <w:rFonts w:ascii="Arial" w:hAnsi="Arial" w:cs="Arial"/>
        </w:rPr>
        <w:t>-</w:t>
      </w:r>
      <w:r w:rsidR="0076123F" w:rsidRPr="0076123F">
        <w:rPr>
          <w:rFonts w:ascii="Arial" w:hAnsi="Arial" w:cs="Arial"/>
        </w:rPr>
        <w:t>Semitism</w:t>
      </w:r>
      <w:r w:rsidR="0076123F">
        <w:rPr>
          <w:rFonts w:ascii="Arial" w:hAnsi="Arial" w:cs="Arial"/>
        </w:rPr>
        <w:t>.</w:t>
      </w:r>
    </w:p>
    <w:p w:rsidR="0076123F" w:rsidRDefault="0076123F" w:rsidP="004D5AC9">
      <w:pPr>
        <w:pStyle w:val="Default"/>
        <w:spacing w:line="276" w:lineRule="auto"/>
        <w:jc w:val="both"/>
        <w:rPr>
          <w:rFonts w:ascii="Arial" w:hAnsi="Arial" w:cs="Arial"/>
        </w:rPr>
      </w:pPr>
    </w:p>
    <w:p w:rsidR="00F23AA2" w:rsidRDefault="004D5AC9" w:rsidP="00F23AA2">
      <w:pPr>
        <w:jc w:val="both"/>
        <w:rPr>
          <w:rFonts w:ascii="Arial" w:hAnsi="Arial" w:cs="Arial"/>
          <w:szCs w:val="24"/>
          <w:lang w:val="en-US"/>
        </w:rPr>
      </w:pPr>
      <w:r>
        <w:rPr>
          <w:rFonts w:ascii="Arial" w:hAnsi="Arial" w:cs="Arial"/>
          <w:szCs w:val="24"/>
          <w:lang w:val="en-US"/>
        </w:rPr>
        <w:t xml:space="preserve">With this, </w:t>
      </w:r>
      <w:r w:rsidRPr="00036BA2">
        <w:rPr>
          <w:rFonts w:ascii="Arial" w:hAnsi="Arial" w:cs="Arial"/>
          <w:szCs w:val="24"/>
          <w:lang w:val="en-US"/>
        </w:rPr>
        <w:t>Georgia would like to recommend to</w:t>
      </w:r>
      <w:r w:rsidR="0076123F">
        <w:rPr>
          <w:rFonts w:ascii="Arial" w:hAnsi="Arial" w:cs="Arial"/>
          <w:szCs w:val="24"/>
          <w:lang w:val="en-US"/>
        </w:rPr>
        <w:t xml:space="preserve"> the Slovak Republic</w:t>
      </w:r>
      <w:r w:rsidRPr="00036BA2">
        <w:rPr>
          <w:rFonts w:ascii="Arial" w:hAnsi="Arial" w:cs="Arial"/>
          <w:szCs w:val="24"/>
          <w:lang w:val="en-US"/>
        </w:rPr>
        <w:t xml:space="preserve">: </w:t>
      </w:r>
    </w:p>
    <w:p w:rsidR="00F23AA2" w:rsidRDefault="00F23AA2" w:rsidP="00F23AA2">
      <w:pPr>
        <w:jc w:val="both"/>
        <w:rPr>
          <w:rFonts w:ascii="Arial" w:hAnsi="Arial" w:cs="Arial"/>
          <w:szCs w:val="24"/>
          <w:lang w:val="en-US"/>
        </w:rPr>
      </w:pPr>
    </w:p>
    <w:p w:rsidR="003F148D" w:rsidRPr="00F23AA2" w:rsidRDefault="004D5AC9" w:rsidP="00F23AA2">
      <w:pPr>
        <w:pStyle w:val="ListParagraph"/>
        <w:numPr>
          <w:ilvl w:val="0"/>
          <w:numId w:val="2"/>
        </w:numPr>
        <w:jc w:val="both"/>
        <w:rPr>
          <w:rFonts w:ascii="Arial" w:hAnsi="Arial" w:cs="Arial"/>
          <w:szCs w:val="24"/>
          <w:lang w:val="en-US"/>
        </w:rPr>
      </w:pPr>
      <w:r w:rsidRPr="00F23AA2">
        <w:rPr>
          <w:rFonts w:ascii="Arial" w:hAnsi="Arial" w:cs="Arial"/>
          <w:szCs w:val="24"/>
        </w:rPr>
        <w:t>To</w:t>
      </w:r>
      <w:r w:rsidR="00D46413" w:rsidRPr="00F23AA2">
        <w:rPr>
          <w:rFonts w:ascii="Arial" w:hAnsi="Arial" w:cs="Arial"/>
          <w:szCs w:val="24"/>
        </w:rPr>
        <w:t xml:space="preserve"> intensify </w:t>
      </w:r>
      <w:r w:rsidR="003F148D" w:rsidRPr="00F23AA2">
        <w:rPr>
          <w:rFonts w:ascii="Arial" w:hAnsi="Arial" w:cs="Arial"/>
          <w:szCs w:val="24"/>
        </w:rPr>
        <w:t xml:space="preserve">considerations of the ratification of the </w:t>
      </w:r>
      <w:r w:rsidR="003F148D" w:rsidRPr="00F23AA2">
        <w:rPr>
          <w:rFonts w:ascii="Arial" w:hAnsi="Arial" w:cs="Arial"/>
        </w:rPr>
        <w:t>Council of Europe Convention on Preventing and Combating Violence against Women and Domestic Violence</w:t>
      </w:r>
      <w:r w:rsidRPr="00F23AA2">
        <w:rPr>
          <w:rFonts w:ascii="Arial" w:hAnsi="Arial" w:cs="Arial"/>
          <w:szCs w:val="24"/>
        </w:rPr>
        <w:t>.</w:t>
      </w:r>
      <w:r w:rsidR="00D46413" w:rsidRPr="00D46413">
        <w:t xml:space="preserve"> </w:t>
      </w:r>
    </w:p>
    <w:p w:rsidR="00F23AA2" w:rsidRPr="00F23AA2" w:rsidRDefault="00F23AA2" w:rsidP="003F148D">
      <w:pPr>
        <w:pStyle w:val="ListParagraph"/>
        <w:numPr>
          <w:ilvl w:val="0"/>
          <w:numId w:val="2"/>
        </w:numPr>
        <w:jc w:val="both"/>
        <w:rPr>
          <w:rFonts w:ascii="Arial" w:hAnsi="Arial" w:cs="Arial"/>
          <w:szCs w:val="24"/>
        </w:rPr>
      </w:pPr>
      <w:r>
        <w:rPr>
          <w:rFonts w:ascii="Arial" w:hAnsi="Arial" w:cs="Arial"/>
        </w:rPr>
        <w:t xml:space="preserve">To continue addressing </w:t>
      </w:r>
      <w:r w:rsidRPr="00F23AA2">
        <w:rPr>
          <w:rFonts w:ascii="Arial" w:hAnsi="Arial" w:cs="Arial"/>
        </w:rPr>
        <w:t xml:space="preserve">problems of reproductive health by </w:t>
      </w:r>
      <w:r>
        <w:rPr>
          <w:rFonts w:ascii="Arial" w:hAnsi="Arial" w:cs="Arial"/>
        </w:rPr>
        <w:t xml:space="preserve">means of </w:t>
      </w:r>
      <w:r w:rsidRPr="00F23AA2">
        <w:rPr>
          <w:rFonts w:ascii="Arial" w:hAnsi="Arial" w:cs="Arial"/>
        </w:rPr>
        <w:t xml:space="preserve">National Programme for the Care of Children and Adolescents, </w:t>
      </w:r>
      <w:r>
        <w:rPr>
          <w:rFonts w:ascii="Arial" w:hAnsi="Arial" w:cs="Arial"/>
        </w:rPr>
        <w:t xml:space="preserve">in order </w:t>
      </w:r>
      <w:r w:rsidRPr="00F23AA2">
        <w:rPr>
          <w:rFonts w:ascii="Arial" w:hAnsi="Arial" w:cs="Arial"/>
        </w:rPr>
        <w:t xml:space="preserve">to ensure optimum care for pregnant women and </w:t>
      </w:r>
      <w:proofErr w:type="spellStart"/>
      <w:r w:rsidRPr="00F23AA2">
        <w:rPr>
          <w:rFonts w:ascii="Arial" w:hAnsi="Arial" w:cs="Arial"/>
        </w:rPr>
        <w:t>newborns</w:t>
      </w:r>
      <w:proofErr w:type="spellEnd"/>
      <w:r w:rsidRPr="00F23AA2">
        <w:rPr>
          <w:rFonts w:ascii="Arial" w:hAnsi="Arial" w:cs="Arial"/>
        </w:rPr>
        <w:t>.</w:t>
      </w:r>
    </w:p>
    <w:p w:rsidR="004D5AC9" w:rsidRPr="00036BA2" w:rsidRDefault="004D5AC9" w:rsidP="004D5AC9">
      <w:pPr>
        <w:jc w:val="both"/>
        <w:rPr>
          <w:rFonts w:ascii="Arial" w:hAnsi="Arial" w:cs="Arial"/>
          <w:szCs w:val="24"/>
        </w:rPr>
      </w:pPr>
    </w:p>
    <w:p w:rsidR="004D5AC9" w:rsidRPr="00036BA2" w:rsidRDefault="004D5AC9" w:rsidP="004D5AC9">
      <w:pPr>
        <w:jc w:val="both"/>
        <w:rPr>
          <w:rFonts w:ascii="Arial" w:hAnsi="Arial" w:cs="Arial"/>
          <w:szCs w:val="24"/>
        </w:rPr>
      </w:pPr>
    </w:p>
    <w:p w:rsidR="004D5AC9" w:rsidRPr="00036BA2" w:rsidRDefault="004D5AC9" w:rsidP="004D5AC9">
      <w:pPr>
        <w:jc w:val="both"/>
        <w:rPr>
          <w:rFonts w:ascii="Arial" w:hAnsi="Arial" w:cs="Arial"/>
        </w:rPr>
      </w:pPr>
      <w:r w:rsidRPr="00036BA2">
        <w:rPr>
          <w:rFonts w:ascii="Arial" w:hAnsi="Arial" w:cs="Arial"/>
          <w:szCs w:val="24"/>
          <w:lang w:val="en-US"/>
        </w:rPr>
        <w:t>With this in m</w:t>
      </w:r>
      <w:r w:rsidR="002D58A6">
        <w:rPr>
          <w:rFonts w:ascii="Arial" w:hAnsi="Arial" w:cs="Arial"/>
          <w:szCs w:val="24"/>
          <w:lang w:val="en-US"/>
        </w:rPr>
        <w:t xml:space="preserve">ind, we wish the delegation of </w:t>
      </w:r>
      <w:r w:rsidR="007E4A21">
        <w:rPr>
          <w:rFonts w:ascii="Arial" w:hAnsi="Arial" w:cs="Arial"/>
          <w:szCs w:val="24"/>
          <w:lang w:val="en-US"/>
        </w:rPr>
        <w:t xml:space="preserve">Slovak Republic </w:t>
      </w:r>
      <w:r w:rsidRPr="00036BA2">
        <w:rPr>
          <w:rFonts w:ascii="Arial" w:hAnsi="Arial" w:cs="Arial"/>
          <w:szCs w:val="24"/>
          <w:lang w:val="en-US"/>
        </w:rPr>
        <w:t xml:space="preserve">a very successful review. </w:t>
      </w:r>
    </w:p>
    <w:sectPr w:rsidR="004D5AC9" w:rsidRPr="00036BA2" w:rsidSect="0014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 AKADEMIURI">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0469A"/>
    <w:multiLevelType w:val="hybridMultilevel"/>
    <w:tmpl w:val="7DC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23CE3"/>
    <w:multiLevelType w:val="hybridMultilevel"/>
    <w:tmpl w:val="0E78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C9"/>
    <w:rsid w:val="00074BB2"/>
    <w:rsid w:val="000957B5"/>
    <w:rsid w:val="000A302A"/>
    <w:rsid w:val="000D64C9"/>
    <w:rsid w:val="00147FF9"/>
    <w:rsid w:val="001D5C75"/>
    <w:rsid w:val="00207F76"/>
    <w:rsid w:val="002551B6"/>
    <w:rsid w:val="00284378"/>
    <w:rsid w:val="002D58A6"/>
    <w:rsid w:val="003C163B"/>
    <w:rsid w:val="003F148D"/>
    <w:rsid w:val="004322EA"/>
    <w:rsid w:val="004916A6"/>
    <w:rsid w:val="004D5AC9"/>
    <w:rsid w:val="004E22E2"/>
    <w:rsid w:val="004F1BEC"/>
    <w:rsid w:val="00540FC1"/>
    <w:rsid w:val="00587A08"/>
    <w:rsid w:val="00612533"/>
    <w:rsid w:val="00615203"/>
    <w:rsid w:val="006725FF"/>
    <w:rsid w:val="006741E9"/>
    <w:rsid w:val="0069624D"/>
    <w:rsid w:val="006C0153"/>
    <w:rsid w:val="007341FF"/>
    <w:rsid w:val="0076123F"/>
    <w:rsid w:val="007E4A21"/>
    <w:rsid w:val="007F604B"/>
    <w:rsid w:val="00823F0C"/>
    <w:rsid w:val="00976C8A"/>
    <w:rsid w:val="009834BE"/>
    <w:rsid w:val="009A7B79"/>
    <w:rsid w:val="00A3667E"/>
    <w:rsid w:val="00A44737"/>
    <w:rsid w:val="00AB65B6"/>
    <w:rsid w:val="00B05780"/>
    <w:rsid w:val="00C84C49"/>
    <w:rsid w:val="00CD41CD"/>
    <w:rsid w:val="00D36791"/>
    <w:rsid w:val="00D46413"/>
    <w:rsid w:val="00D93426"/>
    <w:rsid w:val="00DD7980"/>
    <w:rsid w:val="00DF7AFE"/>
    <w:rsid w:val="00E003DA"/>
    <w:rsid w:val="00E126F6"/>
    <w:rsid w:val="00E21EAE"/>
    <w:rsid w:val="00F01A19"/>
    <w:rsid w:val="00F23AA2"/>
    <w:rsid w:val="00F65306"/>
    <w:rsid w:val="00FB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38980-FA57-4C6F-8823-93DF76F6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AC9"/>
    <w:pPr>
      <w:spacing w:after="0"/>
    </w:pPr>
    <w:rPr>
      <w:rFonts w:ascii="Sylfaen" w:hAnsi="Sylfae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C9"/>
    <w:pPr>
      <w:ind w:left="720"/>
      <w:contextualSpacing/>
    </w:pPr>
  </w:style>
  <w:style w:type="paragraph" w:customStyle="1" w:styleId="Default">
    <w:name w:val="Default"/>
    <w:rsid w:val="004D5AC9"/>
    <w:pPr>
      <w:autoSpaceDE w:val="0"/>
      <w:autoSpaceDN w:val="0"/>
      <w:adjustRightInd w:val="0"/>
      <w:spacing w:after="0" w:line="240" w:lineRule="auto"/>
    </w:pPr>
    <w:rPr>
      <w:rFonts w:ascii="GEO AKADEMIURI" w:hAnsi="GEO AKADEMIURI" w:cs="GEO AKADEMIU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B8B13-A266-40AE-93D0-7A0C3494A7A5}"/>
</file>

<file path=customXml/itemProps2.xml><?xml version="1.0" encoding="utf-8"?>
<ds:datastoreItem xmlns:ds="http://schemas.openxmlformats.org/officeDocument/2006/customXml" ds:itemID="{F7CF43D3-ED8A-442F-9247-2337E539787F}"/>
</file>

<file path=customXml/itemProps3.xml><?xml version="1.0" encoding="utf-8"?>
<ds:datastoreItem xmlns:ds="http://schemas.openxmlformats.org/officeDocument/2006/customXml" ds:itemID="{C8000724-3459-445E-91B6-4B5E93736C8B}"/>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Ana Doborjginidze</cp:lastModifiedBy>
  <cp:revision>2</cp:revision>
  <dcterms:created xsi:type="dcterms:W3CDTF">2019-01-31T13:56:00Z</dcterms:created>
  <dcterms:modified xsi:type="dcterms:W3CDTF">2019-01-31T13:56:00Z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