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C1" w:rsidRPr="00840641" w:rsidRDefault="003710C1" w:rsidP="003710C1">
      <w:pPr>
        <w:pStyle w:val="StandardWeb"/>
        <w:tabs>
          <w:tab w:val="left" w:pos="426"/>
          <w:tab w:val="left" w:pos="709"/>
          <w:tab w:val="left" w:pos="851"/>
          <w:tab w:val="left" w:pos="1418"/>
        </w:tabs>
        <w:spacing w:before="0" w:after="0" w:line="360" w:lineRule="auto"/>
        <w:ind w:left="426" w:hanging="993"/>
        <w:jc w:val="both"/>
        <w:rPr>
          <w:rFonts w:asciiTheme="minorHAnsi" w:hAnsiTheme="minorHAnsi"/>
        </w:rPr>
      </w:pPr>
      <w:r w:rsidRPr="00840641">
        <w:rPr>
          <w:rFonts w:asciiTheme="minorHAnsi" w:hAnsiTheme="minorHAnsi"/>
          <w:noProof/>
          <w:lang w:val="de-DE" w:eastAsia="de-DE"/>
        </w:rPr>
        <w:drawing>
          <wp:inline distT="0" distB="0" distL="0" distR="0" wp14:anchorId="67D46689" wp14:editId="5A6E7141">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3710C1" w:rsidRPr="00840641" w:rsidRDefault="003710C1" w:rsidP="003710C1">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rPr>
      </w:pPr>
    </w:p>
    <w:p w:rsidR="003710C1" w:rsidRPr="009254F8"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3710C1" w:rsidRPr="009254F8"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3710C1" w:rsidRPr="009254F8"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3710C1" w:rsidRPr="009254F8"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3710C1" w:rsidRPr="009254F8"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3710C1" w:rsidRPr="009254F8" w:rsidRDefault="003710C1" w:rsidP="003710C1">
      <w:pPr>
        <w:spacing w:after="0" w:line="360" w:lineRule="auto"/>
        <w:jc w:val="center"/>
        <w:rPr>
          <w:b/>
          <w:sz w:val="32"/>
          <w:szCs w:val="32"/>
          <w:lang w:val="en-US"/>
        </w:rPr>
      </w:pPr>
      <w:r w:rsidRPr="009254F8">
        <w:rPr>
          <w:b/>
          <w:sz w:val="32"/>
          <w:szCs w:val="32"/>
          <w:lang w:val="en-US"/>
        </w:rPr>
        <w:t>United Nations Human Rights Council</w:t>
      </w:r>
    </w:p>
    <w:p w:rsidR="003710C1" w:rsidRPr="009254F8" w:rsidRDefault="003710C1" w:rsidP="003710C1">
      <w:pPr>
        <w:spacing w:after="0" w:line="360" w:lineRule="auto"/>
        <w:jc w:val="center"/>
        <w:rPr>
          <w:b/>
          <w:sz w:val="32"/>
          <w:szCs w:val="32"/>
          <w:lang w:val="en-US"/>
        </w:rPr>
      </w:pPr>
    </w:p>
    <w:p w:rsidR="003710C1" w:rsidRPr="009254F8" w:rsidRDefault="003710C1" w:rsidP="003710C1">
      <w:pPr>
        <w:spacing w:after="0" w:line="360" w:lineRule="auto"/>
        <w:jc w:val="center"/>
        <w:rPr>
          <w:b/>
          <w:sz w:val="32"/>
          <w:szCs w:val="32"/>
          <w:lang w:val="en-US"/>
        </w:rPr>
      </w:pPr>
      <w:r w:rsidRPr="009254F8">
        <w:rPr>
          <w:b/>
          <w:sz w:val="32"/>
          <w:szCs w:val="32"/>
          <w:lang w:val="en-US"/>
        </w:rPr>
        <w:t>3</w:t>
      </w:r>
      <w:r w:rsidR="00E63278">
        <w:rPr>
          <w:b/>
          <w:sz w:val="32"/>
          <w:szCs w:val="32"/>
          <w:lang w:val="en-US"/>
        </w:rPr>
        <w:t>2</w:t>
      </w:r>
      <w:r w:rsidR="00337BA1">
        <w:rPr>
          <w:b/>
          <w:sz w:val="32"/>
          <w:szCs w:val="32"/>
          <w:vertAlign w:val="superscript"/>
          <w:lang w:val="en-US"/>
        </w:rPr>
        <w:t>nd</w:t>
      </w:r>
      <w:r>
        <w:rPr>
          <w:b/>
          <w:sz w:val="32"/>
          <w:szCs w:val="32"/>
          <w:lang w:val="en-US"/>
        </w:rPr>
        <w:t xml:space="preserve"> </w:t>
      </w:r>
      <w:r w:rsidRPr="009254F8">
        <w:rPr>
          <w:b/>
          <w:sz w:val="32"/>
          <w:szCs w:val="32"/>
          <w:lang w:val="en-US"/>
        </w:rPr>
        <w:t>Session of the UPR Working Group</w:t>
      </w:r>
    </w:p>
    <w:p w:rsidR="003710C1" w:rsidRPr="009254F8" w:rsidRDefault="003710C1" w:rsidP="003710C1">
      <w:pPr>
        <w:spacing w:after="0" w:line="360" w:lineRule="auto"/>
        <w:jc w:val="center"/>
        <w:rPr>
          <w:b/>
          <w:sz w:val="32"/>
          <w:szCs w:val="32"/>
          <w:lang w:val="en-US"/>
        </w:rPr>
      </w:pPr>
    </w:p>
    <w:p w:rsidR="003710C1" w:rsidRPr="009254F8" w:rsidRDefault="003710C1" w:rsidP="003710C1">
      <w:pPr>
        <w:spacing w:after="0" w:line="360" w:lineRule="auto"/>
        <w:jc w:val="center"/>
        <w:rPr>
          <w:b/>
          <w:sz w:val="32"/>
          <w:szCs w:val="32"/>
          <w:lang w:val="en-US"/>
        </w:rPr>
      </w:pPr>
      <w:r w:rsidRPr="009254F8">
        <w:rPr>
          <w:b/>
          <w:sz w:val="32"/>
          <w:szCs w:val="32"/>
          <w:lang w:val="en-US"/>
        </w:rPr>
        <w:t xml:space="preserve">Geneva, </w:t>
      </w:r>
      <w:r w:rsidR="00337BA1">
        <w:rPr>
          <w:b/>
          <w:sz w:val="32"/>
          <w:szCs w:val="32"/>
          <w:lang w:val="en-US"/>
        </w:rPr>
        <w:t>30 January 2019</w:t>
      </w:r>
    </w:p>
    <w:p w:rsidR="003710C1" w:rsidRPr="009254F8" w:rsidRDefault="003710C1" w:rsidP="003710C1">
      <w:pPr>
        <w:spacing w:after="0" w:line="360" w:lineRule="auto"/>
        <w:jc w:val="center"/>
        <w:rPr>
          <w:b/>
          <w:sz w:val="32"/>
          <w:szCs w:val="32"/>
          <w:lang w:val="en-US"/>
        </w:rPr>
      </w:pPr>
    </w:p>
    <w:p w:rsidR="003710C1" w:rsidRPr="009254F8" w:rsidRDefault="003710C1" w:rsidP="003710C1">
      <w:pPr>
        <w:spacing w:after="0" w:line="360" w:lineRule="auto"/>
        <w:jc w:val="center"/>
        <w:rPr>
          <w:b/>
          <w:sz w:val="32"/>
          <w:szCs w:val="32"/>
          <w:lang w:val="en-US"/>
        </w:rPr>
      </w:pPr>
      <w:r w:rsidRPr="009254F8">
        <w:rPr>
          <w:b/>
          <w:sz w:val="32"/>
          <w:szCs w:val="32"/>
          <w:lang w:val="en-US"/>
        </w:rPr>
        <w:t>Recommendations and advance questions to</w:t>
      </w:r>
    </w:p>
    <w:p w:rsidR="003710C1" w:rsidRPr="009254F8" w:rsidRDefault="00337BA1" w:rsidP="003710C1">
      <w:pPr>
        <w:spacing w:after="0" w:line="360" w:lineRule="auto"/>
        <w:jc w:val="center"/>
        <w:rPr>
          <w:b/>
          <w:sz w:val="32"/>
          <w:szCs w:val="32"/>
          <w:lang w:val="en-US"/>
        </w:rPr>
      </w:pPr>
      <w:r>
        <w:rPr>
          <w:b/>
          <w:sz w:val="32"/>
          <w:szCs w:val="32"/>
          <w:lang w:val="en-US"/>
        </w:rPr>
        <w:t>Cambodia</w:t>
      </w: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Default="003710C1" w:rsidP="003710C1">
      <w:pPr>
        <w:spacing w:line="360" w:lineRule="auto"/>
        <w:jc w:val="both"/>
        <w:rPr>
          <w:sz w:val="24"/>
          <w:szCs w:val="24"/>
          <w:lang w:val="en-US"/>
        </w:rPr>
      </w:pPr>
    </w:p>
    <w:p w:rsidR="003710C1" w:rsidRPr="007411B6" w:rsidRDefault="00114B6E" w:rsidP="00114B6E">
      <w:pPr>
        <w:spacing w:line="360" w:lineRule="auto"/>
        <w:jc w:val="both"/>
        <w:rPr>
          <w:sz w:val="24"/>
          <w:szCs w:val="28"/>
          <w:lang w:val="en-US"/>
        </w:rPr>
      </w:pPr>
      <w:r w:rsidRPr="007411B6">
        <w:rPr>
          <w:sz w:val="24"/>
          <w:szCs w:val="28"/>
          <w:lang w:val="en-US"/>
        </w:rPr>
        <w:lastRenderedPageBreak/>
        <w:t>Mr. President,</w:t>
      </w:r>
    </w:p>
    <w:p w:rsidR="00114B6E" w:rsidRPr="007411B6" w:rsidRDefault="00BA25B7" w:rsidP="000A7324">
      <w:pPr>
        <w:pStyle w:val="Default"/>
        <w:spacing w:line="360" w:lineRule="auto"/>
        <w:jc w:val="both"/>
        <w:rPr>
          <w:rFonts w:asciiTheme="minorHAnsi" w:hAnsiTheme="minorHAnsi"/>
          <w:szCs w:val="28"/>
          <w:lang w:val="en-US"/>
        </w:rPr>
      </w:pPr>
      <w:r>
        <w:rPr>
          <w:rFonts w:asciiTheme="minorHAnsi" w:hAnsiTheme="minorHAnsi"/>
          <w:szCs w:val="28"/>
          <w:lang w:val="en-US"/>
        </w:rPr>
        <w:t>W</w:t>
      </w:r>
      <w:r w:rsidR="00EA7F8E">
        <w:rPr>
          <w:rFonts w:asciiTheme="minorHAnsi" w:hAnsiTheme="minorHAnsi"/>
          <w:szCs w:val="28"/>
          <w:lang w:val="en-US"/>
        </w:rPr>
        <w:t>e</w:t>
      </w:r>
      <w:r w:rsidR="00EA7F8E" w:rsidRPr="007411B6">
        <w:rPr>
          <w:rFonts w:asciiTheme="minorHAnsi" w:hAnsiTheme="minorHAnsi"/>
          <w:szCs w:val="28"/>
          <w:lang w:val="en-US"/>
        </w:rPr>
        <w:t xml:space="preserve"> </w:t>
      </w:r>
      <w:r w:rsidR="006021A9" w:rsidRPr="007411B6">
        <w:rPr>
          <w:rFonts w:asciiTheme="minorHAnsi" w:hAnsiTheme="minorHAnsi"/>
          <w:szCs w:val="28"/>
          <w:lang w:val="en-US"/>
        </w:rPr>
        <w:t>welcome the delegation of Cambodia</w:t>
      </w:r>
      <w:r w:rsidR="008F2424">
        <w:rPr>
          <w:rFonts w:asciiTheme="minorHAnsi" w:hAnsiTheme="minorHAnsi"/>
          <w:szCs w:val="28"/>
          <w:lang w:val="en-US"/>
        </w:rPr>
        <w:t>. We commend</w:t>
      </w:r>
      <w:r w:rsidR="003710C1" w:rsidRPr="007411B6">
        <w:rPr>
          <w:rFonts w:asciiTheme="minorHAnsi" w:hAnsiTheme="minorHAnsi"/>
          <w:szCs w:val="28"/>
          <w:lang w:val="en-US"/>
        </w:rPr>
        <w:t xml:space="preserve"> </w:t>
      </w:r>
      <w:r w:rsidR="00114B6E" w:rsidRPr="007411B6">
        <w:rPr>
          <w:rFonts w:asciiTheme="minorHAnsi" w:hAnsiTheme="minorHAnsi"/>
          <w:szCs w:val="28"/>
          <w:lang w:val="en-US"/>
        </w:rPr>
        <w:t xml:space="preserve">improvements </w:t>
      </w:r>
      <w:r w:rsidR="0001570F">
        <w:rPr>
          <w:rFonts w:asciiTheme="minorHAnsi" w:hAnsiTheme="minorHAnsi"/>
          <w:szCs w:val="28"/>
          <w:lang w:val="en-US"/>
        </w:rPr>
        <w:t>in</w:t>
      </w:r>
      <w:r w:rsidR="00114B6E" w:rsidRPr="007411B6">
        <w:rPr>
          <w:rFonts w:asciiTheme="minorHAnsi" w:hAnsiTheme="minorHAnsi"/>
          <w:szCs w:val="28"/>
          <w:lang w:val="en-US"/>
        </w:rPr>
        <w:t xml:space="preserve"> </w:t>
      </w:r>
      <w:r w:rsidR="008F2424">
        <w:rPr>
          <w:rFonts w:asciiTheme="minorHAnsi" w:hAnsiTheme="minorHAnsi"/>
          <w:szCs w:val="28"/>
          <w:lang w:val="en-US"/>
        </w:rPr>
        <w:t xml:space="preserve">the </w:t>
      </w:r>
      <w:r w:rsidR="00114B6E" w:rsidRPr="007411B6">
        <w:rPr>
          <w:rFonts w:asciiTheme="minorHAnsi" w:hAnsiTheme="minorHAnsi"/>
          <w:szCs w:val="28"/>
          <w:lang w:val="en-US"/>
        </w:rPr>
        <w:t>protect</w:t>
      </w:r>
      <w:r w:rsidR="008F2424">
        <w:rPr>
          <w:rFonts w:asciiTheme="minorHAnsi" w:hAnsiTheme="minorHAnsi"/>
          <w:szCs w:val="28"/>
          <w:lang w:val="en-US"/>
        </w:rPr>
        <w:t>ion</w:t>
      </w:r>
      <w:r w:rsidR="00114B6E" w:rsidRPr="007411B6">
        <w:rPr>
          <w:rFonts w:asciiTheme="minorHAnsi" w:hAnsiTheme="minorHAnsi"/>
          <w:szCs w:val="28"/>
          <w:lang w:val="en-US"/>
        </w:rPr>
        <w:t xml:space="preserve"> </w:t>
      </w:r>
      <w:r w:rsidR="0001570F">
        <w:rPr>
          <w:rFonts w:asciiTheme="minorHAnsi" w:hAnsiTheme="minorHAnsi"/>
          <w:szCs w:val="28"/>
          <w:lang w:val="en-US"/>
        </w:rPr>
        <w:t xml:space="preserve">of </w:t>
      </w:r>
      <w:r w:rsidR="00114B6E" w:rsidRPr="007411B6">
        <w:rPr>
          <w:rFonts w:asciiTheme="minorHAnsi" w:hAnsiTheme="minorHAnsi"/>
          <w:szCs w:val="28"/>
          <w:lang w:val="en-US"/>
        </w:rPr>
        <w:t xml:space="preserve">the </w:t>
      </w:r>
      <w:r w:rsidR="000F2D01">
        <w:rPr>
          <w:rFonts w:asciiTheme="minorHAnsi" w:hAnsiTheme="minorHAnsi"/>
          <w:szCs w:val="28"/>
          <w:lang w:val="en-US"/>
        </w:rPr>
        <w:t>rights of children</w:t>
      </w:r>
      <w:r w:rsidR="00114B6E" w:rsidRPr="007411B6">
        <w:rPr>
          <w:rFonts w:asciiTheme="minorHAnsi" w:hAnsiTheme="minorHAnsi"/>
          <w:szCs w:val="28"/>
          <w:lang w:val="en-US"/>
        </w:rPr>
        <w:t xml:space="preserve"> and increased efforts to fight trafficking. </w:t>
      </w:r>
    </w:p>
    <w:p w:rsidR="007411B6" w:rsidRPr="007411B6" w:rsidRDefault="007411B6" w:rsidP="00114B6E">
      <w:pPr>
        <w:pStyle w:val="Default"/>
        <w:spacing w:line="360" w:lineRule="auto"/>
        <w:jc w:val="both"/>
        <w:rPr>
          <w:rFonts w:asciiTheme="minorHAnsi" w:hAnsiTheme="minorHAnsi"/>
          <w:szCs w:val="28"/>
          <w:lang w:val="en-US"/>
        </w:rPr>
      </w:pPr>
    </w:p>
    <w:p w:rsidR="003710C1" w:rsidRPr="00F13B31" w:rsidRDefault="003710C1" w:rsidP="00114B6E">
      <w:pPr>
        <w:pStyle w:val="Default"/>
        <w:spacing w:line="360" w:lineRule="auto"/>
        <w:jc w:val="both"/>
        <w:rPr>
          <w:rFonts w:asciiTheme="minorHAnsi" w:hAnsiTheme="minorHAnsi"/>
          <w:szCs w:val="28"/>
          <w:lang w:val="en-US"/>
        </w:rPr>
      </w:pPr>
      <w:r w:rsidRPr="00F13B31">
        <w:rPr>
          <w:rFonts w:asciiTheme="minorHAnsi" w:hAnsiTheme="minorHAnsi"/>
          <w:szCs w:val="28"/>
          <w:lang w:val="en-US"/>
        </w:rPr>
        <w:t xml:space="preserve">Germany </w:t>
      </w:r>
      <w:r w:rsidR="008F2424" w:rsidRPr="00F13B31">
        <w:rPr>
          <w:rFonts w:asciiTheme="minorHAnsi" w:hAnsiTheme="minorHAnsi"/>
          <w:szCs w:val="28"/>
          <w:lang w:val="en-US"/>
        </w:rPr>
        <w:t>recommend</w:t>
      </w:r>
      <w:r w:rsidRPr="00F13B31">
        <w:rPr>
          <w:rFonts w:asciiTheme="minorHAnsi" w:hAnsiTheme="minorHAnsi"/>
          <w:szCs w:val="28"/>
          <w:lang w:val="en-US"/>
        </w:rPr>
        <w:t xml:space="preserve">s: </w:t>
      </w:r>
    </w:p>
    <w:p w:rsidR="00FB2E8E" w:rsidRPr="00F13B31" w:rsidRDefault="00273845" w:rsidP="00114B6E">
      <w:pPr>
        <w:pStyle w:val="Default"/>
        <w:numPr>
          <w:ilvl w:val="0"/>
          <w:numId w:val="3"/>
        </w:numPr>
        <w:spacing w:line="360" w:lineRule="auto"/>
        <w:jc w:val="both"/>
        <w:rPr>
          <w:rFonts w:asciiTheme="minorHAnsi" w:hAnsiTheme="minorHAnsi"/>
          <w:szCs w:val="28"/>
          <w:lang w:val="en-US"/>
        </w:rPr>
      </w:pPr>
      <w:r>
        <w:rPr>
          <w:rFonts w:asciiTheme="minorHAnsi" w:hAnsiTheme="minorHAnsi"/>
          <w:szCs w:val="28"/>
          <w:lang w:val="en-US"/>
        </w:rPr>
        <w:t>Cease</w:t>
      </w:r>
      <w:r w:rsidRPr="00F13B31">
        <w:rPr>
          <w:rFonts w:asciiTheme="minorHAnsi" w:hAnsiTheme="minorHAnsi"/>
          <w:szCs w:val="28"/>
          <w:lang w:val="en-US"/>
        </w:rPr>
        <w:t xml:space="preserve"> </w:t>
      </w:r>
      <w:r w:rsidR="008F2424" w:rsidRPr="00F13B31">
        <w:rPr>
          <w:rFonts w:asciiTheme="minorHAnsi" w:hAnsiTheme="minorHAnsi"/>
          <w:szCs w:val="28"/>
          <w:lang w:val="en-US"/>
        </w:rPr>
        <w:t xml:space="preserve">excessive powers of the executive branch to influence the </w:t>
      </w:r>
      <w:r w:rsidR="0001570F" w:rsidRPr="00F13B31">
        <w:rPr>
          <w:rFonts w:asciiTheme="minorHAnsi" w:hAnsiTheme="minorHAnsi"/>
          <w:szCs w:val="28"/>
          <w:lang w:val="en-US"/>
        </w:rPr>
        <w:t>work</w:t>
      </w:r>
      <w:r w:rsidR="008F2424" w:rsidRPr="00F13B31">
        <w:rPr>
          <w:rFonts w:asciiTheme="minorHAnsi" w:hAnsiTheme="minorHAnsi"/>
          <w:szCs w:val="28"/>
          <w:lang w:val="en-US"/>
        </w:rPr>
        <w:t xml:space="preserve"> of judges and prosecutors</w:t>
      </w:r>
      <w:r w:rsidR="008D6466">
        <w:rPr>
          <w:rFonts w:asciiTheme="minorHAnsi" w:hAnsiTheme="minorHAnsi"/>
          <w:szCs w:val="28"/>
          <w:lang w:val="en-US"/>
        </w:rPr>
        <w:t>,</w:t>
      </w:r>
      <w:r w:rsidR="008F2424" w:rsidRPr="00F13B31">
        <w:rPr>
          <w:rFonts w:asciiTheme="minorHAnsi" w:hAnsiTheme="minorHAnsi"/>
          <w:szCs w:val="28"/>
          <w:lang w:val="en-US"/>
        </w:rPr>
        <w:t xml:space="preserve"> </w:t>
      </w:r>
      <w:r w:rsidR="00FB2E8E" w:rsidRPr="00F13B31">
        <w:rPr>
          <w:rFonts w:asciiTheme="minorHAnsi" w:hAnsiTheme="minorHAnsi"/>
          <w:szCs w:val="28"/>
          <w:lang w:val="en-US"/>
        </w:rPr>
        <w:t xml:space="preserve">by amending </w:t>
      </w:r>
      <w:r w:rsidR="00350B79" w:rsidRPr="00F13B31">
        <w:rPr>
          <w:rFonts w:asciiTheme="minorHAnsi" w:hAnsiTheme="minorHAnsi" w:cs="BundesSerif Office"/>
          <w:lang w:val="en-US"/>
        </w:rPr>
        <w:t>the Law on the Organization of the Courts, the Law on the Statue of Judges and Prosecutors and the Law on the Organization and Functioning of the Supreme Council of the Magistracy</w:t>
      </w:r>
      <w:r w:rsidR="008D6466">
        <w:rPr>
          <w:rFonts w:asciiTheme="minorHAnsi" w:hAnsiTheme="minorHAnsi" w:cs="BundesSerif Office"/>
          <w:lang w:val="en-US"/>
        </w:rPr>
        <w:t>.</w:t>
      </w:r>
      <w:r w:rsidR="00350B79" w:rsidRPr="00F13B31">
        <w:rPr>
          <w:rFonts w:asciiTheme="minorHAnsi" w:hAnsiTheme="minorHAnsi"/>
          <w:szCs w:val="28"/>
          <w:lang w:val="en-US"/>
        </w:rPr>
        <w:t xml:space="preserve"> </w:t>
      </w:r>
    </w:p>
    <w:p w:rsidR="001F3DB5" w:rsidRPr="00F13B31" w:rsidRDefault="00FB2E8E" w:rsidP="001F3DB5">
      <w:pPr>
        <w:pStyle w:val="Default"/>
        <w:numPr>
          <w:ilvl w:val="0"/>
          <w:numId w:val="3"/>
        </w:numPr>
        <w:spacing w:line="360" w:lineRule="auto"/>
        <w:jc w:val="both"/>
        <w:rPr>
          <w:rFonts w:asciiTheme="minorHAnsi" w:hAnsiTheme="minorHAnsi"/>
          <w:szCs w:val="28"/>
          <w:lang w:val="en-US"/>
        </w:rPr>
      </w:pPr>
      <w:r w:rsidRPr="00F13B31">
        <w:rPr>
          <w:rFonts w:asciiTheme="minorHAnsi" w:hAnsiTheme="minorHAnsi"/>
          <w:szCs w:val="28"/>
          <w:lang w:val="en-US"/>
        </w:rPr>
        <w:t>In consultation with affected st</w:t>
      </w:r>
      <w:bookmarkStart w:id="0" w:name="_GoBack"/>
      <w:bookmarkEnd w:id="0"/>
      <w:r w:rsidRPr="00F13B31">
        <w:rPr>
          <w:rFonts w:asciiTheme="minorHAnsi" w:hAnsiTheme="minorHAnsi"/>
          <w:szCs w:val="28"/>
          <w:lang w:val="en-US"/>
        </w:rPr>
        <w:t xml:space="preserve">akeholders </w:t>
      </w:r>
      <w:r w:rsidR="001F3DB5" w:rsidRPr="00F13B31">
        <w:rPr>
          <w:rFonts w:asciiTheme="minorHAnsi" w:hAnsiTheme="minorHAnsi"/>
          <w:szCs w:val="28"/>
          <w:lang w:val="en-US"/>
        </w:rPr>
        <w:t>and</w:t>
      </w:r>
      <w:r w:rsidRPr="00F13B31">
        <w:rPr>
          <w:rFonts w:asciiTheme="minorHAnsi" w:hAnsiTheme="minorHAnsi"/>
          <w:szCs w:val="28"/>
          <w:lang w:val="en-US"/>
        </w:rPr>
        <w:t xml:space="preserve"> civil society, </w:t>
      </w:r>
      <w:r w:rsidR="001F3DB5" w:rsidRPr="00F13B31">
        <w:rPr>
          <w:rFonts w:asciiTheme="minorHAnsi" w:hAnsiTheme="minorHAnsi"/>
          <w:szCs w:val="28"/>
          <w:lang w:val="en-US"/>
        </w:rPr>
        <w:t>amend the Law on Political Parties (LPP), and</w:t>
      </w:r>
      <w:r w:rsidRPr="00F13B31">
        <w:rPr>
          <w:rFonts w:asciiTheme="minorHAnsi" w:hAnsiTheme="minorHAnsi"/>
          <w:szCs w:val="28"/>
          <w:lang w:val="en-US"/>
        </w:rPr>
        <w:t xml:space="preserve"> the La</w:t>
      </w:r>
      <w:r w:rsidR="001F3DB5" w:rsidRPr="00F13B31">
        <w:rPr>
          <w:rFonts w:asciiTheme="minorHAnsi" w:hAnsiTheme="minorHAnsi"/>
          <w:szCs w:val="28"/>
          <w:lang w:val="en-US"/>
        </w:rPr>
        <w:t>w on</w:t>
      </w:r>
      <w:r w:rsidRPr="00F13B31">
        <w:rPr>
          <w:rFonts w:asciiTheme="minorHAnsi" w:hAnsiTheme="minorHAnsi"/>
          <w:szCs w:val="28"/>
          <w:lang w:val="en-US"/>
        </w:rPr>
        <w:t xml:space="preserve"> Associations and Non-Governmental Organizations (LANGO)</w:t>
      </w:r>
      <w:r w:rsidR="008D6466">
        <w:rPr>
          <w:rFonts w:asciiTheme="minorHAnsi" w:hAnsiTheme="minorHAnsi"/>
          <w:szCs w:val="28"/>
          <w:lang w:val="en-US"/>
        </w:rPr>
        <w:t>,</w:t>
      </w:r>
      <w:r w:rsidR="00060B24" w:rsidRPr="00F13B31">
        <w:rPr>
          <w:rFonts w:asciiTheme="minorHAnsi" w:hAnsiTheme="minorHAnsi"/>
          <w:szCs w:val="28"/>
          <w:lang w:val="en-US"/>
        </w:rPr>
        <w:t xml:space="preserve"> </w:t>
      </w:r>
      <w:r w:rsidR="001F3DB5" w:rsidRPr="00F13B31">
        <w:rPr>
          <w:rFonts w:asciiTheme="minorHAnsi" w:hAnsiTheme="minorHAnsi"/>
          <w:szCs w:val="28"/>
          <w:lang w:val="en-US"/>
        </w:rPr>
        <w:t>to bring them</w:t>
      </w:r>
      <w:r w:rsidRPr="00F13B31">
        <w:rPr>
          <w:rFonts w:asciiTheme="minorHAnsi" w:hAnsiTheme="minorHAnsi"/>
          <w:szCs w:val="28"/>
          <w:lang w:val="en-US"/>
        </w:rPr>
        <w:t xml:space="preserve"> in</w:t>
      </w:r>
      <w:r w:rsidR="001F3DB5" w:rsidRPr="00F13B31">
        <w:rPr>
          <w:rFonts w:asciiTheme="minorHAnsi" w:hAnsiTheme="minorHAnsi"/>
          <w:szCs w:val="28"/>
          <w:lang w:val="en-US"/>
        </w:rPr>
        <w:t>to</w:t>
      </w:r>
      <w:r w:rsidRPr="00F13B31">
        <w:rPr>
          <w:rFonts w:asciiTheme="minorHAnsi" w:hAnsiTheme="minorHAnsi"/>
          <w:szCs w:val="28"/>
          <w:lang w:val="en-US"/>
        </w:rPr>
        <w:t xml:space="preserve"> line with interna</w:t>
      </w:r>
      <w:r w:rsidR="004665D6" w:rsidRPr="00F13B31">
        <w:rPr>
          <w:rFonts w:asciiTheme="minorHAnsi" w:hAnsiTheme="minorHAnsi"/>
          <w:szCs w:val="28"/>
          <w:lang w:val="en-US"/>
        </w:rPr>
        <w:t>tional human rights obligations</w:t>
      </w:r>
      <w:r w:rsidR="008D6466">
        <w:rPr>
          <w:rFonts w:asciiTheme="minorHAnsi" w:hAnsiTheme="minorHAnsi"/>
          <w:szCs w:val="28"/>
          <w:lang w:val="en-US"/>
        </w:rPr>
        <w:t>.</w:t>
      </w:r>
    </w:p>
    <w:p w:rsidR="00FB2E8E" w:rsidRPr="00F13B31" w:rsidRDefault="0099152C" w:rsidP="00225E04">
      <w:pPr>
        <w:pStyle w:val="Default"/>
        <w:numPr>
          <w:ilvl w:val="0"/>
          <w:numId w:val="3"/>
        </w:numPr>
        <w:spacing w:line="360" w:lineRule="auto"/>
        <w:jc w:val="both"/>
        <w:rPr>
          <w:rFonts w:asciiTheme="minorHAnsi" w:hAnsiTheme="minorHAnsi"/>
          <w:szCs w:val="28"/>
          <w:lang w:val="en-US"/>
        </w:rPr>
      </w:pPr>
      <w:r w:rsidRPr="00F13B31">
        <w:rPr>
          <w:rFonts w:asciiTheme="minorHAnsi" w:hAnsiTheme="minorHAnsi"/>
          <w:szCs w:val="28"/>
          <w:lang w:val="en-US"/>
        </w:rPr>
        <w:t>Bring the</w:t>
      </w:r>
      <w:r w:rsidR="00F602CF" w:rsidRPr="00F13B31">
        <w:rPr>
          <w:rFonts w:asciiTheme="minorHAnsi" w:hAnsiTheme="minorHAnsi"/>
          <w:szCs w:val="28"/>
          <w:lang w:val="en-US"/>
        </w:rPr>
        <w:t xml:space="preserve"> Criminal Code </w:t>
      </w:r>
      <w:r w:rsidRPr="00F13B31">
        <w:rPr>
          <w:rFonts w:asciiTheme="minorHAnsi" w:hAnsiTheme="minorHAnsi"/>
          <w:szCs w:val="28"/>
          <w:lang w:val="en-US"/>
        </w:rPr>
        <w:t xml:space="preserve">into line with Article 19 of the </w:t>
      </w:r>
      <w:r w:rsidR="00225E04" w:rsidRPr="00225E04">
        <w:rPr>
          <w:rFonts w:asciiTheme="minorHAnsi" w:hAnsiTheme="minorHAnsi"/>
          <w:szCs w:val="28"/>
          <w:lang w:val="en-US"/>
        </w:rPr>
        <w:t xml:space="preserve">International Covenant on Civil and Political Rights </w:t>
      </w:r>
      <w:r w:rsidR="00F602CF" w:rsidRPr="00F13B31">
        <w:rPr>
          <w:rFonts w:asciiTheme="minorHAnsi" w:hAnsiTheme="minorHAnsi"/>
          <w:szCs w:val="28"/>
          <w:lang w:val="en-US"/>
        </w:rPr>
        <w:t>by repealing</w:t>
      </w:r>
      <w:r w:rsidR="00FB2E8E" w:rsidRPr="00F13B31">
        <w:rPr>
          <w:rFonts w:asciiTheme="minorHAnsi" w:hAnsiTheme="minorHAnsi"/>
          <w:szCs w:val="28"/>
          <w:lang w:val="en-US"/>
        </w:rPr>
        <w:t xml:space="preserve"> or </w:t>
      </w:r>
      <w:r w:rsidR="00F602CF" w:rsidRPr="00F13B31">
        <w:rPr>
          <w:rFonts w:asciiTheme="minorHAnsi" w:hAnsiTheme="minorHAnsi"/>
          <w:szCs w:val="28"/>
          <w:lang w:val="en-US"/>
        </w:rPr>
        <w:t>amending</w:t>
      </w:r>
      <w:r w:rsidR="00FB2E8E" w:rsidRPr="00F13B31">
        <w:rPr>
          <w:rFonts w:asciiTheme="minorHAnsi" w:hAnsiTheme="minorHAnsi"/>
          <w:szCs w:val="28"/>
          <w:lang w:val="en-US"/>
        </w:rPr>
        <w:t xml:space="preserve"> article</w:t>
      </w:r>
      <w:r w:rsidR="00F602CF" w:rsidRPr="00F13B31">
        <w:rPr>
          <w:rFonts w:asciiTheme="minorHAnsi" w:hAnsiTheme="minorHAnsi"/>
          <w:szCs w:val="28"/>
          <w:lang w:val="en-US"/>
        </w:rPr>
        <w:t>s</w:t>
      </w:r>
      <w:r w:rsidR="0066173E" w:rsidRPr="00F13B31">
        <w:rPr>
          <w:rFonts w:asciiTheme="minorHAnsi" w:hAnsiTheme="minorHAnsi"/>
          <w:szCs w:val="28"/>
          <w:lang w:val="en-US"/>
        </w:rPr>
        <w:t xml:space="preserve"> on</w:t>
      </w:r>
      <w:r w:rsidR="00FB2E8E" w:rsidRPr="00F13B31">
        <w:rPr>
          <w:rFonts w:asciiTheme="minorHAnsi" w:hAnsiTheme="minorHAnsi"/>
          <w:szCs w:val="28"/>
          <w:lang w:val="en-US"/>
        </w:rPr>
        <w:t xml:space="preserve"> </w:t>
      </w:r>
      <w:r w:rsidR="0066173E" w:rsidRPr="00F13B31">
        <w:rPr>
          <w:rFonts w:asciiTheme="minorHAnsi" w:hAnsiTheme="minorHAnsi"/>
          <w:szCs w:val="28"/>
          <w:lang w:val="en-US"/>
        </w:rPr>
        <w:t>Insulting the King (</w:t>
      </w:r>
      <w:r w:rsidR="00FB2E8E" w:rsidRPr="00F13B31">
        <w:rPr>
          <w:rFonts w:asciiTheme="minorHAnsi" w:hAnsiTheme="minorHAnsi"/>
          <w:szCs w:val="28"/>
          <w:lang w:val="en-US"/>
        </w:rPr>
        <w:t>437-bis</w:t>
      </w:r>
      <w:r w:rsidR="0005232A" w:rsidRPr="00F13B31">
        <w:rPr>
          <w:rFonts w:asciiTheme="minorHAnsi" w:hAnsiTheme="minorHAnsi"/>
          <w:szCs w:val="28"/>
          <w:lang w:val="en-US"/>
        </w:rPr>
        <w:t xml:space="preserve">), </w:t>
      </w:r>
      <w:r w:rsidR="0066173E" w:rsidRPr="00F13B31">
        <w:rPr>
          <w:rFonts w:asciiTheme="minorHAnsi" w:hAnsiTheme="minorHAnsi"/>
          <w:szCs w:val="28"/>
          <w:lang w:val="en-US"/>
        </w:rPr>
        <w:t xml:space="preserve">Defamation </w:t>
      </w:r>
      <w:r w:rsidR="0005232A" w:rsidRPr="00F13B31">
        <w:rPr>
          <w:rFonts w:asciiTheme="minorHAnsi" w:hAnsiTheme="minorHAnsi"/>
          <w:szCs w:val="28"/>
          <w:lang w:val="en-US"/>
        </w:rPr>
        <w:t>(</w:t>
      </w:r>
      <w:r w:rsidR="0066173E" w:rsidRPr="00F13B31">
        <w:rPr>
          <w:rFonts w:asciiTheme="minorHAnsi" w:hAnsiTheme="minorHAnsi"/>
          <w:szCs w:val="28"/>
          <w:lang w:val="en-US"/>
        </w:rPr>
        <w:t>305</w:t>
      </w:r>
      <w:r w:rsidR="0005232A" w:rsidRPr="00F13B31">
        <w:rPr>
          <w:rFonts w:asciiTheme="minorHAnsi" w:hAnsiTheme="minorHAnsi"/>
          <w:szCs w:val="28"/>
          <w:lang w:val="en-US"/>
        </w:rPr>
        <w:t xml:space="preserve">), </w:t>
      </w:r>
      <w:r w:rsidR="0066173E" w:rsidRPr="00F13B31">
        <w:rPr>
          <w:rFonts w:asciiTheme="minorHAnsi" w:hAnsiTheme="minorHAnsi"/>
          <w:szCs w:val="28"/>
          <w:lang w:val="en-US"/>
        </w:rPr>
        <w:t xml:space="preserve">Insult </w:t>
      </w:r>
      <w:r w:rsidR="00FB2E8E" w:rsidRPr="00F13B31">
        <w:rPr>
          <w:rFonts w:asciiTheme="minorHAnsi" w:hAnsiTheme="minorHAnsi"/>
          <w:szCs w:val="28"/>
          <w:lang w:val="en-US"/>
        </w:rPr>
        <w:t>(</w:t>
      </w:r>
      <w:r w:rsidR="0066173E" w:rsidRPr="00F13B31">
        <w:rPr>
          <w:rFonts w:asciiTheme="minorHAnsi" w:hAnsiTheme="minorHAnsi"/>
          <w:szCs w:val="28"/>
          <w:lang w:val="en-US"/>
        </w:rPr>
        <w:t>307</w:t>
      </w:r>
      <w:r w:rsidR="00FB2E8E" w:rsidRPr="00F13B31">
        <w:rPr>
          <w:rFonts w:asciiTheme="minorHAnsi" w:hAnsiTheme="minorHAnsi"/>
          <w:szCs w:val="28"/>
          <w:lang w:val="en-US"/>
        </w:rPr>
        <w:t xml:space="preserve">), </w:t>
      </w:r>
      <w:r w:rsidR="0066173E" w:rsidRPr="00F13B31">
        <w:rPr>
          <w:rFonts w:asciiTheme="minorHAnsi" w:hAnsiTheme="minorHAnsi"/>
          <w:szCs w:val="28"/>
          <w:lang w:val="en-US"/>
        </w:rPr>
        <w:t xml:space="preserve">Incitement </w:t>
      </w:r>
      <w:r w:rsidR="00FB2E8E" w:rsidRPr="00F13B31">
        <w:rPr>
          <w:rFonts w:asciiTheme="minorHAnsi" w:hAnsiTheme="minorHAnsi"/>
          <w:szCs w:val="28"/>
          <w:lang w:val="en-US"/>
        </w:rPr>
        <w:t>(</w:t>
      </w:r>
      <w:r w:rsidR="0066173E" w:rsidRPr="00F13B31">
        <w:rPr>
          <w:rFonts w:asciiTheme="minorHAnsi" w:hAnsiTheme="minorHAnsi"/>
          <w:szCs w:val="28"/>
          <w:lang w:val="en-US"/>
        </w:rPr>
        <w:t>495&amp;496</w:t>
      </w:r>
      <w:r w:rsidR="00FB2E8E" w:rsidRPr="00F13B31">
        <w:rPr>
          <w:rFonts w:asciiTheme="minorHAnsi" w:hAnsiTheme="minorHAnsi"/>
          <w:szCs w:val="28"/>
          <w:lang w:val="en-US"/>
        </w:rPr>
        <w:t xml:space="preserve">), </w:t>
      </w:r>
      <w:r w:rsidR="0066173E" w:rsidRPr="00F13B31">
        <w:rPr>
          <w:rFonts w:asciiTheme="minorHAnsi" w:hAnsiTheme="minorHAnsi"/>
          <w:szCs w:val="28"/>
          <w:lang w:val="en-US"/>
        </w:rPr>
        <w:t xml:space="preserve">Unlawful Coercion of Judicial Authorities </w:t>
      </w:r>
      <w:r w:rsidR="00FB2E8E" w:rsidRPr="00F13B31">
        <w:rPr>
          <w:rFonts w:asciiTheme="minorHAnsi" w:hAnsiTheme="minorHAnsi"/>
          <w:szCs w:val="28"/>
          <w:lang w:val="en-US"/>
        </w:rPr>
        <w:t>(</w:t>
      </w:r>
      <w:r w:rsidR="0066173E" w:rsidRPr="00F13B31">
        <w:rPr>
          <w:rFonts w:asciiTheme="minorHAnsi" w:hAnsiTheme="minorHAnsi"/>
          <w:szCs w:val="28"/>
          <w:lang w:val="en-US"/>
        </w:rPr>
        <w:t>522</w:t>
      </w:r>
      <w:r w:rsidR="00FB2E8E" w:rsidRPr="00F13B31">
        <w:rPr>
          <w:rFonts w:asciiTheme="minorHAnsi" w:hAnsiTheme="minorHAnsi"/>
          <w:szCs w:val="28"/>
          <w:lang w:val="en-US"/>
        </w:rPr>
        <w:t xml:space="preserve">) and </w:t>
      </w:r>
      <w:r w:rsidR="0066173E" w:rsidRPr="00F13B31">
        <w:rPr>
          <w:rFonts w:asciiTheme="minorHAnsi" w:hAnsiTheme="minorHAnsi"/>
          <w:szCs w:val="28"/>
          <w:lang w:val="en-US"/>
        </w:rPr>
        <w:t xml:space="preserve">Discrediting Judicial Decisions </w:t>
      </w:r>
      <w:r w:rsidR="00FB2E8E" w:rsidRPr="00F13B31">
        <w:rPr>
          <w:rFonts w:asciiTheme="minorHAnsi" w:hAnsiTheme="minorHAnsi"/>
          <w:szCs w:val="28"/>
          <w:lang w:val="en-US"/>
        </w:rPr>
        <w:t>(</w:t>
      </w:r>
      <w:r w:rsidR="0066173E" w:rsidRPr="00F13B31">
        <w:rPr>
          <w:rFonts w:asciiTheme="minorHAnsi" w:hAnsiTheme="minorHAnsi"/>
          <w:szCs w:val="28"/>
          <w:lang w:val="en-US"/>
        </w:rPr>
        <w:t>523</w:t>
      </w:r>
      <w:r w:rsidR="00060B24" w:rsidRPr="00F13B31">
        <w:rPr>
          <w:rFonts w:asciiTheme="minorHAnsi" w:hAnsiTheme="minorHAnsi"/>
          <w:szCs w:val="28"/>
          <w:lang w:val="en-US"/>
        </w:rPr>
        <w:t>)</w:t>
      </w:r>
      <w:r w:rsidR="008D6466">
        <w:rPr>
          <w:rFonts w:asciiTheme="minorHAnsi" w:hAnsiTheme="minorHAnsi"/>
          <w:szCs w:val="28"/>
          <w:lang w:val="en-US"/>
        </w:rPr>
        <w:t>.</w:t>
      </w:r>
    </w:p>
    <w:p w:rsidR="00676FC3" w:rsidRPr="00F13B31" w:rsidRDefault="00FB2E8E" w:rsidP="00676FC3">
      <w:pPr>
        <w:pStyle w:val="Default"/>
        <w:numPr>
          <w:ilvl w:val="0"/>
          <w:numId w:val="3"/>
        </w:numPr>
        <w:spacing w:line="360" w:lineRule="auto"/>
        <w:jc w:val="both"/>
        <w:rPr>
          <w:rFonts w:asciiTheme="minorHAnsi" w:hAnsiTheme="minorHAnsi"/>
          <w:szCs w:val="28"/>
          <w:lang w:val="en-US"/>
        </w:rPr>
      </w:pPr>
      <w:r w:rsidRPr="00F13B31">
        <w:rPr>
          <w:rFonts w:asciiTheme="minorHAnsi" w:hAnsiTheme="minorHAnsi"/>
          <w:szCs w:val="28"/>
          <w:lang w:val="en-US"/>
        </w:rPr>
        <w:t xml:space="preserve">Ensure freedom of expression </w:t>
      </w:r>
      <w:r w:rsidR="00F602CF" w:rsidRPr="00F13B31">
        <w:rPr>
          <w:rFonts w:asciiTheme="minorHAnsi" w:hAnsiTheme="minorHAnsi"/>
          <w:szCs w:val="28"/>
          <w:lang w:val="en-US"/>
        </w:rPr>
        <w:t xml:space="preserve">on the </w:t>
      </w:r>
      <w:r w:rsidR="00592608">
        <w:rPr>
          <w:rFonts w:asciiTheme="minorHAnsi" w:hAnsiTheme="minorHAnsi"/>
          <w:szCs w:val="28"/>
          <w:lang w:val="en-US"/>
        </w:rPr>
        <w:t>i</w:t>
      </w:r>
      <w:r w:rsidR="00F602CF" w:rsidRPr="00F13B31">
        <w:rPr>
          <w:rFonts w:asciiTheme="minorHAnsi" w:hAnsiTheme="minorHAnsi"/>
          <w:szCs w:val="28"/>
          <w:lang w:val="en-US"/>
        </w:rPr>
        <w:t>nternet</w:t>
      </w:r>
      <w:r w:rsidRPr="00F13B31">
        <w:rPr>
          <w:rFonts w:asciiTheme="minorHAnsi" w:hAnsiTheme="minorHAnsi"/>
          <w:szCs w:val="28"/>
          <w:lang w:val="en-US"/>
        </w:rPr>
        <w:t xml:space="preserve"> by revoking the inter-ministerial </w:t>
      </w:r>
      <w:r w:rsidR="00225E04">
        <w:rPr>
          <w:rFonts w:asciiTheme="minorHAnsi" w:hAnsiTheme="minorHAnsi"/>
          <w:szCs w:val="28"/>
          <w:lang w:val="en-US"/>
        </w:rPr>
        <w:t xml:space="preserve">decree </w:t>
      </w:r>
      <w:r w:rsidRPr="00F13B31">
        <w:rPr>
          <w:rFonts w:asciiTheme="minorHAnsi" w:hAnsiTheme="minorHAnsi"/>
          <w:szCs w:val="28"/>
          <w:lang w:val="en-US"/>
        </w:rPr>
        <w:t xml:space="preserve">(No. 170 Br. K) on </w:t>
      </w:r>
      <w:r w:rsidR="001F4303" w:rsidRPr="00F13B31">
        <w:rPr>
          <w:rFonts w:asciiTheme="minorHAnsi" w:hAnsiTheme="minorHAnsi"/>
          <w:szCs w:val="28"/>
          <w:lang w:val="en-US"/>
        </w:rPr>
        <w:t>Publication Controls of Websites and Social Media Processing via</w:t>
      </w:r>
      <w:r w:rsidR="008D6466">
        <w:rPr>
          <w:rFonts w:asciiTheme="minorHAnsi" w:hAnsiTheme="minorHAnsi"/>
          <w:szCs w:val="28"/>
          <w:lang w:val="en-US"/>
        </w:rPr>
        <w:t xml:space="preserve"> the</w:t>
      </w:r>
      <w:r w:rsidR="001F4303" w:rsidRPr="00F13B31">
        <w:rPr>
          <w:rFonts w:asciiTheme="minorHAnsi" w:hAnsiTheme="minorHAnsi"/>
          <w:szCs w:val="28"/>
          <w:lang w:val="en-US"/>
        </w:rPr>
        <w:t xml:space="preserve"> </w:t>
      </w:r>
      <w:r w:rsidR="008D6466">
        <w:rPr>
          <w:rFonts w:asciiTheme="minorHAnsi" w:hAnsiTheme="minorHAnsi"/>
          <w:szCs w:val="28"/>
          <w:lang w:val="en-US"/>
        </w:rPr>
        <w:t>i</w:t>
      </w:r>
      <w:r w:rsidR="001F4303" w:rsidRPr="00F13B31">
        <w:rPr>
          <w:rFonts w:asciiTheme="minorHAnsi" w:hAnsiTheme="minorHAnsi"/>
          <w:szCs w:val="28"/>
          <w:lang w:val="en-US"/>
        </w:rPr>
        <w:t>nternet</w:t>
      </w:r>
      <w:r w:rsidR="008D6466">
        <w:rPr>
          <w:rFonts w:asciiTheme="minorHAnsi" w:hAnsiTheme="minorHAnsi"/>
          <w:szCs w:val="28"/>
          <w:lang w:val="en-US"/>
        </w:rPr>
        <w:t>.</w:t>
      </w:r>
    </w:p>
    <w:p w:rsidR="000A7324" w:rsidRPr="00F13B31" w:rsidRDefault="001F4303" w:rsidP="000A7324">
      <w:pPr>
        <w:pStyle w:val="Default"/>
        <w:numPr>
          <w:ilvl w:val="0"/>
          <w:numId w:val="3"/>
        </w:numPr>
        <w:spacing w:line="360" w:lineRule="auto"/>
        <w:jc w:val="both"/>
        <w:rPr>
          <w:rFonts w:asciiTheme="minorHAnsi" w:hAnsiTheme="minorHAnsi"/>
          <w:szCs w:val="28"/>
          <w:lang w:val="en-US"/>
        </w:rPr>
      </w:pPr>
      <w:r w:rsidRPr="00F13B31">
        <w:rPr>
          <w:rFonts w:asciiTheme="minorHAnsi" w:hAnsiTheme="minorHAnsi"/>
          <w:szCs w:val="28"/>
          <w:lang w:val="en-US"/>
        </w:rPr>
        <w:t xml:space="preserve">Issue </w:t>
      </w:r>
      <w:r w:rsidR="001A607F" w:rsidRPr="00F13B31">
        <w:rPr>
          <w:rFonts w:asciiTheme="minorHAnsi" w:hAnsiTheme="minorHAnsi"/>
          <w:szCs w:val="28"/>
          <w:lang w:val="en-US"/>
        </w:rPr>
        <w:t xml:space="preserve">a </w:t>
      </w:r>
      <w:r w:rsidRPr="00F13B31">
        <w:rPr>
          <w:rFonts w:asciiTheme="minorHAnsi" w:hAnsiTheme="minorHAnsi"/>
          <w:szCs w:val="28"/>
          <w:lang w:val="en-US"/>
        </w:rPr>
        <w:t>standing invitatio</w:t>
      </w:r>
      <w:r w:rsidR="001A607F" w:rsidRPr="00F13B31">
        <w:rPr>
          <w:rFonts w:asciiTheme="minorHAnsi" w:hAnsiTheme="minorHAnsi"/>
          <w:szCs w:val="28"/>
          <w:lang w:val="en-US"/>
        </w:rPr>
        <w:t>n</w:t>
      </w:r>
      <w:r w:rsidR="007411B6" w:rsidRPr="00F13B31">
        <w:rPr>
          <w:rFonts w:asciiTheme="minorHAnsi" w:hAnsiTheme="minorHAnsi"/>
          <w:szCs w:val="28"/>
          <w:lang w:val="en-US"/>
        </w:rPr>
        <w:t xml:space="preserve"> to the UN Special </w:t>
      </w:r>
      <w:r w:rsidR="005361B4">
        <w:rPr>
          <w:rFonts w:asciiTheme="minorHAnsi" w:hAnsiTheme="minorHAnsi"/>
          <w:szCs w:val="28"/>
          <w:lang w:val="en-US"/>
        </w:rPr>
        <w:t>P</w:t>
      </w:r>
      <w:r w:rsidR="007411B6" w:rsidRPr="00F13B31">
        <w:rPr>
          <w:rFonts w:asciiTheme="minorHAnsi" w:hAnsiTheme="minorHAnsi"/>
          <w:szCs w:val="28"/>
          <w:lang w:val="en-US"/>
        </w:rPr>
        <w:t>rocedures</w:t>
      </w:r>
      <w:r w:rsidR="00894ACA">
        <w:rPr>
          <w:rFonts w:asciiTheme="minorHAnsi" w:hAnsiTheme="minorHAnsi"/>
          <w:szCs w:val="28"/>
          <w:lang w:val="en-US"/>
        </w:rPr>
        <w:t>,</w:t>
      </w:r>
      <w:r w:rsidRPr="00F13B31">
        <w:rPr>
          <w:rFonts w:asciiTheme="minorHAnsi" w:hAnsiTheme="minorHAnsi"/>
          <w:szCs w:val="28"/>
          <w:lang w:val="en-US"/>
        </w:rPr>
        <w:t xml:space="preserve"> and </w:t>
      </w:r>
      <w:r w:rsidR="007411B6" w:rsidRPr="00F13B31">
        <w:rPr>
          <w:rFonts w:asciiTheme="minorHAnsi" w:hAnsiTheme="minorHAnsi"/>
          <w:szCs w:val="28"/>
          <w:lang w:val="en-US"/>
        </w:rPr>
        <w:t>cooperate</w:t>
      </w:r>
      <w:r w:rsidRPr="00F13B31">
        <w:rPr>
          <w:rFonts w:asciiTheme="minorHAnsi" w:hAnsiTheme="minorHAnsi"/>
          <w:szCs w:val="28"/>
          <w:lang w:val="en-US"/>
        </w:rPr>
        <w:t xml:space="preserve"> constructively with the </w:t>
      </w:r>
      <w:r w:rsidR="007411B6" w:rsidRPr="00F13B31">
        <w:rPr>
          <w:rFonts w:asciiTheme="minorHAnsi" w:hAnsiTheme="minorHAnsi"/>
          <w:szCs w:val="28"/>
          <w:lang w:val="en-US"/>
        </w:rPr>
        <w:t>Special R</w:t>
      </w:r>
      <w:r w:rsidRPr="00F13B31">
        <w:rPr>
          <w:rFonts w:asciiTheme="minorHAnsi" w:hAnsiTheme="minorHAnsi"/>
          <w:szCs w:val="28"/>
          <w:lang w:val="en-US"/>
        </w:rPr>
        <w:t xml:space="preserve">apporteur </w:t>
      </w:r>
      <w:r w:rsidR="007411B6" w:rsidRPr="00F13B31">
        <w:rPr>
          <w:rFonts w:asciiTheme="minorHAnsi" w:hAnsiTheme="minorHAnsi"/>
          <w:szCs w:val="28"/>
          <w:lang w:val="en-US"/>
        </w:rPr>
        <w:t>on</w:t>
      </w:r>
      <w:r w:rsidRPr="00F13B31">
        <w:rPr>
          <w:rFonts w:asciiTheme="minorHAnsi" w:hAnsiTheme="minorHAnsi"/>
          <w:szCs w:val="28"/>
          <w:lang w:val="en-US"/>
        </w:rPr>
        <w:t xml:space="preserve"> Huma</w:t>
      </w:r>
      <w:r w:rsidR="007411B6" w:rsidRPr="00F13B31">
        <w:rPr>
          <w:rFonts w:asciiTheme="minorHAnsi" w:hAnsiTheme="minorHAnsi"/>
          <w:szCs w:val="28"/>
          <w:lang w:val="en-US"/>
        </w:rPr>
        <w:t>n Rights in Cambodia</w:t>
      </w:r>
      <w:r w:rsidR="0099152C" w:rsidRPr="00F13B31">
        <w:rPr>
          <w:rFonts w:asciiTheme="minorHAnsi" w:hAnsiTheme="minorHAnsi"/>
          <w:szCs w:val="28"/>
          <w:lang w:val="en-US"/>
        </w:rPr>
        <w:t xml:space="preserve"> and</w:t>
      </w:r>
      <w:r w:rsidR="007411B6" w:rsidRPr="00F13B31">
        <w:rPr>
          <w:rFonts w:asciiTheme="minorHAnsi" w:hAnsiTheme="minorHAnsi"/>
          <w:szCs w:val="28"/>
          <w:lang w:val="en-US"/>
        </w:rPr>
        <w:t xml:space="preserve"> </w:t>
      </w:r>
      <w:r w:rsidR="00BA25B7">
        <w:rPr>
          <w:rFonts w:asciiTheme="minorHAnsi" w:hAnsiTheme="minorHAnsi"/>
          <w:szCs w:val="28"/>
          <w:lang w:val="en-US"/>
        </w:rPr>
        <w:t xml:space="preserve">with </w:t>
      </w:r>
      <w:r w:rsidR="00F13B31">
        <w:rPr>
          <w:rFonts w:asciiTheme="minorHAnsi" w:hAnsiTheme="minorHAnsi"/>
          <w:szCs w:val="28"/>
          <w:lang w:val="en-US"/>
        </w:rPr>
        <w:t xml:space="preserve">the </w:t>
      </w:r>
      <w:r w:rsidR="007411B6" w:rsidRPr="00F13B31">
        <w:rPr>
          <w:rFonts w:asciiTheme="minorHAnsi" w:hAnsiTheme="minorHAnsi"/>
          <w:szCs w:val="28"/>
          <w:lang w:val="en-US"/>
        </w:rPr>
        <w:t>OHCHR</w:t>
      </w:r>
      <w:r w:rsidR="0099152C" w:rsidRPr="00F13B31">
        <w:rPr>
          <w:rFonts w:asciiTheme="minorHAnsi" w:hAnsiTheme="minorHAnsi"/>
          <w:szCs w:val="28"/>
          <w:lang w:val="en-US"/>
        </w:rPr>
        <w:t>.</w:t>
      </w:r>
    </w:p>
    <w:p w:rsidR="007411B6" w:rsidRPr="00F13B31" w:rsidRDefault="007411B6" w:rsidP="007411B6">
      <w:pPr>
        <w:pStyle w:val="Default"/>
        <w:spacing w:line="360" w:lineRule="auto"/>
        <w:ind w:left="720"/>
        <w:jc w:val="both"/>
        <w:rPr>
          <w:rFonts w:asciiTheme="minorHAnsi" w:hAnsiTheme="minorHAnsi"/>
          <w:szCs w:val="28"/>
          <w:lang w:val="en-US"/>
        </w:rPr>
      </w:pPr>
    </w:p>
    <w:p w:rsidR="008F2424" w:rsidRPr="00F13B31" w:rsidRDefault="000A7324" w:rsidP="0066173E">
      <w:pPr>
        <w:pStyle w:val="Default"/>
        <w:spacing w:line="360" w:lineRule="auto"/>
        <w:jc w:val="both"/>
        <w:rPr>
          <w:rFonts w:asciiTheme="minorHAnsi" w:hAnsiTheme="minorHAnsi"/>
          <w:b/>
          <w:szCs w:val="28"/>
          <w:u w:val="single"/>
          <w:lang w:val="en-US"/>
        </w:rPr>
      </w:pPr>
      <w:r w:rsidRPr="00F13B31">
        <w:rPr>
          <w:rFonts w:asciiTheme="minorHAnsi" w:hAnsiTheme="minorHAnsi"/>
          <w:szCs w:val="28"/>
          <w:lang w:val="en-US"/>
        </w:rPr>
        <w:t xml:space="preserve">Thank you, Mr. President. </w:t>
      </w:r>
      <w:r w:rsidR="008F2424" w:rsidRPr="00F13B31">
        <w:rPr>
          <w:rFonts w:asciiTheme="minorHAnsi" w:hAnsiTheme="minorHAnsi"/>
          <w:b/>
          <w:szCs w:val="28"/>
          <w:u w:val="single"/>
          <w:lang w:val="en-US"/>
        </w:rPr>
        <w:br w:type="page"/>
      </w:r>
    </w:p>
    <w:p w:rsidR="004E2C24" w:rsidRPr="007411B6" w:rsidRDefault="003710C1" w:rsidP="00C8250F">
      <w:pPr>
        <w:spacing w:line="360" w:lineRule="auto"/>
        <w:jc w:val="both"/>
        <w:rPr>
          <w:b/>
          <w:sz w:val="24"/>
          <w:szCs w:val="28"/>
          <w:lang w:val="en-US"/>
        </w:rPr>
      </w:pPr>
      <w:r w:rsidRPr="007411B6">
        <w:rPr>
          <w:b/>
          <w:sz w:val="24"/>
          <w:szCs w:val="28"/>
          <w:u w:val="single"/>
          <w:lang w:val="en-US"/>
        </w:rPr>
        <w:lastRenderedPageBreak/>
        <w:t xml:space="preserve">GERMAN ADVANCE QUESTIONS TO </w:t>
      </w:r>
      <w:r w:rsidR="008B27B6" w:rsidRPr="007411B6">
        <w:rPr>
          <w:b/>
          <w:sz w:val="24"/>
          <w:szCs w:val="28"/>
          <w:u w:val="single"/>
          <w:lang w:val="en-US"/>
        </w:rPr>
        <w:t>CAMBODIA</w:t>
      </w:r>
      <w:r w:rsidRPr="007411B6">
        <w:rPr>
          <w:b/>
          <w:sz w:val="24"/>
          <w:szCs w:val="28"/>
          <w:u w:val="single"/>
          <w:lang w:val="en-US"/>
        </w:rPr>
        <w:t>:</w:t>
      </w:r>
    </w:p>
    <w:p w:rsidR="00C8250F" w:rsidRPr="007411B6" w:rsidRDefault="00C8250F" w:rsidP="00C8250F">
      <w:pPr>
        <w:pStyle w:val="Listenabsatz"/>
        <w:numPr>
          <w:ilvl w:val="0"/>
          <w:numId w:val="5"/>
        </w:numPr>
        <w:spacing w:line="360" w:lineRule="auto"/>
        <w:jc w:val="both"/>
        <w:rPr>
          <w:sz w:val="24"/>
          <w:szCs w:val="28"/>
          <w:lang w:val="en-US"/>
        </w:rPr>
      </w:pPr>
      <w:r w:rsidRPr="007411B6">
        <w:rPr>
          <w:sz w:val="24"/>
          <w:szCs w:val="28"/>
          <w:lang w:val="en-US"/>
        </w:rPr>
        <w:t xml:space="preserve">How does the Kingdom of Cambodia plan to bring the Law on Associations and Non-governmental Organizations (LANGO) and the Law on Political Parties (LPP) in line with its human rights obligations, </w:t>
      </w:r>
      <w:r w:rsidR="002D37BA">
        <w:rPr>
          <w:sz w:val="24"/>
          <w:szCs w:val="28"/>
          <w:lang w:val="en-US"/>
        </w:rPr>
        <w:t>as</w:t>
      </w:r>
      <w:r w:rsidRPr="007411B6">
        <w:rPr>
          <w:sz w:val="24"/>
          <w:szCs w:val="28"/>
          <w:lang w:val="en-US"/>
        </w:rPr>
        <w:t xml:space="preserve"> documented in OHCHR’s human rights analysis of the two laws (</w:t>
      </w:r>
      <w:r w:rsidR="00E64C1E">
        <w:rPr>
          <w:sz w:val="24"/>
          <w:szCs w:val="28"/>
          <w:lang w:val="en-US"/>
        </w:rPr>
        <w:t xml:space="preserve">for </w:t>
      </w:r>
      <w:r w:rsidRPr="007411B6">
        <w:rPr>
          <w:sz w:val="24"/>
          <w:szCs w:val="28"/>
          <w:lang w:val="en-US"/>
        </w:rPr>
        <w:t>LANGO published on the 4</w:t>
      </w:r>
      <w:r w:rsidRPr="007411B6">
        <w:rPr>
          <w:sz w:val="24"/>
          <w:szCs w:val="28"/>
          <w:vertAlign w:val="superscript"/>
          <w:lang w:val="en-US"/>
        </w:rPr>
        <w:t>th</w:t>
      </w:r>
      <w:r w:rsidRPr="007411B6">
        <w:rPr>
          <w:sz w:val="24"/>
          <w:szCs w:val="28"/>
          <w:lang w:val="en-US"/>
        </w:rPr>
        <w:t xml:space="preserve"> of August 2015, for LPP published on 28</w:t>
      </w:r>
      <w:r w:rsidRPr="007411B6">
        <w:rPr>
          <w:sz w:val="24"/>
          <w:szCs w:val="28"/>
          <w:vertAlign w:val="superscript"/>
          <w:lang w:val="en-US"/>
        </w:rPr>
        <w:t>th</w:t>
      </w:r>
      <w:r w:rsidRPr="007411B6">
        <w:rPr>
          <w:sz w:val="24"/>
          <w:szCs w:val="28"/>
          <w:lang w:val="en-US"/>
        </w:rPr>
        <w:t xml:space="preserve"> March 2017)?</w:t>
      </w:r>
    </w:p>
    <w:p w:rsidR="00C8250F" w:rsidRPr="007411B6" w:rsidRDefault="00C8250F" w:rsidP="00C8250F">
      <w:pPr>
        <w:pStyle w:val="Listenabsatz"/>
        <w:numPr>
          <w:ilvl w:val="0"/>
          <w:numId w:val="5"/>
        </w:numPr>
        <w:spacing w:line="360" w:lineRule="auto"/>
        <w:jc w:val="both"/>
        <w:rPr>
          <w:sz w:val="24"/>
          <w:szCs w:val="28"/>
          <w:lang w:val="en-US"/>
        </w:rPr>
      </w:pPr>
      <w:r w:rsidRPr="007411B6">
        <w:rPr>
          <w:sz w:val="24"/>
          <w:szCs w:val="28"/>
          <w:lang w:val="en-US"/>
        </w:rPr>
        <w:t xml:space="preserve">In April 2018, the UN working Group on Arbitrary Detention came to the conclusion that the detention of </w:t>
      </w:r>
      <w:proofErr w:type="spellStart"/>
      <w:r w:rsidRPr="007411B6">
        <w:rPr>
          <w:sz w:val="24"/>
          <w:szCs w:val="28"/>
          <w:lang w:val="en-US"/>
        </w:rPr>
        <w:t>Ke</w:t>
      </w:r>
      <w:r w:rsidR="00C70B9E">
        <w:rPr>
          <w:sz w:val="24"/>
          <w:szCs w:val="28"/>
          <w:lang w:val="en-US"/>
        </w:rPr>
        <w:t>m</w:t>
      </w:r>
      <w:proofErr w:type="spellEnd"/>
      <w:r w:rsidRPr="007411B6">
        <w:rPr>
          <w:sz w:val="24"/>
          <w:szCs w:val="28"/>
          <w:lang w:val="en-US"/>
        </w:rPr>
        <w:t xml:space="preserve"> </w:t>
      </w:r>
      <w:proofErr w:type="spellStart"/>
      <w:r w:rsidRPr="007411B6">
        <w:rPr>
          <w:sz w:val="24"/>
          <w:szCs w:val="28"/>
          <w:lang w:val="en-US"/>
        </w:rPr>
        <w:t>Sokha</w:t>
      </w:r>
      <w:proofErr w:type="spellEnd"/>
      <w:r w:rsidRPr="007411B6">
        <w:rPr>
          <w:sz w:val="24"/>
          <w:szCs w:val="28"/>
          <w:lang w:val="en-US"/>
        </w:rPr>
        <w:t xml:space="preserve"> was arbitrary, </w:t>
      </w:r>
      <w:r w:rsidR="0093512F" w:rsidRPr="007411B6">
        <w:rPr>
          <w:sz w:val="24"/>
          <w:szCs w:val="28"/>
          <w:lang w:val="en-US"/>
        </w:rPr>
        <w:t xml:space="preserve">a violation of his parliamentary immunity and that he should be released immediately and unconditionally. It concluded that the Cambodian government </w:t>
      </w:r>
      <w:r w:rsidR="00C70B9E">
        <w:rPr>
          <w:sz w:val="24"/>
          <w:szCs w:val="28"/>
          <w:lang w:val="en-US"/>
        </w:rPr>
        <w:t>could not</w:t>
      </w:r>
      <w:r w:rsidR="0093512F" w:rsidRPr="007411B6">
        <w:rPr>
          <w:sz w:val="24"/>
          <w:szCs w:val="28"/>
          <w:lang w:val="en-US"/>
        </w:rPr>
        <w:t xml:space="preserve"> demonstrate that the prosecution on charge of treason was a “necessary, reasonable and proportionate response in protecting national security or public order.” In </w:t>
      </w:r>
      <w:r w:rsidR="00825A3F">
        <w:rPr>
          <w:sz w:val="24"/>
          <w:szCs w:val="28"/>
          <w:lang w:val="en-US"/>
        </w:rPr>
        <w:t xml:space="preserve">this </w:t>
      </w:r>
      <w:r w:rsidR="0093512F" w:rsidRPr="007411B6">
        <w:rPr>
          <w:sz w:val="24"/>
          <w:szCs w:val="28"/>
          <w:lang w:val="en-US"/>
        </w:rPr>
        <w:t xml:space="preserve">light, how does </w:t>
      </w:r>
      <w:r w:rsidR="00825A3F">
        <w:rPr>
          <w:sz w:val="24"/>
          <w:szCs w:val="28"/>
          <w:lang w:val="en-US"/>
        </w:rPr>
        <w:t>Cambodia</w:t>
      </w:r>
      <w:r w:rsidR="0093512F" w:rsidRPr="007411B6">
        <w:rPr>
          <w:sz w:val="24"/>
          <w:szCs w:val="28"/>
          <w:lang w:val="en-US"/>
        </w:rPr>
        <w:t xml:space="preserve"> justify </w:t>
      </w:r>
      <w:r w:rsidR="00825A3F">
        <w:rPr>
          <w:sz w:val="24"/>
          <w:szCs w:val="28"/>
          <w:lang w:val="en-US"/>
        </w:rPr>
        <w:t>the</w:t>
      </w:r>
      <w:r w:rsidR="0093512F" w:rsidRPr="007411B6">
        <w:rPr>
          <w:sz w:val="24"/>
          <w:szCs w:val="28"/>
          <w:lang w:val="en-US"/>
        </w:rPr>
        <w:t xml:space="preserve"> continued restriction of his right to liberty by submitting him to highly restrictive and isolating house arrest?</w:t>
      </w:r>
    </w:p>
    <w:sectPr w:rsidR="00C8250F" w:rsidRPr="007411B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F8" w:rsidRDefault="00923DF8" w:rsidP="004665D6">
      <w:pPr>
        <w:spacing w:after="0" w:line="240" w:lineRule="auto"/>
      </w:pPr>
      <w:r>
        <w:separator/>
      </w:r>
    </w:p>
  </w:endnote>
  <w:endnote w:type="continuationSeparator" w:id="0">
    <w:p w:rsidR="00923DF8" w:rsidRDefault="00923DF8" w:rsidP="0046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F8" w:rsidRDefault="00923DF8" w:rsidP="004665D6">
      <w:pPr>
        <w:spacing w:after="0" w:line="240" w:lineRule="auto"/>
      </w:pPr>
      <w:r>
        <w:separator/>
      </w:r>
    </w:p>
  </w:footnote>
  <w:footnote w:type="continuationSeparator" w:id="0">
    <w:p w:rsidR="00923DF8" w:rsidRDefault="00923DF8" w:rsidP="00466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48F"/>
    <w:multiLevelType w:val="hybridMultilevel"/>
    <w:tmpl w:val="D92E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EE21D6"/>
    <w:multiLevelType w:val="hybridMultilevel"/>
    <w:tmpl w:val="C8E6BB7E"/>
    <w:lvl w:ilvl="0" w:tplc="D8B2AA2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7BB60E3"/>
    <w:multiLevelType w:val="hybridMultilevel"/>
    <w:tmpl w:val="BDFAD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8830CDC"/>
    <w:multiLevelType w:val="hybridMultilevel"/>
    <w:tmpl w:val="072C5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1492E75"/>
    <w:multiLevelType w:val="hybridMultilevel"/>
    <w:tmpl w:val="F58248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C1"/>
    <w:rsid w:val="0001517F"/>
    <w:rsid w:val="0001570F"/>
    <w:rsid w:val="00036124"/>
    <w:rsid w:val="0005232A"/>
    <w:rsid w:val="00060B24"/>
    <w:rsid w:val="000A7324"/>
    <w:rsid w:val="000F06CC"/>
    <w:rsid w:val="000F2D01"/>
    <w:rsid w:val="00114B6E"/>
    <w:rsid w:val="001A607F"/>
    <w:rsid w:val="001F196B"/>
    <w:rsid w:val="001F3DB5"/>
    <w:rsid w:val="001F4303"/>
    <w:rsid w:val="00225E04"/>
    <w:rsid w:val="00273845"/>
    <w:rsid w:val="002D37BA"/>
    <w:rsid w:val="00337BA1"/>
    <w:rsid w:val="00350B79"/>
    <w:rsid w:val="003710C1"/>
    <w:rsid w:val="00384F26"/>
    <w:rsid w:val="00396955"/>
    <w:rsid w:val="003D4F29"/>
    <w:rsid w:val="004665D6"/>
    <w:rsid w:val="004810D0"/>
    <w:rsid w:val="00493CF5"/>
    <w:rsid w:val="004E2C24"/>
    <w:rsid w:val="005361B4"/>
    <w:rsid w:val="00592608"/>
    <w:rsid w:val="005A3844"/>
    <w:rsid w:val="005E1CDF"/>
    <w:rsid w:val="006021A9"/>
    <w:rsid w:val="0066173E"/>
    <w:rsid w:val="00676FC3"/>
    <w:rsid w:val="007411B6"/>
    <w:rsid w:val="007F6437"/>
    <w:rsid w:val="00825A3F"/>
    <w:rsid w:val="00865E67"/>
    <w:rsid w:val="00894ACA"/>
    <w:rsid w:val="008B27B6"/>
    <w:rsid w:val="008C7A45"/>
    <w:rsid w:val="008D6466"/>
    <w:rsid w:val="008F2424"/>
    <w:rsid w:val="00923DF8"/>
    <w:rsid w:val="0093512F"/>
    <w:rsid w:val="0099152C"/>
    <w:rsid w:val="00BA25B7"/>
    <w:rsid w:val="00BD4FAD"/>
    <w:rsid w:val="00C32CDD"/>
    <w:rsid w:val="00C6721A"/>
    <w:rsid w:val="00C70B9E"/>
    <w:rsid w:val="00C8250F"/>
    <w:rsid w:val="00CA3009"/>
    <w:rsid w:val="00D66BAA"/>
    <w:rsid w:val="00DC6CE6"/>
    <w:rsid w:val="00DD2E3E"/>
    <w:rsid w:val="00E63278"/>
    <w:rsid w:val="00E64C1E"/>
    <w:rsid w:val="00E840BC"/>
    <w:rsid w:val="00E86E1C"/>
    <w:rsid w:val="00EA7F8E"/>
    <w:rsid w:val="00EB4A67"/>
    <w:rsid w:val="00ED2CB3"/>
    <w:rsid w:val="00F13B31"/>
    <w:rsid w:val="00F602CF"/>
    <w:rsid w:val="00F91BB2"/>
    <w:rsid w:val="00FA4D6F"/>
    <w:rsid w:val="00FB2E8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10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10C1"/>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basedOn w:val="Standard"/>
    <w:uiPriority w:val="34"/>
    <w:qFormat/>
    <w:rsid w:val="003710C1"/>
    <w:pPr>
      <w:ind w:left="720"/>
      <w:contextualSpacing/>
    </w:pPr>
  </w:style>
  <w:style w:type="paragraph" w:styleId="StandardWeb">
    <w:name w:val="Normal (Web)"/>
    <w:basedOn w:val="Standard"/>
    <w:rsid w:val="003710C1"/>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3710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0C1"/>
    <w:rPr>
      <w:rFonts w:ascii="Tahoma" w:hAnsi="Tahoma" w:cs="Tahoma"/>
      <w:sz w:val="16"/>
      <w:szCs w:val="16"/>
    </w:rPr>
  </w:style>
  <w:style w:type="paragraph" w:styleId="Funotentext">
    <w:name w:val="footnote text"/>
    <w:basedOn w:val="Standard"/>
    <w:link w:val="FunotentextZchn"/>
    <w:uiPriority w:val="99"/>
    <w:semiHidden/>
    <w:unhideWhenUsed/>
    <w:rsid w:val="004665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65D6"/>
    <w:rPr>
      <w:sz w:val="20"/>
      <w:szCs w:val="20"/>
    </w:rPr>
  </w:style>
  <w:style w:type="character" w:styleId="Funotenzeichen">
    <w:name w:val="footnote reference"/>
    <w:basedOn w:val="Absatz-Standardschriftart"/>
    <w:uiPriority w:val="99"/>
    <w:semiHidden/>
    <w:unhideWhenUsed/>
    <w:rsid w:val="004665D6"/>
    <w:rPr>
      <w:vertAlign w:val="superscript"/>
    </w:rPr>
  </w:style>
  <w:style w:type="character" w:styleId="Kommentarzeichen">
    <w:name w:val="annotation reference"/>
    <w:basedOn w:val="Absatz-Standardschriftart"/>
    <w:uiPriority w:val="99"/>
    <w:semiHidden/>
    <w:unhideWhenUsed/>
    <w:rsid w:val="0005232A"/>
    <w:rPr>
      <w:sz w:val="16"/>
      <w:szCs w:val="16"/>
    </w:rPr>
  </w:style>
  <w:style w:type="paragraph" w:styleId="Kommentartext">
    <w:name w:val="annotation text"/>
    <w:basedOn w:val="Standard"/>
    <w:link w:val="KommentartextZchn"/>
    <w:uiPriority w:val="99"/>
    <w:semiHidden/>
    <w:unhideWhenUsed/>
    <w:rsid w:val="000523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232A"/>
    <w:rPr>
      <w:sz w:val="20"/>
      <w:szCs w:val="20"/>
    </w:rPr>
  </w:style>
  <w:style w:type="paragraph" w:styleId="Kommentarthema">
    <w:name w:val="annotation subject"/>
    <w:basedOn w:val="Kommentartext"/>
    <w:next w:val="Kommentartext"/>
    <w:link w:val="KommentarthemaZchn"/>
    <w:uiPriority w:val="99"/>
    <w:semiHidden/>
    <w:unhideWhenUsed/>
    <w:rsid w:val="0005232A"/>
    <w:rPr>
      <w:b/>
      <w:bCs/>
    </w:rPr>
  </w:style>
  <w:style w:type="character" w:customStyle="1" w:styleId="KommentarthemaZchn">
    <w:name w:val="Kommentarthema Zchn"/>
    <w:basedOn w:val="KommentartextZchn"/>
    <w:link w:val="Kommentarthema"/>
    <w:uiPriority w:val="99"/>
    <w:semiHidden/>
    <w:rsid w:val="000523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10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10C1"/>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basedOn w:val="Standard"/>
    <w:uiPriority w:val="34"/>
    <w:qFormat/>
    <w:rsid w:val="003710C1"/>
    <w:pPr>
      <w:ind w:left="720"/>
      <w:contextualSpacing/>
    </w:pPr>
  </w:style>
  <w:style w:type="paragraph" w:styleId="StandardWeb">
    <w:name w:val="Normal (Web)"/>
    <w:basedOn w:val="Standard"/>
    <w:rsid w:val="003710C1"/>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3710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0C1"/>
    <w:rPr>
      <w:rFonts w:ascii="Tahoma" w:hAnsi="Tahoma" w:cs="Tahoma"/>
      <w:sz w:val="16"/>
      <w:szCs w:val="16"/>
    </w:rPr>
  </w:style>
  <w:style w:type="paragraph" w:styleId="Funotentext">
    <w:name w:val="footnote text"/>
    <w:basedOn w:val="Standard"/>
    <w:link w:val="FunotentextZchn"/>
    <w:uiPriority w:val="99"/>
    <w:semiHidden/>
    <w:unhideWhenUsed/>
    <w:rsid w:val="004665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65D6"/>
    <w:rPr>
      <w:sz w:val="20"/>
      <w:szCs w:val="20"/>
    </w:rPr>
  </w:style>
  <w:style w:type="character" w:styleId="Funotenzeichen">
    <w:name w:val="footnote reference"/>
    <w:basedOn w:val="Absatz-Standardschriftart"/>
    <w:uiPriority w:val="99"/>
    <w:semiHidden/>
    <w:unhideWhenUsed/>
    <w:rsid w:val="004665D6"/>
    <w:rPr>
      <w:vertAlign w:val="superscript"/>
    </w:rPr>
  </w:style>
  <w:style w:type="character" w:styleId="Kommentarzeichen">
    <w:name w:val="annotation reference"/>
    <w:basedOn w:val="Absatz-Standardschriftart"/>
    <w:uiPriority w:val="99"/>
    <w:semiHidden/>
    <w:unhideWhenUsed/>
    <w:rsid w:val="0005232A"/>
    <w:rPr>
      <w:sz w:val="16"/>
      <w:szCs w:val="16"/>
    </w:rPr>
  </w:style>
  <w:style w:type="paragraph" w:styleId="Kommentartext">
    <w:name w:val="annotation text"/>
    <w:basedOn w:val="Standard"/>
    <w:link w:val="KommentartextZchn"/>
    <w:uiPriority w:val="99"/>
    <w:semiHidden/>
    <w:unhideWhenUsed/>
    <w:rsid w:val="000523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232A"/>
    <w:rPr>
      <w:sz w:val="20"/>
      <w:szCs w:val="20"/>
    </w:rPr>
  </w:style>
  <w:style w:type="paragraph" w:styleId="Kommentarthema">
    <w:name w:val="annotation subject"/>
    <w:basedOn w:val="Kommentartext"/>
    <w:next w:val="Kommentartext"/>
    <w:link w:val="KommentarthemaZchn"/>
    <w:uiPriority w:val="99"/>
    <w:semiHidden/>
    <w:unhideWhenUsed/>
    <w:rsid w:val="0005232A"/>
    <w:rPr>
      <w:b/>
      <w:bCs/>
    </w:rPr>
  </w:style>
  <w:style w:type="character" w:customStyle="1" w:styleId="KommentarthemaZchn">
    <w:name w:val="Kommentarthema Zchn"/>
    <w:basedOn w:val="KommentartextZchn"/>
    <w:link w:val="Kommentarthema"/>
    <w:uiPriority w:val="99"/>
    <w:semiHidden/>
    <w:rsid w:val="000523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70D49-8DF2-407D-8B68-3B21B419366B}"/>
</file>

<file path=customXml/itemProps2.xml><?xml version="1.0" encoding="utf-8"?>
<ds:datastoreItem xmlns:ds="http://schemas.openxmlformats.org/officeDocument/2006/customXml" ds:itemID="{40D6FF9F-9373-4B36-A650-E628EEDEF172}"/>
</file>

<file path=customXml/itemProps3.xml><?xml version="1.0" encoding="utf-8"?>
<ds:datastoreItem xmlns:ds="http://schemas.openxmlformats.org/officeDocument/2006/customXml" ds:itemID="{49FD3F0A-ABEF-4035-AECF-2C2C74CEBCAC}"/>
</file>

<file path=customXml/itemProps4.xml><?xml version="1.0" encoding="utf-8"?>
<ds:datastoreItem xmlns:ds="http://schemas.openxmlformats.org/officeDocument/2006/customXml" ds:itemID="{2536574B-398C-4017-8AC4-6DA8AB947E8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Hennecken, Alina (AA privat)</dc:creator>
  <cp:lastModifiedBy>Feldhaus, Lukas</cp:lastModifiedBy>
  <cp:revision>4</cp:revision>
  <dcterms:created xsi:type="dcterms:W3CDTF">2019-01-10T14:07:00Z</dcterms:created>
  <dcterms:modified xsi:type="dcterms:W3CDTF">2019-01-29T09:41:00Z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