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7" w:rsidRPr="00547007" w:rsidRDefault="00547007" w:rsidP="001422C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  <w:rPr>
          <w:rFonts w:ascii="Calibri" w:hAnsi="Calibri" w:cs="Calibri"/>
        </w:rPr>
      </w:pPr>
      <w:r w:rsidRPr="00547007">
        <w:rPr>
          <w:rFonts w:ascii="Calibri" w:hAnsi="Calibri" w:cs="Calibri"/>
          <w:noProof/>
          <w:lang w:val="de-DE" w:eastAsia="de-DE"/>
        </w:rPr>
        <w:drawing>
          <wp:inline distT="0" distB="0" distL="0" distR="0" wp14:anchorId="78DDE604" wp14:editId="73CE312B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07" w:rsidRPr="00547007" w:rsidRDefault="00547007" w:rsidP="001422C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Calibri" w:hAnsi="Calibri" w:cs="Calibri"/>
          <w:sz w:val="22"/>
          <w:szCs w:val="22"/>
        </w:rPr>
      </w:pPr>
    </w:p>
    <w:p w:rsidR="00547007" w:rsidRPr="00547007" w:rsidRDefault="00547007" w:rsidP="001422C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="Calibri" w:hAnsi="Calibri" w:cs="Calibri"/>
          <w:sz w:val="28"/>
          <w:szCs w:val="28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United Nations Human Rights Council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32</w:t>
      </w:r>
      <w:r w:rsidRPr="00547007">
        <w:rPr>
          <w:rFonts w:ascii="Calibri" w:hAnsi="Calibri" w:cs="Calibri"/>
          <w:b/>
          <w:sz w:val="32"/>
          <w:szCs w:val="32"/>
          <w:vertAlign w:val="superscript"/>
          <w:lang w:val="en-US"/>
        </w:rPr>
        <w:t>nd</w:t>
      </w:r>
      <w:r w:rsidRPr="00547007">
        <w:rPr>
          <w:rFonts w:ascii="Calibri" w:hAnsi="Calibri" w:cs="Calibri"/>
          <w:b/>
          <w:sz w:val="32"/>
          <w:szCs w:val="32"/>
          <w:lang w:val="en-US"/>
        </w:rPr>
        <w:t xml:space="preserve"> Session of the UPR Working Group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Geneva, 22 January 2019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German recommendations to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Chile</w:t>
      </w:r>
    </w:p>
    <w:p w:rsidR="00547007" w:rsidRPr="00547007" w:rsidRDefault="00547007" w:rsidP="001422C8">
      <w:pPr>
        <w:spacing w:after="160" w:line="360" w:lineRule="auto"/>
        <w:jc w:val="left"/>
        <w:rPr>
          <w:rFonts w:ascii="Calibri" w:hAnsi="Calibri" w:cs="Calibri"/>
        </w:rPr>
      </w:pPr>
      <w:r w:rsidRPr="00547007">
        <w:rPr>
          <w:rFonts w:ascii="Calibri" w:hAnsi="Calibri" w:cs="Calibri"/>
        </w:rPr>
        <w:br w:type="page"/>
      </w:r>
    </w:p>
    <w:p w:rsidR="00547007" w:rsidRPr="00547007" w:rsidRDefault="00547007" w:rsidP="006106BD">
      <w:pPr>
        <w:spacing w:line="360" w:lineRule="auto"/>
        <w:rPr>
          <w:rFonts w:ascii="Calibri" w:hAnsi="Calibri" w:cs="Calibri"/>
        </w:rPr>
      </w:pPr>
      <w:r w:rsidRPr="00F074B4">
        <w:rPr>
          <w:rFonts w:ascii="Calibri" w:hAnsi="Calibri" w:cs="Calibri"/>
          <w:noProof/>
        </w:rPr>
        <w:lastRenderedPageBreak/>
        <w:t>Mr.</w:t>
      </w:r>
      <w:r w:rsidRPr="00547007">
        <w:rPr>
          <w:rFonts w:ascii="Calibri" w:hAnsi="Calibri" w:cs="Calibri"/>
        </w:rPr>
        <w:t xml:space="preserve"> President,</w:t>
      </w:r>
    </w:p>
    <w:p w:rsidR="001422C8" w:rsidRDefault="00BE2C77" w:rsidP="006106BD">
      <w:pPr>
        <w:spacing w:line="360" w:lineRule="auto"/>
        <w:rPr>
          <w:rFonts w:ascii="Calibri" w:hAnsi="Calibri" w:cs="Calibri"/>
        </w:rPr>
      </w:pPr>
      <w:r w:rsidRPr="00547007">
        <w:rPr>
          <w:rFonts w:ascii="Calibri" w:hAnsi="Calibri" w:cs="Calibri"/>
        </w:rPr>
        <w:t xml:space="preserve">Germany welcomes </w:t>
      </w:r>
      <w:r w:rsidR="00341307">
        <w:rPr>
          <w:rFonts w:ascii="Calibri" w:hAnsi="Calibri" w:cs="Calibri"/>
        </w:rPr>
        <w:t>Chile</w:t>
      </w:r>
      <w:r w:rsidR="00C151C9" w:rsidRPr="00547007">
        <w:rPr>
          <w:rFonts w:ascii="Calibri" w:hAnsi="Calibri" w:cs="Calibri"/>
        </w:rPr>
        <w:t xml:space="preserve"> </w:t>
      </w:r>
      <w:r w:rsidR="001422C8">
        <w:rPr>
          <w:rFonts w:ascii="Calibri" w:hAnsi="Calibri" w:cs="Calibri"/>
        </w:rPr>
        <w:t>to the UPR</w:t>
      </w:r>
      <w:r w:rsidR="004B3FFC">
        <w:rPr>
          <w:rFonts w:ascii="Calibri" w:hAnsi="Calibri" w:cs="Calibri"/>
        </w:rPr>
        <w:t>.</w:t>
      </w:r>
      <w:r w:rsidR="001422C8">
        <w:rPr>
          <w:rFonts w:ascii="Calibri" w:hAnsi="Calibri" w:cs="Calibri"/>
        </w:rPr>
        <w:t xml:space="preserve"> </w:t>
      </w:r>
      <w:r w:rsidR="004B3FFC">
        <w:rPr>
          <w:rFonts w:ascii="Calibri" w:hAnsi="Calibri" w:cs="Calibri"/>
        </w:rPr>
        <w:t>We commend</w:t>
      </w:r>
      <w:r w:rsidR="001422C8">
        <w:rPr>
          <w:rFonts w:ascii="Calibri" w:hAnsi="Calibri" w:cs="Calibri"/>
        </w:rPr>
        <w:t xml:space="preserve"> </w:t>
      </w:r>
      <w:r w:rsidR="004B3FFC">
        <w:rPr>
          <w:rFonts w:ascii="Calibri" w:hAnsi="Calibri" w:cs="Calibri"/>
        </w:rPr>
        <w:t xml:space="preserve">you for </w:t>
      </w:r>
      <w:r w:rsidR="006106BD">
        <w:rPr>
          <w:rFonts w:ascii="Calibri" w:hAnsi="Calibri" w:cs="Calibri"/>
        </w:rPr>
        <w:t xml:space="preserve">the </w:t>
      </w:r>
      <w:r w:rsidR="007A49A7">
        <w:rPr>
          <w:rFonts w:ascii="Calibri" w:hAnsi="Calibri" w:cs="Calibri"/>
        </w:rPr>
        <w:t>important progress since the 28</w:t>
      </w:r>
      <w:r w:rsidR="007A49A7" w:rsidRPr="000B0F32">
        <w:rPr>
          <w:rFonts w:ascii="Calibri" w:hAnsi="Calibri" w:cs="Calibri"/>
          <w:vertAlign w:val="superscript"/>
        </w:rPr>
        <w:t>th</w:t>
      </w:r>
      <w:r w:rsidR="007A49A7">
        <w:rPr>
          <w:rFonts w:ascii="Calibri" w:hAnsi="Calibri" w:cs="Calibri"/>
        </w:rPr>
        <w:t xml:space="preserve"> session of the UPR, particularly for the </w:t>
      </w:r>
      <w:r w:rsidRPr="00547007">
        <w:rPr>
          <w:rFonts w:ascii="Calibri" w:hAnsi="Calibri" w:cs="Calibri"/>
          <w:noProof/>
        </w:rPr>
        <w:t>decriminali</w:t>
      </w:r>
      <w:r w:rsidR="00405D0F" w:rsidRPr="00547007">
        <w:rPr>
          <w:rFonts w:ascii="Calibri" w:hAnsi="Calibri" w:cs="Calibri"/>
          <w:noProof/>
        </w:rPr>
        <w:t>s</w:t>
      </w:r>
      <w:r w:rsidR="004B3FFC">
        <w:rPr>
          <w:rFonts w:ascii="Calibri" w:hAnsi="Calibri" w:cs="Calibri"/>
          <w:noProof/>
        </w:rPr>
        <w:t>ation of</w:t>
      </w:r>
      <w:r w:rsidRPr="00547007">
        <w:rPr>
          <w:rFonts w:ascii="Calibri" w:hAnsi="Calibri" w:cs="Calibri"/>
        </w:rPr>
        <w:t xml:space="preserve"> abortion</w:t>
      </w:r>
      <w:r w:rsidR="001422C8">
        <w:rPr>
          <w:rFonts w:ascii="Calibri" w:hAnsi="Calibri" w:cs="Calibri"/>
        </w:rPr>
        <w:t xml:space="preserve">, as well as the </w:t>
      </w:r>
      <w:r w:rsidR="001422C8" w:rsidRPr="00547007">
        <w:rPr>
          <w:rFonts w:ascii="Calibri" w:hAnsi="Calibri" w:cs="Calibri"/>
        </w:rPr>
        <w:t xml:space="preserve">establishment of </w:t>
      </w:r>
      <w:r w:rsidR="001422C8">
        <w:rPr>
          <w:rFonts w:ascii="Calibri" w:hAnsi="Calibri" w:cs="Calibri"/>
        </w:rPr>
        <w:t>the</w:t>
      </w:r>
      <w:r w:rsidR="001422C8" w:rsidRPr="00547007">
        <w:rPr>
          <w:rFonts w:ascii="Calibri" w:hAnsi="Calibri" w:cs="Calibri"/>
        </w:rPr>
        <w:t xml:space="preserve"> State Secretariat for Human Rights in the </w:t>
      </w:r>
      <w:r w:rsidR="002306F5">
        <w:rPr>
          <w:rFonts w:ascii="Calibri" w:hAnsi="Calibri" w:cs="Calibri"/>
        </w:rPr>
        <w:t>M</w:t>
      </w:r>
      <w:r w:rsidR="001422C8" w:rsidRPr="00547007">
        <w:rPr>
          <w:rFonts w:ascii="Calibri" w:hAnsi="Calibri" w:cs="Calibri"/>
        </w:rPr>
        <w:t xml:space="preserve">inistry of </w:t>
      </w:r>
      <w:r w:rsidR="002306F5">
        <w:rPr>
          <w:rFonts w:ascii="Calibri" w:hAnsi="Calibri" w:cs="Calibri"/>
        </w:rPr>
        <w:t>J</w:t>
      </w:r>
      <w:r w:rsidR="001422C8" w:rsidRPr="00547007">
        <w:rPr>
          <w:rFonts w:ascii="Calibri" w:hAnsi="Calibri" w:cs="Calibri"/>
        </w:rPr>
        <w:t>ustice</w:t>
      </w:r>
      <w:r w:rsidR="007A49A7">
        <w:rPr>
          <w:rFonts w:ascii="Calibri" w:hAnsi="Calibri" w:cs="Calibri"/>
        </w:rPr>
        <w:t>, the creation of the Ministry of Women and Gender Equality, a Children’s Rights Ombudsman and an Undersecretary for Children</w:t>
      </w:r>
      <w:r w:rsidR="001422C8" w:rsidRPr="00547007">
        <w:rPr>
          <w:rFonts w:ascii="Calibri" w:hAnsi="Calibri" w:cs="Calibri"/>
        </w:rPr>
        <w:t xml:space="preserve">. </w:t>
      </w:r>
    </w:p>
    <w:p w:rsidR="00A85716" w:rsidRPr="00547007" w:rsidRDefault="00624426" w:rsidP="006106B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Germany </w:t>
      </w:r>
      <w:r w:rsidR="006B1D8E">
        <w:rPr>
          <w:rFonts w:ascii="Calibri" w:hAnsi="Calibri" w:cs="Calibri"/>
        </w:rPr>
        <w:t>remain</w:t>
      </w:r>
      <w:r>
        <w:rPr>
          <w:rFonts w:ascii="Calibri" w:hAnsi="Calibri" w:cs="Calibri"/>
        </w:rPr>
        <w:t>s</w:t>
      </w:r>
      <w:r w:rsidR="00A85716" w:rsidRPr="00547007">
        <w:rPr>
          <w:rFonts w:ascii="Calibri" w:hAnsi="Calibri" w:cs="Calibri"/>
        </w:rPr>
        <w:t xml:space="preserve"> concerned about </w:t>
      </w:r>
      <w:r>
        <w:rPr>
          <w:rFonts w:ascii="Calibri" w:hAnsi="Calibri" w:cs="Calibri"/>
        </w:rPr>
        <w:t xml:space="preserve">reports about </w:t>
      </w:r>
      <w:r w:rsidRPr="001422C8">
        <w:rPr>
          <w:rFonts w:ascii="Calibri" w:hAnsi="Calibri" w:cs="Calibri"/>
        </w:rPr>
        <w:t>abuse and sexual exploitation of children</w:t>
      </w:r>
      <w:r>
        <w:rPr>
          <w:rFonts w:ascii="Calibri" w:hAnsi="Calibri" w:cs="Calibri"/>
        </w:rPr>
        <w:t xml:space="preserve"> in the National Children’s Service as well as about</w:t>
      </w:r>
      <w:r w:rsidRPr="001422C8">
        <w:rPr>
          <w:rFonts w:ascii="Calibri" w:hAnsi="Calibri" w:cs="Calibri"/>
        </w:rPr>
        <w:t xml:space="preserve"> </w:t>
      </w:r>
      <w:r w:rsidR="00F4485D" w:rsidRPr="002326D3">
        <w:rPr>
          <w:rFonts w:ascii="Calibri" w:hAnsi="Calibri" w:cs="Calibri"/>
          <w:noProof/>
        </w:rPr>
        <w:t>water</w:t>
      </w:r>
      <w:r w:rsidR="00F4485D" w:rsidRPr="00547007">
        <w:rPr>
          <w:rFonts w:ascii="Calibri" w:hAnsi="Calibri" w:cs="Calibri"/>
        </w:rPr>
        <w:t xml:space="preserve"> contamination</w:t>
      </w:r>
      <w:r w:rsidR="002326D3">
        <w:rPr>
          <w:rFonts w:ascii="Calibri" w:hAnsi="Calibri" w:cs="Calibri"/>
        </w:rPr>
        <w:t>s</w:t>
      </w:r>
      <w:r w:rsidR="00F4485D" w:rsidRPr="00547007">
        <w:rPr>
          <w:rFonts w:ascii="Calibri" w:hAnsi="Calibri" w:cs="Calibri"/>
        </w:rPr>
        <w:t xml:space="preserve"> </w:t>
      </w:r>
      <w:r w:rsidR="00547007" w:rsidRPr="00547007">
        <w:rPr>
          <w:rFonts w:ascii="Calibri" w:hAnsi="Calibri" w:cs="Calibri"/>
        </w:rPr>
        <w:t>through mining in northern Chile</w:t>
      </w:r>
      <w:r>
        <w:rPr>
          <w:rFonts w:ascii="Calibri" w:hAnsi="Calibri" w:cs="Calibri"/>
        </w:rPr>
        <w:t>.</w:t>
      </w:r>
      <w:r w:rsidR="00547007" w:rsidRPr="00547007">
        <w:rPr>
          <w:rFonts w:ascii="Calibri" w:hAnsi="Calibri" w:cs="Calibri"/>
        </w:rPr>
        <w:t xml:space="preserve"> </w:t>
      </w:r>
    </w:p>
    <w:p w:rsidR="00E75131" w:rsidRPr="001422C8" w:rsidRDefault="00A85716" w:rsidP="006106BD">
      <w:pPr>
        <w:spacing w:line="360" w:lineRule="auto"/>
        <w:rPr>
          <w:rFonts w:ascii="Calibri" w:hAnsi="Calibri" w:cs="Calibri"/>
        </w:rPr>
      </w:pPr>
      <w:r w:rsidRPr="00547007">
        <w:rPr>
          <w:rFonts w:ascii="Calibri" w:hAnsi="Calibri" w:cs="Calibri"/>
        </w:rPr>
        <w:t xml:space="preserve">Germany </w:t>
      </w:r>
      <w:r w:rsidR="001E1262">
        <w:rPr>
          <w:rFonts w:ascii="Calibri" w:hAnsi="Calibri" w:cs="Calibri"/>
        </w:rPr>
        <w:t>recommends</w:t>
      </w:r>
      <w:r w:rsidR="001371AA">
        <w:rPr>
          <w:rFonts w:ascii="Calibri" w:hAnsi="Calibri" w:cs="Calibri"/>
        </w:rPr>
        <w:t xml:space="preserve"> to</w:t>
      </w:r>
      <w:r w:rsidR="001E1262">
        <w:rPr>
          <w:rFonts w:ascii="Calibri" w:hAnsi="Calibri" w:cs="Calibri"/>
        </w:rPr>
        <w:t xml:space="preserve">: </w:t>
      </w:r>
    </w:p>
    <w:p w:rsidR="002326D3" w:rsidRPr="004B3FFC" w:rsidRDefault="001371AA" w:rsidP="006106BD">
      <w:pPr>
        <w:pStyle w:val="Listenabsatz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F53BA">
        <w:rPr>
          <w:rFonts w:ascii="Calibri" w:hAnsi="Calibri" w:cs="Calibri"/>
        </w:rPr>
        <w:t>stablish an independent commission to investig</w:t>
      </w:r>
      <w:r>
        <w:rPr>
          <w:rFonts w:ascii="Calibri" w:hAnsi="Calibri" w:cs="Calibri"/>
        </w:rPr>
        <w:t xml:space="preserve">ate </w:t>
      </w:r>
      <w:r w:rsidR="00856B32">
        <w:rPr>
          <w:rFonts w:ascii="Calibri" w:hAnsi="Calibri" w:cs="Calibri"/>
        </w:rPr>
        <w:t xml:space="preserve">reports about </w:t>
      </w:r>
      <w:r>
        <w:rPr>
          <w:rFonts w:ascii="Calibri" w:hAnsi="Calibri" w:cs="Calibri"/>
        </w:rPr>
        <w:t>abuse of children in SENAME</w:t>
      </w:r>
      <w:r w:rsidR="00084DF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h</w:t>
      </w:r>
      <w:r w:rsidR="001F53BA">
        <w:rPr>
          <w:rFonts w:ascii="Calibri" w:hAnsi="Calibri" w:cs="Calibri"/>
        </w:rPr>
        <w:t>old perpetrators accountable</w:t>
      </w:r>
      <w:r w:rsidR="00084DFD">
        <w:rPr>
          <w:rFonts w:ascii="Calibri" w:hAnsi="Calibri" w:cs="Calibri"/>
        </w:rPr>
        <w:t xml:space="preserve"> and im</w:t>
      </w:r>
      <w:r w:rsidR="00843FB4">
        <w:rPr>
          <w:rFonts w:ascii="Calibri" w:hAnsi="Calibri" w:cs="Calibri"/>
        </w:rPr>
        <w:t>prove the supervision of SENAME,</w:t>
      </w:r>
    </w:p>
    <w:p w:rsidR="001F53BA" w:rsidRPr="001371AA" w:rsidRDefault="001371AA" w:rsidP="006106BD">
      <w:pPr>
        <w:pStyle w:val="Listenabsatz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371AA">
        <w:rPr>
          <w:rFonts w:ascii="Calibri" w:hAnsi="Calibri" w:cs="Calibri"/>
        </w:rPr>
        <w:t>Recognise the rights of indigenous peoples in the national constitution and ensure</w:t>
      </w:r>
      <w:r w:rsidR="00D05EBF" w:rsidRPr="001371AA">
        <w:rPr>
          <w:rFonts w:ascii="Calibri" w:hAnsi="Calibri" w:cs="Calibri"/>
        </w:rPr>
        <w:t xml:space="preserve"> the participation of </w:t>
      </w:r>
      <w:r w:rsidR="00084DFD">
        <w:rPr>
          <w:rFonts w:ascii="Calibri" w:hAnsi="Calibri" w:cs="Calibri"/>
        </w:rPr>
        <w:t>indigenous communities</w:t>
      </w:r>
      <w:r w:rsidR="00D05EBF" w:rsidRPr="001371AA">
        <w:rPr>
          <w:rFonts w:ascii="Calibri" w:hAnsi="Calibri" w:cs="Calibri"/>
        </w:rPr>
        <w:t xml:space="preserve"> in decision-making processes that affect th</w:t>
      </w:r>
      <w:r w:rsidR="00084DFD">
        <w:rPr>
          <w:rFonts w:ascii="Calibri" w:hAnsi="Calibri" w:cs="Calibri"/>
        </w:rPr>
        <w:t>em</w:t>
      </w:r>
      <w:r>
        <w:rPr>
          <w:rFonts w:ascii="Calibri" w:hAnsi="Calibri" w:cs="Calibri"/>
          <w:noProof/>
        </w:rPr>
        <w:t>,</w:t>
      </w:r>
      <w:r w:rsidR="00405D0F" w:rsidRPr="001371AA">
        <w:rPr>
          <w:rFonts w:ascii="Calibri" w:hAnsi="Calibri" w:cs="Calibri"/>
        </w:rPr>
        <w:t xml:space="preserve"> </w:t>
      </w:r>
    </w:p>
    <w:p w:rsidR="001F53BA" w:rsidRDefault="001371AA" w:rsidP="006106BD">
      <w:pPr>
        <w:pStyle w:val="Listenabsatz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4B3FFC">
        <w:rPr>
          <w:rFonts w:ascii="Calibri" w:hAnsi="Calibri" w:cs="Calibri"/>
        </w:rPr>
        <w:t>Eliminate</w:t>
      </w:r>
      <w:r w:rsidR="001F53BA" w:rsidRPr="004B3FFC">
        <w:rPr>
          <w:rFonts w:ascii="Calibri" w:hAnsi="Calibri" w:cs="Calibri"/>
        </w:rPr>
        <w:t xml:space="preserve"> remaining barriers to women’s ac</w:t>
      </w:r>
      <w:r w:rsidR="001F53BA">
        <w:rPr>
          <w:rFonts w:ascii="Calibri" w:hAnsi="Calibri" w:cs="Calibri"/>
        </w:rPr>
        <w:t>cess to safe and legal abortion</w:t>
      </w:r>
      <w:r w:rsidR="00382FDE">
        <w:rPr>
          <w:rFonts w:ascii="Calibri" w:hAnsi="Calibri" w:cs="Calibri"/>
        </w:rPr>
        <w:t>.</w:t>
      </w:r>
    </w:p>
    <w:p w:rsidR="00856B32" w:rsidRPr="004B3FFC" w:rsidRDefault="00856B32" w:rsidP="00856B32">
      <w:pPr>
        <w:pStyle w:val="Listenabsatz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Improve nationwide access to </w:t>
      </w:r>
      <w:r w:rsidRPr="004B3FFC">
        <w:rPr>
          <w:rFonts w:ascii="Calibri" w:hAnsi="Calibri" w:cs="Calibri"/>
        </w:rPr>
        <w:t>water treatment plants and strengthen the relevant regulatory authorities</w:t>
      </w:r>
      <w:r w:rsidR="00286E5E">
        <w:rPr>
          <w:rFonts w:ascii="Calibri" w:hAnsi="Calibri" w:cs="Calibri"/>
        </w:rPr>
        <w:t>.</w:t>
      </w:r>
      <w:r w:rsidRPr="004B3FFC">
        <w:rPr>
          <w:rFonts w:ascii="Calibri" w:hAnsi="Calibri" w:cs="Calibri"/>
        </w:rPr>
        <w:t xml:space="preserve"> </w:t>
      </w:r>
    </w:p>
    <w:p w:rsidR="00405D0F" w:rsidRDefault="00405D0F" w:rsidP="006106BD">
      <w:pPr>
        <w:pStyle w:val="Listenabsatz"/>
        <w:spacing w:before="240" w:line="360" w:lineRule="auto"/>
        <w:rPr>
          <w:rFonts w:ascii="Calibri" w:hAnsi="Calibri" w:cs="Calibri"/>
        </w:rPr>
      </w:pPr>
    </w:p>
    <w:p w:rsidR="001371AA" w:rsidRDefault="00D05EBF" w:rsidP="006106B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Thank you, Mr</w:t>
      </w:r>
      <w:r w:rsidR="007C0D3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President.</w:t>
      </w:r>
    </w:p>
    <w:p w:rsidR="001371AA" w:rsidRDefault="001371AA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05EBF" w:rsidRPr="00EC19A5" w:rsidRDefault="001371AA" w:rsidP="00D05EBF">
      <w:pPr>
        <w:spacing w:line="360" w:lineRule="auto"/>
        <w:rPr>
          <w:rFonts w:ascii="Calibri" w:hAnsi="Calibri" w:cs="Calibri"/>
          <w:b/>
        </w:rPr>
      </w:pPr>
      <w:r w:rsidRPr="00EC19A5">
        <w:rPr>
          <w:rFonts w:ascii="Calibri" w:hAnsi="Calibri" w:cs="Calibri"/>
          <w:b/>
        </w:rPr>
        <w:lastRenderedPageBreak/>
        <w:t xml:space="preserve">Advance Questions: </w:t>
      </w:r>
    </w:p>
    <w:p w:rsidR="00EC19A5" w:rsidRDefault="00EC19A5" w:rsidP="00EC19A5">
      <w:pPr>
        <w:pStyle w:val="Listenabsatz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</w:t>
      </w:r>
      <w:r w:rsidR="00AB3C82">
        <w:rPr>
          <w:rFonts w:ascii="Calibri" w:hAnsi="Calibri" w:cs="Calibri"/>
        </w:rPr>
        <w:t>actions</w:t>
      </w:r>
      <w:r>
        <w:rPr>
          <w:rFonts w:ascii="Calibri" w:hAnsi="Calibri" w:cs="Calibri"/>
        </w:rPr>
        <w:t xml:space="preserve"> does </w:t>
      </w:r>
      <w:r w:rsidR="00286E5E">
        <w:rPr>
          <w:rFonts w:ascii="Calibri" w:hAnsi="Calibri" w:cs="Calibri"/>
        </w:rPr>
        <w:t>Chile</w:t>
      </w:r>
      <w:r>
        <w:rPr>
          <w:rFonts w:ascii="Calibri" w:hAnsi="Calibri" w:cs="Calibri"/>
        </w:rPr>
        <w:t xml:space="preserve"> take to </w:t>
      </w:r>
      <w:r w:rsidR="00AB3C82">
        <w:rPr>
          <w:rFonts w:ascii="Calibri" w:hAnsi="Calibri" w:cs="Calibri"/>
        </w:rPr>
        <w:t>prevent</w:t>
      </w:r>
      <w:r>
        <w:rPr>
          <w:rFonts w:ascii="Calibri" w:hAnsi="Calibri" w:cs="Calibri"/>
        </w:rPr>
        <w:t xml:space="preserve"> child abuse</w:t>
      </w:r>
      <w:r w:rsidR="00843FB4">
        <w:rPr>
          <w:rFonts w:ascii="Calibri" w:hAnsi="Calibri" w:cs="Calibri"/>
        </w:rPr>
        <w:t xml:space="preserve">, especially </w:t>
      </w:r>
      <w:r w:rsidR="00856B32">
        <w:rPr>
          <w:rFonts w:ascii="Calibri" w:hAnsi="Calibri" w:cs="Calibri"/>
        </w:rPr>
        <w:t xml:space="preserve">as reported </w:t>
      </w:r>
      <w:r w:rsidR="00843FB4">
        <w:rPr>
          <w:rFonts w:ascii="Calibri" w:hAnsi="Calibri" w:cs="Calibri"/>
        </w:rPr>
        <w:t>within the Servicio Nacional de Menores, SENAME</w:t>
      </w:r>
      <w:r>
        <w:rPr>
          <w:rFonts w:ascii="Calibri" w:hAnsi="Calibri" w:cs="Calibri"/>
        </w:rPr>
        <w:t xml:space="preserve">? </w:t>
      </w:r>
    </w:p>
    <w:p w:rsidR="00EC19A5" w:rsidRPr="00EC19A5" w:rsidRDefault="00AB3C82" w:rsidP="00EC19A5">
      <w:pPr>
        <w:pStyle w:val="Listenabsatz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measures are taken </w:t>
      </w:r>
      <w:r w:rsidR="00A0123F">
        <w:rPr>
          <w:rFonts w:ascii="Calibri" w:hAnsi="Calibri" w:cs="Calibri"/>
        </w:rPr>
        <w:t>to implement</w:t>
      </w:r>
      <w:r>
        <w:rPr>
          <w:rFonts w:ascii="Calibri" w:hAnsi="Calibri" w:cs="Calibri"/>
        </w:rPr>
        <w:t xml:space="preserve"> the ‘plan Araucania’ to ensure the constitutional protection of indigenous peoples</w:t>
      </w:r>
      <w:r w:rsidR="00856B32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rights?</w:t>
      </w:r>
      <w:r w:rsidR="00A0123F">
        <w:rPr>
          <w:rFonts w:ascii="Calibri" w:hAnsi="Calibri" w:cs="Calibri"/>
        </w:rPr>
        <w:t xml:space="preserve"> How are indigenous</w:t>
      </w:r>
      <w:r w:rsidR="00856B32">
        <w:rPr>
          <w:rFonts w:ascii="Calibri" w:hAnsi="Calibri" w:cs="Calibri"/>
        </w:rPr>
        <w:t xml:space="preserve"> peoples</w:t>
      </w:r>
      <w:r w:rsidR="00A0123F">
        <w:rPr>
          <w:rFonts w:ascii="Calibri" w:hAnsi="Calibri" w:cs="Calibri"/>
        </w:rPr>
        <w:t>’ territorial claims handled</w:t>
      </w:r>
      <w:r w:rsidR="00F32627">
        <w:rPr>
          <w:rFonts w:ascii="Calibri" w:hAnsi="Calibri" w:cs="Calibri"/>
        </w:rPr>
        <w:t xml:space="preserve"> and how does the government receive criticism of human rights defenders on this subject matter</w:t>
      </w:r>
      <w:r w:rsidR="00A0123F">
        <w:rPr>
          <w:rFonts w:ascii="Calibri" w:hAnsi="Calibri" w:cs="Calibri"/>
        </w:rPr>
        <w:t xml:space="preserve">? </w:t>
      </w:r>
      <w:r w:rsidR="0092276B">
        <w:rPr>
          <w:rFonts w:ascii="Calibri" w:hAnsi="Calibri" w:cs="Calibri"/>
        </w:rPr>
        <w:t xml:space="preserve"> </w:t>
      </w:r>
    </w:p>
    <w:p w:rsidR="00EC19A5" w:rsidRDefault="00EC19A5" w:rsidP="00EC19A5">
      <w:pPr>
        <w:pStyle w:val="Listenabsatz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EC19A5">
        <w:rPr>
          <w:rFonts w:ascii="Calibri" w:hAnsi="Calibri" w:cs="Calibri"/>
        </w:rPr>
        <w:t xml:space="preserve">How </w:t>
      </w:r>
      <w:r w:rsidR="00F32627">
        <w:rPr>
          <w:rFonts w:ascii="Calibri" w:hAnsi="Calibri" w:cs="Calibri"/>
        </w:rPr>
        <w:t xml:space="preserve">does </w:t>
      </w:r>
      <w:r w:rsidR="00286E5E">
        <w:rPr>
          <w:rFonts w:ascii="Calibri" w:hAnsi="Calibri" w:cs="Calibri"/>
        </w:rPr>
        <w:t>Chile</w:t>
      </w:r>
      <w:r w:rsidR="00F32627">
        <w:rPr>
          <w:rFonts w:ascii="Calibri" w:hAnsi="Calibri" w:cs="Calibri"/>
        </w:rPr>
        <w:t xml:space="preserve"> strengthen </w:t>
      </w:r>
      <w:r w:rsidRPr="00EC19A5">
        <w:rPr>
          <w:rFonts w:ascii="Calibri" w:hAnsi="Calibri" w:cs="Calibri"/>
        </w:rPr>
        <w:t>alter</w:t>
      </w:r>
      <w:r>
        <w:rPr>
          <w:rFonts w:ascii="Calibri" w:hAnsi="Calibri" w:cs="Calibri"/>
        </w:rPr>
        <w:t>n</w:t>
      </w:r>
      <w:r w:rsidRPr="00EC19A5">
        <w:rPr>
          <w:rFonts w:ascii="Calibri" w:hAnsi="Calibri" w:cs="Calibri"/>
        </w:rPr>
        <w:t xml:space="preserve">ative measures to detention </w:t>
      </w:r>
      <w:r w:rsidR="00207422">
        <w:rPr>
          <w:rFonts w:ascii="Calibri" w:hAnsi="Calibri" w:cs="Calibri"/>
        </w:rPr>
        <w:t>for minor offences</w:t>
      </w:r>
      <w:r w:rsidRPr="00EC19A5">
        <w:rPr>
          <w:rFonts w:ascii="Calibri" w:hAnsi="Calibri" w:cs="Calibri"/>
        </w:rPr>
        <w:t xml:space="preserve">? </w:t>
      </w:r>
      <w:r w:rsidR="00207422">
        <w:rPr>
          <w:rFonts w:ascii="Calibri" w:hAnsi="Calibri" w:cs="Calibri"/>
        </w:rPr>
        <w:t xml:space="preserve">What </w:t>
      </w:r>
      <w:r w:rsidR="004149DE">
        <w:rPr>
          <w:rFonts w:ascii="Calibri" w:hAnsi="Calibri" w:cs="Calibri"/>
        </w:rPr>
        <w:t xml:space="preserve">measures are taken to improve </w:t>
      </w:r>
      <w:r w:rsidR="00207422">
        <w:rPr>
          <w:rFonts w:ascii="Calibri" w:hAnsi="Calibri" w:cs="Calibri"/>
        </w:rPr>
        <w:t>the situation for female offenders with children and young offenders?</w:t>
      </w:r>
    </w:p>
    <w:p w:rsidR="00EC19A5" w:rsidRPr="00EC19A5" w:rsidRDefault="00EC19A5" w:rsidP="00EC19A5">
      <w:pPr>
        <w:pStyle w:val="Listenabsatz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</w:t>
      </w:r>
      <w:r w:rsidR="00AB3C82">
        <w:rPr>
          <w:rFonts w:ascii="Calibri" w:hAnsi="Calibri" w:cs="Calibri"/>
        </w:rPr>
        <w:t xml:space="preserve">action </w:t>
      </w:r>
      <w:r>
        <w:rPr>
          <w:rFonts w:ascii="Calibri" w:hAnsi="Calibri" w:cs="Calibri"/>
        </w:rPr>
        <w:t xml:space="preserve">is </w:t>
      </w:r>
      <w:r w:rsidR="00286E5E">
        <w:rPr>
          <w:rFonts w:ascii="Calibri" w:hAnsi="Calibri" w:cs="Calibri"/>
        </w:rPr>
        <w:t>Chile</w:t>
      </w:r>
      <w:r>
        <w:rPr>
          <w:rFonts w:ascii="Calibri" w:hAnsi="Calibri" w:cs="Calibri"/>
        </w:rPr>
        <w:t xml:space="preserve"> taking to address the </w:t>
      </w:r>
      <w:r w:rsidR="00C0682E">
        <w:rPr>
          <w:rFonts w:ascii="Calibri" w:hAnsi="Calibri" w:cs="Calibri"/>
        </w:rPr>
        <w:t xml:space="preserve">high </w:t>
      </w:r>
      <w:r>
        <w:rPr>
          <w:rFonts w:ascii="Calibri" w:hAnsi="Calibri" w:cs="Calibri"/>
        </w:rPr>
        <w:t xml:space="preserve">consumption of water in the industrial sector and the resulting water pollution? What actions does Chile take to ensure adequate wastewater treatment? </w:t>
      </w:r>
    </w:p>
    <w:p w:rsidR="00EC19A5" w:rsidRPr="001371AA" w:rsidRDefault="00EC19A5" w:rsidP="00EC19A5">
      <w:pPr>
        <w:pStyle w:val="Listenabsatz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measures exist to enhance gender equality in the workplace? </w:t>
      </w:r>
      <w:r w:rsidR="003F664E">
        <w:rPr>
          <w:rFonts w:ascii="Calibri" w:hAnsi="Calibri" w:cs="Calibri"/>
        </w:rPr>
        <w:t xml:space="preserve">Does </w:t>
      </w:r>
      <w:r w:rsidR="00286E5E">
        <w:rPr>
          <w:rFonts w:ascii="Calibri" w:hAnsi="Calibri" w:cs="Calibri"/>
        </w:rPr>
        <w:t>Chile</w:t>
      </w:r>
      <w:bookmarkStart w:id="0" w:name="_GoBack"/>
      <w:bookmarkEnd w:id="0"/>
      <w:r w:rsidR="003F664E">
        <w:rPr>
          <w:rFonts w:ascii="Calibri" w:hAnsi="Calibri" w:cs="Calibri"/>
        </w:rPr>
        <w:t xml:space="preserve"> consider </w:t>
      </w:r>
      <w:r w:rsidR="00F32627">
        <w:rPr>
          <w:rFonts w:ascii="Calibri" w:hAnsi="Calibri" w:cs="Calibri"/>
        </w:rPr>
        <w:t>strengthening</w:t>
      </w:r>
      <w:r w:rsidR="00C0682E">
        <w:rPr>
          <w:rFonts w:ascii="Calibri" w:hAnsi="Calibri" w:cs="Calibri"/>
        </w:rPr>
        <w:t xml:space="preserve"> women’s social security</w:t>
      </w:r>
      <w:r w:rsidR="003F664E">
        <w:rPr>
          <w:rFonts w:ascii="Calibri" w:hAnsi="Calibri" w:cs="Calibri"/>
        </w:rPr>
        <w:t xml:space="preserve"> rights</w:t>
      </w:r>
      <w:r w:rsidR="00C0682E">
        <w:rPr>
          <w:rFonts w:ascii="Calibri" w:hAnsi="Calibri" w:cs="Calibri"/>
        </w:rPr>
        <w:t>?</w:t>
      </w:r>
    </w:p>
    <w:sectPr w:rsidR="00EC19A5" w:rsidRPr="001371AA" w:rsidSect="00213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8F" w:rsidRDefault="0088248F" w:rsidP="00E75131">
      <w:pPr>
        <w:spacing w:after="0"/>
      </w:pPr>
      <w:r>
        <w:separator/>
      </w:r>
    </w:p>
  </w:endnote>
  <w:endnote w:type="continuationSeparator" w:id="0">
    <w:p w:rsidR="0088248F" w:rsidRDefault="0088248F" w:rsidP="00E75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8F" w:rsidRDefault="0088248F" w:rsidP="00E75131">
      <w:pPr>
        <w:spacing w:after="0"/>
      </w:pPr>
      <w:r>
        <w:separator/>
      </w:r>
    </w:p>
  </w:footnote>
  <w:footnote w:type="continuationSeparator" w:id="0">
    <w:p w:rsidR="0088248F" w:rsidRDefault="0088248F" w:rsidP="00E751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948"/>
    <w:multiLevelType w:val="hybridMultilevel"/>
    <w:tmpl w:val="73AC1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F8A"/>
    <w:multiLevelType w:val="hybridMultilevel"/>
    <w:tmpl w:val="A370856C"/>
    <w:lvl w:ilvl="0" w:tplc="439658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B90"/>
    <w:multiLevelType w:val="hybridMultilevel"/>
    <w:tmpl w:val="C038C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4601"/>
    <w:multiLevelType w:val="hybridMultilevel"/>
    <w:tmpl w:val="966E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015C"/>
    <w:multiLevelType w:val="hybridMultilevel"/>
    <w:tmpl w:val="CCCA183A"/>
    <w:lvl w:ilvl="0" w:tplc="439658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C7EC5"/>
    <w:multiLevelType w:val="hybridMultilevel"/>
    <w:tmpl w:val="2592A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3404D"/>
    <w:multiLevelType w:val="hybridMultilevel"/>
    <w:tmpl w:val="04487F18"/>
    <w:lvl w:ilvl="0" w:tplc="439658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jQ3sTQwBtNKOkrBqcXFmfl5IAVGtQCDJpvxLAAAAA=="/>
  </w:docVars>
  <w:rsids>
    <w:rsidRoot w:val="00BE2C77"/>
    <w:rsid w:val="00023639"/>
    <w:rsid w:val="00032605"/>
    <w:rsid w:val="0003494F"/>
    <w:rsid w:val="0004672E"/>
    <w:rsid w:val="0005570D"/>
    <w:rsid w:val="00084DFD"/>
    <w:rsid w:val="00095D9F"/>
    <w:rsid w:val="000B0F32"/>
    <w:rsid w:val="000E451C"/>
    <w:rsid w:val="001371AA"/>
    <w:rsid w:val="001422C8"/>
    <w:rsid w:val="00183B48"/>
    <w:rsid w:val="001E1262"/>
    <w:rsid w:val="001F53BA"/>
    <w:rsid w:val="00207422"/>
    <w:rsid w:val="002136E8"/>
    <w:rsid w:val="002306F5"/>
    <w:rsid w:val="002326D3"/>
    <w:rsid w:val="00286E5E"/>
    <w:rsid w:val="002E1B2C"/>
    <w:rsid w:val="0032675D"/>
    <w:rsid w:val="00341307"/>
    <w:rsid w:val="00382FDE"/>
    <w:rsid w:val="003F664E"/>
    <w:rsid w:val="00405D0F"/>
    <w:rsid w:val="004149DE"/>
    <w:rsid w:val="00431238"/>
    <w:rsid w:val="004455C7"/>
    <w:rsid w:val="004B3FFC"/>
    <w:rsid w:val="00532BB5"/>
    <w:rsid w:val="00533B2C"/>
    <w:rsid w:val="00547007"/>
    <w:rsid w:val="0056144D"/>
    <w:rsid w:val="006106BD"/>
    <w:rsid w:val="00624426"/>
    <w:rsid w:val="00636AF4"/>
    <w:rsid w:val="006A2015"/>
    <w:rsid w:val="006B1D8E"/>
    <w:rsid w:val="00700286"/>
    <w:rsid w:val="00751ED6"/>
    <w:rsid w:val="007858AA"/>
    <w:rsid w:val="007A49A7"/>
    <w:rsid w:val="007C0D37"/>
    <w:rsid w:val="007E6A1D"/>
    <w:rsid w:val="00843FB4"/>
    <w:rsid w:val="00856B32"/>
    <w:rsid w:val="0088248F"/>
    <w:rsid w:val="008E34C8"/>
    <w:rsid w:val="009029CF"/>
    <w:rsid w:val="0092276B"/>
    <w:rsid w:val="00922CB7"/>
    <w:rsid w:val="00933DAF"/>
    <w:rsid w:val="00987019"/>
    <w:rsid w:val="00A0123F"/>
    <w:rsid w:val="00A16EF4"/>
    <w:rsid w:val="00A348CE"/>
    <w:rsid w:val="00A85716"/>
    <w:rsid w:val="00AB3C82"/>
    <w:rsid w:val="00AB63F6"/>
    <w:rsid w:val="00B924C7"/>
    <w:rsid w:val="00BE2C77"/>
    <w:rsid w:val="00C0682E"/>
    <w:rsid w:val="00C151C9"/>
    <w:rsid w:val="00C36F12"/>
    <w:rsid w:val="00C512CF"/>
    <w:rsid w:val="00CB2963"/>
    <w:rsid w:val="00CD13C8"/>
    <w:rsid w:val="00D05EBF"/>
    <w:rsid w:val="00D06DAB"/>
    <w:rsid w:val="00D34EB2"/>
    <w:rsid w:val="00D548C5"/>
    <w:rsid w:val="00D55C9E"/>
    <w:rsid w:val="00DD5777"/>
    <w:rsid w:val="00E05148"/>
    <w:rsid w:val="00E11684"/>
    <w:rsid w:val="00E75131"/>
    <w:rsid w:val="00EB2DE1"/>
    <w:rsid w:val="00EC19A5"/>
    <w:rsid w:val="00ED5134"/>
    <w:rsid w:val="00F074B4"/>
    <w:rsid w:val="00F32627"/>
    <w:rsid w:val="00F4485D"/>
    <w:rsid w:val="00F454A0"/>
    <w:rsid w:val="00F52FD1"/>
    <w:rsid w:val="00F657CB"/>
    <w:rsid w:val="00F709D6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D6"/>
    <w:pPr>
      <w:spacing w:after="200" w:line="240" w:lineRule="auto"/>
      <w:jc w:val="both"/>
    </w:pPr>
    <w:rPr>
      <w:rFonts w:ascii="Times New Roman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C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7513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5131"/>
    <w:rPr>
      <w:rFonts w:ascii="Times New Roman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75131"/>
    <w:rPr>
      <w:vertAlign w:val="superscript"/>
    </w:rPr>
  </w:style>
  <w:style w:type="paragraph" w:styleId="StandardWeb">
    <w:name w:val="Normal (Web)"/>
    <w:basedOn w:val="Standard"/>
    <w:rsid w:val="00547007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5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51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0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6F5"/>
    <w:rPr>
      <w:rFonts w:ascii="Times New Roman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0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06F5"/>
    <w:rPr>
      <w:rFonts w:ascii="Times New Roman" w:cstheme="minorBidi"/>
      <w:b/>
      <w:bCs/>
      <w:sz w:val="20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3B4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3B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22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D6"/>
    <w:pPr>
      <w:spacing w:after="200" w:line="240" w:lineRule="auto"/>
      <w:jc w:val="both"/>
    </w:pPr>
    <w:rPr>
      <w:rFonts w:ascii="Times New Roman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C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7513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5131"/>
    <w:rPr>
      <w:rFonts w:ascii="Times New Roman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75131"/>
    <w:rPr>
      <w:vertAlign w:val="superscript"/>
    </w:rPr>
  </w:style>
  <w:style w:type="paragraph" w:styleId="StandardWeb">
    <w:name w:val="Normal (Web)"/>
    <w:basedOn w:val="Standard"/>
    <w:rsid w:val="00547007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5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51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0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6F5"/>
    <w:rPr>
      <w:rFonts w:ascii="Times New Roman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0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06F5"/>
    <w:rPr>
      <w:rFonts w:ascii="Times New Roman" w:cstheme="minorBidi"/>
      <w:b/>
      <w:bCs/>
      <w:sz w:val="20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3B4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3B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22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D0A59-3CAB-4E26-B6B0-128C467E5DCD}"/>
</file>

<file path=customXml/itemProps2.xml><?xml version="1.0" encoding="utf-8"?>
<ds:datastoreItem xmlns:ds="http://schemas.openxmlformats.org/officeDocument/2006/customXml" ds:itemID="{5AAA834E-3764-4D15-BB0C-58360468C5DD}"/>
</file>

<file path=customXml/itemProps3.xml><?xml version="1.0" encoding="utf-8"?>
<ds:datastoreItem xmlns:ds="http://schemas.openxmlformats.org/officeDocument/2006/customXml" ds:itemID="{9F70AB4F-E15B-401F-A390-8D850085F3D9}"/>
</file>

<file path=customXml/itemProps4.xml><?xml version="1.0" encoding="utf-8"?>
<ds:datastoreItem xmlns:ds="http://schemas.openxmlformats.org/officeDocument/2006/customXml" ds:itemID="{1B57C50A-CD32-491D-9004-7CEF03381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Schneider, Gunnar (AA privat)</cp:lastModifiedBy>
  <cp:revision>2</cp:revision>
  <cp:lastPrinted>2019-01-02T14:59:00Z</cp:lastPrinted>
  <dcterms:created xsi:type="dcterms:W3CDTF">2019-01-09T09:38:00Z</dcterms:created>
  <dcterms:modified xsi:type="dcterms:W3CDTF">2019-01-09T09:38:00Z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