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DDF2" w14:textId="77777777" w:rsidR="00DF06ED" w:rsidRPr="00C615C8" w:rsidRDefault="00DF06ED" w:rsidP="00DF06ED">
      <w:pPr>
        <w:spacing w:line="360" w:lineRule="auto"/>
        <w:jc w:val="center"/>
        <w:rPr>
          <w:sz w:val="32"/>
          <w:szCs w:val="32"/>
          <w:lang w:val="fr-CH"/>
        </w:rPr>
      </w:pPr>
    </w:p>
    <w:p w14:paraId="4A9C658E" w14:textId="77777777" w:rsidR="00DF06ED" w:rsidRDefault="00DF06ED" w:rsidP="00DF06ED">
      <w:pPr>
        <w:spacing w:line="360" w:lineRule="auto"/>
        <w:jc w:val="center"/>
        <w:rPr>
          <w:sz w:val="32"/>
          <w:szCs w:val="32"/>
        </w:rPr>
      </w:pPr>
    </w:p>
    <w:p w14:paraId="6CF0CDDA" w14:textId="77777777" w:rsidR="00DF06ED" w:rsidRDefault="00DF06ED" w:rsidP="00DF06ED">
      <w:pPr>
        <w:jc w:val="center"/>
        <w:rPr>
          <w:sz w:val="32"/>
          <w:szCs w:val="32"/>
        </w:rPr>
      </w:pPr>
    </w:p>
    <w:p w14:paraId="6D161928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03D00234" w14:textId="55777E68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</w:t>
      </w:r>
      <w:r w:rsidR="0039266F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ثانية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والثلاثون</w:t>
      </w:r>
    </w:p>
    <w:p w14:paraId="5DF1434E" w14:textId="4633FB4B" w:rsidR="00DF06ED" w:rsidRPr="00EF2F1F" w:rsidRDefault="006918B7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21 يناير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إ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1 فبراير 2019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14:paraId="0BAFECF1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4D6C737" w14:textId="77777777" w:rsid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14:paraId="3A4C9116" w14:textId="77777777" w:rsid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918B7"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 السفير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</w:t>
      </w: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المندوب الدائم</w:t>
      </w:r>
    </w:p>
    <w:p w14:paraId="326BF977" w14:textId="32030E69" w:rsidR="00DF06ED" w:rsidRPr="006918B7" w:rsidRDefault="00DF06ED" w:rsidP="006918B7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6918B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عبيد سالم الزعابي</w:t>
      </w:r>
      <w:r w:rsidRPr="006918B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14:paraId="734E141B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56653C3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1A80E60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773C24A1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95637B0" w14:textId="6EAD96D7" w:rsidR="00DF06ED" w:rsidRPr="00F070B8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CH"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F0701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</w:t>
      </w:r>
      <w:r w:rsidR="00F07016" w:rsidRPr="00F07016">
        <w:rPr>
          <w:rFonts w:ascii="Simplified Arabic" w:hAnsi="Simplified Arabic" w:cs="Simplified Arabic"/>
          <w:b/>
          <w:bCs/>
          <w:sz w:val="36"/>
          <w:szCs w:val="36"/>
          <w:rtl/>
        </w:rPr>
        <w:t>جمهورية قبرص</w:t>
      </w:r>
    </w:p>
    <w:p w14:paraId="5BA336E0" w14:textId="77777777" w:rsidR="00DF06ED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14:paraId="1F7D0459" w14:textId="77777777" w:rsidR="00DF06ED" w:rsidRPr="006918B7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1A1C7D10" w14:textId="77777777" w:rsidR="00DF06ED" w:rsidRPr="00EF2F1F" w:rsidRDefault="00DF06ED" w:rsidP="00DF06E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14:paraId="51F6812A" w14:textId="1EE86F59" w:rsidR="00DF06ED" w:rsidRDefault="006918B7" w:rsidP="00DF06ED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</w:t>
      </w:r>
      <w:r w:rsidR="00F0701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9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يناير</w:t>
      </w:r>
      <w:r w:rsidR="00DF06ED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2019</w:t>
      </w:r>
    </w:p>
    <w:p w14:paraId="78C6047E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5FA7469D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2F4CE428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3D99452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D1BD3B3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6F953F8F" w14:textId="77777777" w:rsidR="00DF06ED" w:rsidRDefault="00DF06ED" w:rsidP="00DF06ED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14:paraId="4BB4405E" w14:textId="77777777" w:rsidR="00DF06ED" w:rsidRPr="002F2EC4" w:rsidRDefault="00DF06ED" w:rsidP="006918B7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2"/>
          <w:szCs w:val="32"/>
          <w:lang w:val="fr-CH"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14:paraId="1A920041" w14:textId="47CD46A2" w:rsidR="00444BCA" w:rsidRPr="006F17E4" w:rsidRDefault="00C615C8" w:rsidP="008D55DB">
      <w:pPr>
        <w:jc w:val="both"/>
        <w:rPr>
          <w:rFonts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>يسعدني أن أ</w:t>
      </w:r>
      <w:r w:rsidR="000B5678">
        <w:rPr>
          <w:rFonts w:ascii="Simplified Arabic" w:hAnsi="Simplified Arabic" w:cs="Simplified Arabic" w:hint="cs"/>
          <w:sz w:val="32"/>
          <w:szCs w:val="32"/>
          <w:rtl/>
          <w:lang w:bidi="ar-AE"/>
        </w:rPr>
        <w:t>ر</w:t>
      </w:r>
      <w:r w:rsidR="000353A2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حب </w:t>
      </w:r>
      <w:r w:rsidR="005B5062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بسعادة </w:t>
      </w:r>
      <w:r w:rsidR="000353A2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="005B5062">
        <w:rPr>
          <w:rFonts w:ascii="Simplified Arabic" w:hAnsi="Simplified Arabic" w:cs="Simplified Arabic" w:hint="cs"/>
          <w:sz w:val="32"/>
          <w:szCs w:val="32"/>
          <w:rtl/>
        </w:rPr>
        <w:t>ليدى</w:t>
      </w:r>
      <w:proofErr w:type="spellEnd"/>
      <w:r w:rsidR="005B506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5B5062">
        <w:rPr>
          <w:rFonts w:ascii="Simplified Arabic" w:hAnsi="Simplified Arabic" w:cs="Simplified Arabic" w:hint="cs"/>
          <w:sz w:val="32"/>
          <w:szCs w:val="32"/>
          <w:rtl/>
        </w:rPr>
        <w:t>كرسومبا</w:t>
      </w:r>
      <w:proofErr w:type="spellEnd"/>
      <w:r w:rsidR="005B5062">
        <w:rPr>
          <w:rFonts w:ascii="Simplified Arabic" w:hAnsi="Simplified Arabic" w:cs="Simplified Arabic" w:hint="cs"/>
          <w:sz w:val="32"/>
          <w:szCs w:val="32"/>
          <w:rtl/>
        </w:rPr>
        <w:t>، المفوضة ال</w:t>
      </w:r>
      <w:r w:rsidR="00482060">
        <w:rPr>
          <w:rFonts w:ascii="Simplified Arabic" w:hAnsi="Simplified Arabic" w:cs="Simplified Arabic" w:hint="cs"/>
          <w:sz w:val="32"/>
          <w:szCs w:val="32"/>
          <w:rtl/>
        </w:rPr>
        <w:t>قانونية</w:t>
      </w:r>
      <w:r w:rsidR="005B506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353A2">
        <w:rPr>
          <w:rFonts w:ascii="Simplified Arabic" w:hAnsi="Simplified Arabic" w:cs="Simplified Arabic"/>
          <w:sz w:val="32"/>
          <w:szCs w:val="32"/>
          <w:rtl/>
        </w:rPr>
        <w:t xml:space="preserve">لجمهورية </w:t>
      </w:r>
      <w:r w:rsidR="000353A2">
        <w:rPr>
          <w:rFonts w:ascii="Simplified Arabic" w:hAnsi="Simplified Arabic" w:cs="Simplified Arabic" w:hint="cs"/>
          <w:sz w:val="32"/>
          <w:szCs w:val="32"/>
          <w:rtl/>
        </w:rPr>
        <w:t>قبرص</w:t>
      </w:r>
      <w:r w:rsidR="000353A2">
        <w:rPr>
          <w:rFonts w:ascii="Simplified Arabic" w:hAnsi="Simplified Arabic" w:cs="Simplified Arabic"/>
          <w:sz w:val="32"/>
          <w:szCs w:val="32"/>
          <w:rtl/>
        </w:rPr>
        <w:t xml:space="preserve"> والوفد المرافق له</w:t>
      </w:r>
      <w:r w:rsidR="005B5062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353A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44B78">
        <w:rPr>
          <w:rFonts w:ascii="Simplified Arabic" w:hAnsi="Simplified Arabic" w:cs="Simplified Arabic" w:hint="cs"/>
          <w:sz w:val="32"/>
          <w:szCs w:val="32"/>
          <w:rtl/>
        </w:rPr>
        <w:t xml:space="preserve">ونثمن </w:t>
      </w:r>
      <w:r w:rsidR="00644B78" w:rsidRPr="00327E07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0353A2" w:rsidRPr="00327E07">
        <w:rPr>
          <w:rFonts w:ascii="Simplified Arabic" w:hAnsi="Simplified Arabic" w:cs="Simplified Arabic" w:hint="cs"/>
          <w:sz w:val="32"/>
          <w:szCs w:val="32"/>
          <w:rtl/>
        </w:rPr>
        <w:t>لتقدم الذي أحرزته</w:t>
      </w:r>
      <w:r w:rsidR="000353A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802F1B">
        <w:rPr>
          <w:rFonts w:ascii="Simplified Arabic" w:hAnsi="Simplified Arabic" w:cs="Simplified Arabic" w:hint="cs"/>
          <w:sz w:val="32"/>
          <w:szCs w:val="32"/>
          <w:rtl/>
        </w:rPr>
        <w:t xml:space="preserve">حكومة قبرص في </w:t>
      </w:r>
      <w:r w:rsidR="000353A2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مجال </w:t>
      </w:r>
      <w:r w:rsidR="00802F1B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</w:t>
      </w:r>
      <w:r w:rsidR="000353A2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حقوق </w:t>
      </w:r>
      <w:r w:rsidR="00802F1B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الاقتصادية والاجتماعية </w:t>
      </w:r>
      <w:r w:rsidR="00B60B15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والثقافية</w:t>
      </w:r>
      <w:r w:rsidR="00327E07">
        <w:rPr>
          <w:rFonts w:ascii="Simplified Arabic" w:hAnsi="Simplified Arabic" w:cs="Simplified Arabic" w:hint="cs"/>
          <w:sz w:val="32"/>
          <w:szCs w:val="32"/>
          <w:rtl/>
          <w:lang w:bidi="ar-AE"/>
        </w:rPr>
        <w:t>،</w:t>
      </w:r>
      <w:r w:rsidR="00B60B15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B5678">
        <w:rPr>
          <w:rFonts w:ascii="Simplified Arabic" w:hAnsi="Simplified Arabic" w:cs="Simplified Arabic" w:hint="cs"/>
          <w:sz w:val="32"/>
          <w:szCs w:val="32"/>
          <w:rtl/>
          <w:lang w:bidi="ar-AE"/>
        </w:rPr>
        <w:t>لا سيما وأن</w:t>
      </w:r>
      <w:r w:rsidR="005B5062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قبرص</w:t>
      </w:r>
      <w:r w:rsidR="00733777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B5678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تعتبر </w:t>
      </w:r>
      <w:r w:rsidR="00733777">
        <w:rPr>
          <w:rFonts w:ascii="Simplified Arabic" w:hAnsi="Simplified Arabic" w:cs="Simplified Arabic" w:hint="cs"/>
          <w:sz w:val="32"/>
          <w:szCs w:val="32"/>
          <w:rtl/>
          <w:lang w:bidi="ar-AE"/>
        </w:rPr>
        <w:t>من</w:t>
      </w:r>
      <w:r w:rsidR="005A121E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477647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طليعة </w:t>
      </w:r>
      <w:r w:rsidR="005A121E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الدول </w:t>
      </w:r>
      <w:r w:rsidR="00101C68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التي بادرت </w:t>
      </w:r>
      <w:r w:rsidR="00B60B15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إلى إجراء استعراض وطني لتنفيذ خطة عام 2030، </w:t>
      </w:r>
      <w:r w:rsidR="000B5678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فضلا عن دورها </w:t>
      </w:r>
      <w:r w:rsidR="00101C68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0B5678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</w:t>
      </w:r>
      <w:r w:rsidR="00101C68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رائد في مجال </w:t>
      </w:r>
      <w:r w:rsidR="009F05B6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حماية التراث الثقافي من خلال </w:t>
      </w:r>
      <w:r w:rsidR="005A121E">
        <w:rPr>
          <w:rFonts w:ascii="Simplified Arabic" w:hAnsi="Simplified Arabic" w:cs="Simplified Arabic" w:hint="cs"/>
          <w:sz w:val="32"/>
          <w:szCs w:val="32"/>
          <w:rtl/>
          <w:lang w:bidi="ar-AE"/>
        </w:rPr>
        <w:t>رع</w:t>
      </w:r>
      <w:r w:rsidR="009F05B6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</w:t>
      </w:r>
      <w:r w:rsidR="005A121E">
        <w:rPr>
          <w:rFonts w:ascii="Simplified Arabic" w:hAnsi="Simplified Arabic" w:cs="Simplified Arabic" w:hint="cs"/>
          <w:sz w:val="32"/>
          <w:szCs w:val="32"/>
          <w:rtl/>
          <w:lang w:bidi="ar-AE"/>
        </w:rPr>
        <w:t>ي</w:t>
      </w:r>
      <w:r w:rsidR="009F05B6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تها </w:t>
      </w:r>
      <w:r w:rsidR="005A121E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9F05B6">
        <w:rPr>
          <w:rFonts w:ascii="Simplified Arabic" w:hAnsi="Simplified Arabic" w:cs="Simplified Arabic" w:hint="cs"/>
          <w:sz w:val="32"/>
          <w:szCs w:val="32"/>
          <w:rtl/>
          <w:lang w:bidi="ar-AE"/>
        </w:rPr>
        <w:t>لقرار مجلس حقوق الإنسان واتفاقية</w:t>
      </w:r>
      <w:r w:rsidR="005A121E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نيقوسيا </w:t>
      </w:r>
      <w:r w:rsidR="00444BCA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الأوروبي</w:t>
      </w:r>
      <w:r w:rsidR="00733777">
        <w:rPr>
          <w:rFonts w:ascii="Simplified Arabic" w:hAnsi="Simplified Arabic" w:cs="Simplified Arabic" w:hint="cs"/>
          <w:sz w:val="32"/>
          <w:szCs w:val="32"/>
          <w:rtl/>
          <w:lang w:bidi="ar-AE"/>
        </w:rPr>
        <w:t>ة</w:t>
      </w:r>
      <w:r w:rsidR="00E02F94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و</w:t>
      </w:r>
      <w:r w:rsidR="000B5678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</w:t>
      </w:r>
      <w:r w:rsidR="00E02F94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لذين يعتبران خطوة هامة </w:t>
      </w:r>
      <w:r w:rsidR="00A6056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للحد من </w:t>
      </w:r>
      <w:r w:rsidR="00327E07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الأضرار</w:t>
      </w:r>
      <w:r w:rsidR="00A6056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 w:rsidR="00327E07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التي تلحق ب</w:t>
      </w:r>
      <w:r w:rsidR="00A6056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التراث الثقافي </w:t>
      </w:r>
      <w:r w:rsidR="00327E07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وما يترتب عن ذلك من آثار </w:t>
      </w:r>
      <w:r w:rsidR="00A60569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على </w:t>
      </w:r>
      <w:r w:rsidR="00E02F94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الحقوق الثقافية</w:t>
      </w:r>
      <w:r w:rsidR="00444BCA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. وبناء على ما تقدم، </w:t>
      </w:r>
      <w:r w:rsidR="00327E07">
        <w:rPr>
          <w:rFonts w:cs="Simplified Arabic" w:hint="cs"/>
          <w:sz w:val="32"/>
          <w:szCs w:val="32"/>
          <w:rtl/>
        </w:rPr>
        <w:t>أ</w:t>
      </w:r>
      <w:r w:rsidR="00444BCA" w:rsidRPr="006F17E4">
        <w:rPr>
          <w:rFonts w:cs="Simplified Arabic" w:hint="cs"/>
          <w:sz w:val="32"/>
          <w:szCs w:val="32"/>
          <w:rtl/>
        </w:rPr>
        <w:t>ود أن نتقدم</w:t>
      </w:r>
      <w:r w:rsidR="00444BCA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44BCA" w:rsidRPr="000D05EB">
        <w:rPr>
          <w:rFonts w:ascii="Simplified Arabic" w:hAnsi="Simplified Arabic" w:cs="Simplified Arabic"/>
          <w:sz w:val="32"/>
          <w:szCs w:val="32"/>
          <w:rtl/>
        </w:rPr>
        <w:t xml:space="preserve">لوفد </w:t>
      </w:r>
      <w:r w:rsidR="00444BCA">
        <w:rPr>
          <w:rFonts w:ascii="Simplified Arabic" w:hAnsi="Simplified Arabic" w:cs="Simplified Arabic" w:hint="cs"/>
          <w:sz w:val="32"/>
          <w:szCs w:val="32"/>
          <w:rtl/>
        </w:rPr>
        <w:t>قبر</w:t>
      </w:r>
      <w:r w:rsidR="00327E07">
        <w:rPr>
          <w:rFonts w:ascii="Simplified Arabic" w:hAnsi="Simplified Arabic" w:cs="Simplified Arabic" w:hint="cs"/>
          <w:sz w:val="32"/>
          <w:szCs w:val="32"/>
          <w:rtl/>
        </w:rPr>
        <w:t>ص</w:t>
      </w:r>
      <w:r w:rsidR="00444BC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44BCA" w:rsidRPr="006F17E4">
        <w:rPr>
          <w:rFonts w:cs="Simplified Arabic" w:hint="cs"/>
          <w:sz w:val="32"/>
          <w:szCs w:val="32"/>
          <w:rtl/>
        </w:rPr>
        <w:t>بالتوصي</w:t>
      </w:r>
      <w:r w:rsidR="00280891">
        <w:rPr>
          <w:rFonts w:cs="Simplified Arabic" w:hint="cs"/>
          <w:sz w:val="32"/>
          <w:szCs w:val="32"/>
          <w:rtl/>
        </w:rPr>
        <w:t>ة والسؤال</w:t>
      </w:r>
      <w:r w:rsidR="00444BCA" w:rsidRPr="006F17E4">
        <w:rPr>
          <w:rFonts w:cs="Simplified Arabic" w:hint="cs"/>
          <w:sz w:val="32"/>
          <w:szCs w:val="32"/>
          <w:rtl/>
        </w:rPr>
        <w:t xml:space="preserve"> التاليتين:</w:t>
      </w:r>
    </w:p>
    <w:p w14:paraId="031DD936" w14:textId="37792071" w:rsidR="005A121E" w:rsidRDefault="005A121E" w:rsidP="00444BCA">
      <w:pPr>
        <w:ind w:left="335" w:right="284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14:paraId="5595FF97" w14:textId="5776E0E2" w:rsidR="00DB3B65" w:rsidRDefault="00DB3B65" w:rsidP="00327E07">
      <w:pPr>
        <w:ind w:left="2294" w:hanging="1701"/>
        <w:jc w:val="both"/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</w:pPr>
      <w:r w:rsidRPr="0027681A">
        <w:rPr>
          <w:rFonts w:ascii="Simplified Arabic" w:hAnsi="Simplified Arabic" w:cs="Simplified Arabic" w:hint="cs"/>
          <w:b/>
          <w:bCs/>
          <w:color w:val="222222"/>
          <w:sz w:val="32"/>
          <w:szCs w:val="32"/>
          <w:rtl/>
          <w:lang w:bidi="ar-AE"/>
        </w:rPr>
        <w:t>التوصية</w:t>
      </w:r>
      <w:r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>:</w:t>
      </w:r>
      <w:r>
        <w:rPr>
          <w:rFonts w:ascii="Simplified Arabic" w:hAnsi="Simplified Arabic" w:cs="Simplified Arabic"/>
          <w:color w:val="222222"/>
          <w:sz w:val="32"/>
          <w:szCs w:val="32"/>
          <w:rtl/>
          <w:lang w:bidi="ar-AE"/>
        </w:rPr>
        <w:tab/>
      </w:r>
      <w:r w:rsidR="00444BCA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مواصلة تنفيذ </w:t>
      </w:r>
      <w:r w:rsidR="00327E07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>أجندة الأمم المتحدة لعام</w:t>
      </w:r>
      <w:r w:rsidR="00444BCA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 2030 مع التركيز </w:t>
      </w:r>
      <w:r w:rsidR="00327E07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بشكل خاص </w:t>
      </w:r>
      <w:r w:rsidR="00444BCA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على </w:t>
      </w:r>
      <w:r w:rsidR="006D2B4E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>الأهداف</w:t>
      </w:r>
      <w:r w:rsidR="00444BCA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 </w:t>
      </w:r>
      <w:r w:rsidR="006D2B4E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>ذات الصلة المباشرة ب</w:t>
      </w:r>
      <w:r w:rsidR="00444BCA">
        <w:rPr>
          <w:rFonts w:ascii="Simplified Arabic" w:hAnsi="Simplified Arabic" w:cs="Simplified Arabic" w:hint="cs"/>
          <w:color w:val="222222"/>
          <w:sz w:val="32"/>
          <w:szCs w:val="32"/>
          <w:rtl/>
          <w:lang w:bidi="ar-AE"/>
        </w:rPr>
        <w:t xml:space="preserve">حقوق الإنسان. </w:t>
      </w:r>
    </w:p>
    <w:p w14:paraId="47EFC4A2" w14:textId="38673B87" w:rsidR="00280891" w:rsidRDefault="00280891" w:rsidP="00327E07">
      <w:pPr>
        <w:ind w:left="2294" w:hanging="1701"/>
        <w:jc w:val="both"/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</w:pPr>
      <w:r w:rsidRPr="00280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السؤال: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AE"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>إلى أي مدى تم</w:t>
      </w:r>
      <w:r w:rsidRPr="0026125B">
        <w:rPr>
          <w:rFonts w:ascii="Simplified Arabic" w:hAnsi="Simplified Arabic" w:cs="Simplified Arabic" w:hint="cs"/>
          <w:sz w:val="32"/>
          <w:szCs w:val="32"/>
          <w:rtl/>
        </w:rPr>
        <w:t xml:space="preserve"> تحقيق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الأهداف </w:t>
      </w:r>
      <w:r w:rsidR="00B26687">
        <w:rPr>
          <w:rFonts w:ascii="Simplified Arabic" w:hAnsi="Simplified Arabic" w:cs="Simplified Arabic" w:hint="cs"/>
          <w:sz w:val="32"/>
          <w:szCs w:val="32"/>
          <w:rtl/>
        </w:rPr>
        <w:t>الواردة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</w:t>
      </w:r>
      <w:r w:rsidRPr="00280891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خطة العمل الوطنية لمكافحة الاتجار بالبشر </w:t>
      </w:r>
      <w:r w:rsidRPr="00280891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للف</w:t>
      </w:r>
      <w:r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ت</w:t>
      </w:r>
      <w:r w:rsidRPr="00280891"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>رة</w:t>
      </w:r>
      <w:r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2014 </w:t>
      </w:r>
      <w:r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>–</w:t>
      </w:r>
      <w:r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2018؟</w:t>
      </w:r>
      <w:r w:rsidRPr="00280891">
        <w:rPr>
          <w:rFonts w:ascii="Simplified Arabic" w:hAnsi="Simplified Arabic" w:cs="Simplified Arabic"/>
          <w:color w:val="222222"/>
          <w:sz w:val="32"/>
          <w:szCs w:val="32"/>
          <w:rtl/>
          <w:lang w:bidi="ar"/>
        </w:rPr>
        <w:t xml:space="preserve"> </w:t>
      </w:r>
      <w:r>
        <w:rPr>
          <w:rFonts w:ascii="Simplified Arabic" w:hAnsi="Simplified Arabic" w:cs="Simplified Arabic" w:hint="cs"/>
          <w:color w:val="222222"/>
          <w:sz w:val="32"/>
          <w:szCs w:val="32"/>
          <w:rtl/>
          <w:lang w:bidi="ar"/>
        </w:rPr>
        <w:t xml:space="preserve"> </w:t>
      </w:r>
    </w:p>
    <w:p w14:paraId="2020CC5B" w14:textId="77777777" w:rsidR="00280891" w:rsidRDefault="00280891" w:rsidP="00733777">
      <w:pPr>
        <w:ind w:left="2880" w:hanging="2160"/>
        <w:jc w:val="both"/>
        <w:rPr>
          <w:rFonts w:ascii="Simplified Arabic" w:hAnsi="Simplified Arabic" w:cs="Simplified Arabic"/>
          <w:sz w:val="32"/>
          <w:szCs w:val="32"/>
          <w:rtl/>
          <w:lang w:bidi="ar"/>
        </w:rPr>
      </w:pPr>
    </w:p>
    <w:p w14:paraId="51BDBAE1" w14:textId="7CEDAA0B" w:rsidR="00DB3B65" w:rsidRPr="002408C7" w:rsidRDefault="00DB3B65" w:rsidP="00DB3B65">
      <w:pPr>
        <w:autoSpaceDE w:val="0"/>
        <w:autoSpaceDN w:val="0"/>
        <w:adjustRightInd w:val="0"/>
        <w:jc w:val="both"/>
        <w:rPr>
          <w:rFonts w:cs="Simplified Arabic"/>
          <w:b/>
          <w:bCs/>
          <w:sz w:val="32"/>
          <w:szCs w:val="32"/>
          <w:rtl/>
        </w:rPr>
      </w:pPr>
    </w:p>
    <w:p w14:paraId="47AC1A33" w14:textId="1BFC058F" w:rsidR="00C55106" w:rsidRDefault="00DB3B65" w:rsidP="006918B7">
      <w:pPr>
        <w:rPr>
          <w:rFonts w:cs="Simplified Arabic"/>
          <w:b/>
          <w:bCs/>
          <w:sz w:val="32"/>
          <w:szCs w:val="32"/>
        </w:rPr>
      </w:pPr>
      <w:bookmarkStart w:id="0" w:name="_Hlk535847164"/>
      <w:r w:rsidRPr="002408C7">
        <w:rPr>
          <w:rFonts w:cs="Simplified Arabic" w:hint="cs"/>
          <w:b/>
          <w:bCs/>
          <w:sz w:val="32"/>
          <w:szCs w:val="32"/>
          <w:rtl/>
        </w:rPr>
        <w:t>شكرا السيد الرئيس</w:t>
      </w:r>
      <w:bookmarkEnd w:id="0"/>
    </w:p>
    <w:p w14:paraId="1C14EA49" w14:textId="01267410" w:rsidR="005C49B4" w:rsidRDefault="002B0327" w:rsidP="005C49B4">
      <w:pPr>
        <w:tabs>
          <w:tab w:val="right" w:pos="-1533"/>
        </w:tabs>
        <w:spacing w:line="276" w:lineRule="auto"/>
        <w:ind w:left="876" w:right="142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eastAsia="en-US"/>
        </w:rPr>
      </w:pPr>
      <w:r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89</w:t>
      </w:r>
      <w:r w:rsidR="005C49B4" w:rsidRPr="002677EB"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/1:</w:t>
      </w:r>
      <w:r w:rsidR="005C49B4"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2</w:t>
      </w:r>
      <w:r w:rsidR="005C49B4" w:rsidRPr="002677EB">
        <w:rPr>
          <w:rFonts w:ascii="Simplified Arabic" w:hAnsi="Simplified Arabic" w:cs="Simplified Arabic"/>
          <w:b/>
          <w:bCs/>
          <w:sz w:val="22"/>
          <w:szCs w:val="22"/>
          <w:lang w:eastAsia="en-US"/>
        </w:rPr>
        <w:t>0</w:t>
      </w:r>
    </w:p>
    <w:p w14:paraId="6A1540B8" w14:textId="4C60BD2B" w:rsidR="00802F1B" w:rsidRDefault="00802F1B" w:rsidP="005C49B4">
      <w:pPr>
        <w:tabs>
          <w:tab w:val="right" w:pos="-1533"/>
        </w:tabs>
        <w:spacing w:line="276" w:lineRule="auto"/>
        <w:ind w:left="876" w:right="142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eastAsia="en-US"/>
        </w:rPr>
      </w:pPr>
    </w:p>
    <w:p w14:paraId="3645EACC" w14:textId="334D5539" w:rsidR="00802F1B" w:rsidRDefault="00802F1B" w:rsidP="005C49B4">
      <w:pPr>
        <w:tabs>
          <w:tab w:val="right" w:pos="-1533"/>
        </w:tabs>
        <w:spacing w:line="276" w:lineRule="auto"/>
        <w:ind w:left="876" w:right="142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eastAsia="en-US"/>
        </w:rPr>
      </w:pPr>
    </w:p>
    <w:p w14:paraId="614E3DC6" w14:textId="11A4AC86" w:rsidR="00802F1B" w:rsidRDefault="00802F1B" w:rsidP="00CC6460">
      <w:pPr>
        <w:tabs>
          <w:tab w:val="right" w:pos="-1533"/>
        </w:tabs>
        <w:spacing w:line="276" w:lineRule="auto"/>
        <w:ind w:right="142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eastAsia="en-US"/>
        </w:rPr>
      </w:pPr>
      <w:bookmarkStart w:id="1" w:name="_GoBack"/>
      <w:bookmarkEnd w:id="1"/>
    </w:p>
    <w:sectPr w:rsidR="00802F1B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D"/>
    <w:rsid w:val="00023BAA"/>
    <w:rsid w:val="000353A2"/>
    <w:rsid w:val="000B5678"/>
    <w:rsid w:val="00101C68"/>
    <w:rsid w:val="001B7FD2"/>
    <w:rsid w:val="00233959"/>
    <w:rsid w:val="00280891"/>
    <w:rsid w:val="002B0327"/>
    <w:rsid w:val="00327E07"/>
    <w:rsid w:val="0039266F"/>
    <w:rsid w:val="00431995"/>
    <w:rsid w:val="00444BCA"/>
    <w:rsid w:val="00454919"/>
    <w:rsid w:val="00477647"/>
    <w:rsid w:val="00482060"/>
    <w:rsid w:val="00487B05"/>
    <w:rsid w:val="004D02DA"/>
    <w:rsid w:val="00584DEA"/>
    <w:rsid w:val="00591445"/>
    <w:rsid w:val="005A121E"/>
    <w:rsid w:val="005A3EA6"/>
    <w:rsid w:val="005B3950"/>
    <w:rsid w:val="005B5062"/>
    <w:rsid w:val="005C49B4"/>
    <w:rsid w:val="00644B78"/>
    <w:rsid w:val="0068692D"/>
    <w:rsid w:val="006918B7"/>
    <w:rsid w:val="006D2B4E"/>
    <w:rsid w:val="0072052D"/>
    <w:rsid w:val="00733777"/>
    <w:rsid w:val="007561C7"/>
    <w:rsid w:val="00802F1B"/>
    <w:rsid w:val="008319C2"/>
    <w:rsid w:val="008D55DB"/>
    <w:rsid w:val="009A2303"/>
    <w:rsid w:val="009F05B6"/>
    <w:rsid w:val="00A56B7F"/>
    <w:rsid w:val="00A60569"/>
    <w:rsid w:val="00B01711"/>
    <w:rsid w:val="00B26687"/>
    <w:rsid w:val="00B60B15"/>
    <w:rsid w:val="00BA03DE"/>
    <w:rsid w:val="00C55106"/>
    <w:rsid w:val="00C615C8"/>
    <w:rsid w:val="00CC6460"/>
    <w:rsid w:val="00D003F1"/>
    <w:rsid w:val="00DB3B65"/>
    <w:rsid w:val="00DF06ED"/>
    <w:rsid w:val="00E02F94"/>
    <w:rsid w:val="00E10A7A"/>
    <w:rsid w:val="00E6409D"/>
    <w:rsid w:val="00EB785D"/>
    <w:rsid w:val="00F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57B50"/>
  <w15:chartTrackingRefBased/>
  <w15:docId w15:val="{10FF62C2-FAF0-44A7-9BD8-C9E3408A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6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6ED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F06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6E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ps">
    <w:name w:val="hps"/>
    <w:rsid w:val="00DB3B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A74568-AE70-45F2-A115-617E313EB275}"/>
</file>

<file path=customXml/itemProps2.xml><?xml version="1.0" encoding="utf-8"?>
<ds:datastoreItem xmlns:ds="http://schemas.openxmlformats.org/officeDocument/2006/customXml" ds:itemID="{A0C3A075-CF58-4299-A0C5-C7AE12B18735}"/>
</file>

<file path=customXml/itemProps3.xml><?xml version="1.0" encoding="utf-8"?>
<ds:datastoreItem xmlns:ds="http://schemas.openxmlformats.org/officeDocument/2006/customXml" ds:itemID="{CEFFF5B3-EFE5-46AB-9C8C-BB6E7A455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Smail Khris</cp:lastModifiedBy>
  <cp:revision>17</cp:revision>
  <cp:lastPrinted>2019-01-28T15:28:00Z</cp:lastPrinted>
  <dcterms:created xsi:type="dcterms:W3CDTF">2019-01-10T10:18:00Z</dcterms:created>
  <dcterms:modified xsi:type="dcterms:W3CDTF">2019-01-28T15:28:00Z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