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13" w:rsidRPr="00533413" w:rsidRDefault="00533413" w:rsidP="0053341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bookmarkStart w:id="0" w:name="_GoBack"/>
      <w:bookmarkEnd w:id="0"/>
      <w:r w:rsidRPr="00533413">
        <w:rPr>
          <w:noProof/>
        </w:rPr>
        <w:drawing>
          <wp:inline distT="0" distB="0" distL="0" distR="0" wp14:anchorId="31286863" wp14:editId="76396E23">
            <wp:extent cx="747786" cy="771525"/>
            <wp:effectExtent l="0" t="0" r="0" b="0"/>
            <wp:docPr id="2" name="Picture 2" descr="C:\Users\mkyriakides\Documents\Λογότυπα\Logo_Republic of Cyprus\CY EMBLEM BLACKWHITE 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riakides\Documents\Λογότυπα\Logo_Republic of Cyprus\CY EMBLEM BLACKWHITE SOL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8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13" w:rsidRPr="00533413" w:rsidRDefault="00533413" w:rsidP="00533413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533413">
        <w:rPr>
          <w:rFonts w:ascii="Arial" w:hAnsi="Arial" w:cs="Arial"/>
          <w:sz w:val="24"/>
          <w:szCs w:val="24"/>
          <w:lang w:val="en-GB"/>
        </w:rPr>
        <w:t xml:space="preserve"> </w:t>
      </w:r>
      <w:r w:rsidRPr="00533413">
        <w:rPr>
          <w:rFonts w:ascii="Arial" w:hAnsi="Arial" w:cs="Arial"/>
          <w:sz w:val="20"/>
          <w:szCs w:val="20"/>
          <w:lang w:val="en-GB"/>
        </w:rPr>
        <w:t>CHECK AGAINST DELIVERY</w:t>
      </w:r>
    </w:p>
    <w:p w:rsidR="00533413" w:rsidRPr="00533413" w:rsidRDefault="00533413" w:rsidP="00F1180F">
      <w:pPr>
        <w:spacing w:after="0"/>
        <w:jc w:val="center"/>
      </w:pPr>
    </w:p>
    <w:p w:rsidR="00533413" w:rsidRPr="00533413" w:rsidRDefault="00533413" w:rsidP="00F118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F1180F" w:rsidRPr="00533413" w:rsidRDefault="00791A00" w:rsidP="00F118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33413">
        <w:rPr>
          <w:rFonts w:ascii="Arial" w:hAnsi="Arial" w:cs="Arial"/>
          <w:b/>
          <w:sz w:val="24"/>
          <w:szCs w:val="24"/>
          <w:u w:val="single"/>
          <w:lang w:val="en-GB"/>
        </w:rPr>
        <w:t>UNIVERSAL PERIODIC REVIEW</w:t>
      </w:r>
    </w:p>
    <w:p w:rsidR="00F1180F" w:rsidRPr="00533413" w:rsidRDefault="00F1180F" w:rsidP="00F118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3413">
        <w:rPr>
          <w:rFonts w:ascii="Arial" w:hAnsi="Arial" w:cs="Arial"/>
          <w:b/>
          <w:sz w:val="24"/>
          <w:szCs w:val="24"/>
        </w:rPr>
        <w:t>32</w:t>
      </w:r>
      <w:r w:rsidR="000D1FEB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533413">
        <w:rPr>
          <w:rFonts w:ascii="Arial" w:hAnsi="Arial" w:cs="Arial"/>
          <w:b/>
          <w:sz w:val="24"/>
          <w:szCs w:val="24"/>
        </w:rPr>
        <w:t xml:space="preserve"> Session</w:t>
      </w:r>
    </w:p>
    <w:p w:rsidR="00791A00" w:rsidRPr="00533413" w:rsidRDefault="00791A00" w:rsidP="00791A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180F" w:rsidRPr="00533413" w:rsidRDefault="00F1180F" w:rsidP="00F118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3413">
        <w:rPr>
          <w:rFonts w:ascii="Arial" w:hAnsi="Arial" w:cs="Arial"/>
          <w:b/>
          <w:sz w:val="24"/>
          <w:szCs w:val="24"/>
        </w:rPr>
        <w:t>Intervention by the Republic of Cyprus,</w:t>
      </w:r>
    </w:p>
    <w:p w:rsidR="00F1180F" w:rsidRPr="00533413" w:rsidRDefault="00F1180F" w:rsidP="00F118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3413">
        <w:rPr>
          <w:rFonts w:ascii="Arial" w:hAnsi="Arial" w:cs="Arial"/>
          <w:b/>
          <w:sz w:val="24"/>
          <w:szCs w:val="24"/>
        </w:rPr>
        <w:t>Tuesday, 22 January 2019</w:t>
      </w:r>
    </w:p>
    <w:p w:rsidR="00F1180F" w:rsidRPr="00533413" w:rsidRDefault="00F1180F" w:rsidP="00F118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180F" w:rsidRPr="00533413" w:rsidRDefault="00F1180F" w:rsidP="00F118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E0497" w:rsidRPr="00533413" w:rsidRDefault="00F1180F" w:rsidP="00E6379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33413">
        <w:rPr>
          <w:rFonts w:ascii="Arial" w:hAnsi="Arial" w:cs="Arial"/>
          <w:b/>
          <w:i/>
          <w:sz w:val="24"/>
          <w:szCs w:val="24"/>
        </w:rPr>
        <w:t xml:space="preserve">Socialist Republic of </w:t>
      </w:r>
      <w:r w:rsidR="001202B2" w:rsidRPr="00533413">
        <w:rPr>
          <w:rFonts w:ascii="Arial" w:hAnsi="Arial" w:cs="Arial"/>
          <w:b/>
          <w:i/>
          <w:sz w:val="24"/>
          <w:szCs w:val="24"/>
        </w:rPr>
        <w:t>Vietnam</w:t>
      </w:r>
    </w:p>
    <w:p w:rsidR="006A4B42" w:rsidRPr="00533413" w:rsidRDefault="006A4B42" w:rsidP="006A4B4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535342791"/>
    </w:p>
    <w:p w:rsidR="003E24AF" w:rsidRPr="00533413" w:rsidRDefault="003E24AF" w:rsidP="006A4B4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33413">
        <w:rPr>
          <w:rFonts w:ascii="Arial" w:hAnsi="Arial" w:cs="Arial"/>
          <w:sz w:val="24"/>
          <w:szCs w:val="24"/>
          <w:lang w:val="en-GB"/>
        </w:rPr>
        <w:t>Mr. President,</w:t>
      </w:r>
    </w:p>
    <w:p w:rsidR="00753CE7" w:rsidRPr="00533413" w:rsidRDefault="00753CE7" w:rsidP="00D02ACF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3413">
        <w:rPr>
          <w:rFonts w:ascii="Arial" w:hAnsi="Arial" w:cs="Arial"/>
          <w:sz w:val="24"/>
          <w:szCs w:val="24"/>
        </w:rPr>
        <w:t xml:space="preserve">Cyprus warmly welcomes the </w:t>
      </w:r>
      <w:r w:rsidR="006A4B42" w:rsidRPr="00533413">
        <w:rPr>
          <w:rFonts w:ascii="Arial" w:hAnsi="Arial" w:cs="Arial"/>
          <w:sz w:val="24"/>
          <w:szCs w:val="24"/>
        </w:rPr>
        <w:t>participation</w:t>
      </w:r>
      <w:r w:rsidRPr="00533413">
        <w:rPr>
          <w:rFonts w:ascii="Arial" w:hAnsi="Arial" w:cs="Arial"/>
          <w:sz w:val="24"/>
          <w:szCs w:val="24"/>
        </w:rPr>
        <w:t xml:space="preserve"> </w:t>
      </w:r>
      <w:bookmarkStart w:id="2" w:name="OLE_LINK3"/>
      <w:bookmarkStart w:id="3" w:name="OLE_LINK4"/>
      <w:r w:rsidR="006A4B42" w:rsidRPr="00533413">
        <w:rPr>
          <w:rFonts w:ascii="Arial" w:hAnsi="Arial" w:cs="Arial"/>
          <w:sz w:val="24"/>
          <w:szCs w:val="24"/>
        </w:rPr>
        <w:t xml:space="preserve">of </w:t>
      </w:r>
      <w:r w:rsidR="00BA28ED" w:rsidRPr="00533413">
        <w:rPr>
          <w:rFonts w:ascii="Arial" w:hAnsi="Arial" w:cs="Arial"/>
          <w:sz w:val="24"/>
          <w:szCs w:val="24"/>
        </w:rPr>
        <w:t>Vietnam</w:t>
      </w:r>
      <w:r w:rsidR="006A4B42" w:rsidRPr="00533413">
        <w:rPr>
          <w:rFonts w:ascii="Arial" w:hAnsi="Arial" w:cs="Arial"/>
          <w:sz w:val="24"/>
          <w:szCs w:val="24"/>
        </w:rPr>
        <w:t xml:space="preserve"> in the 3rd UPR cycle and thanks its authorities for </w:t>
      </w:r>
      <w:r w:rsidR="00C96F02" w:rsidRPr="00533413">
        <w:rPr>
          <w:rFonts w:ascii="Arial" w:hAnsi="Arial" w:cs="Arial"/>
          <w:sz w:val="24"/>
          <w:szCs w:val="24"/>
        </w:rPr>
        <w:t>the presentation of its</w:t>
      </w:r>
      <w:r w:rsidR="006A4B42" w:rsidRPr="00533413">
        <w:rPr>
          <w:rFonts w:ascii="Arial" w:hAnsi="Arial" w:cs="Arial"/>
          <w:sz w:val="24"/>
          <w:szCs w:val="24"/>
        </w:rPr>
        <w:t xml:space="preserve"> national report</w:t>
      </w:r>
      <w:bookmarkEnd w:id="2"/>
      <w:bookmarkEnd w:id="3"/>
      <w:r w:rsidR="006A4B42" w:rsidRPr="00533413">
        <w:rPr>
          <w:rFonts w:ascii="Arial" w:hAnsi="Arial" w:cs="Arial"/>
          <w:sz w:val="24"/>
          <w:szCs w:val="24"/>
        </w:rPr>
        <w:t>.</w:t>
      </w:r>
      <w:r w:rsidRPr="00533413">
        <w:rPr>
          <w:rFonts w:ascii="Arial" w:hAnsi="Arial" w:cs="Arial"/>
          <w:sz w:val="24"/>
          <w:szCs w:val="24"/>
        </w:rPr>
        <w:t xml:space="preserve"> </w:t>
      </w:r>
    </w:p>
    <w:p w:rsidR="00F9521B" w:rsidRPr="00533413" w:rsidRDefault="00D02ACF" w:rsidP="00B9243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3413">
        <w:rPr>
          <w:rFonts w:ascii="Arial" w:hAnsi="Arial" w:cs="Arial"/>
          <w:sz w:val="24"/>
          <w:szCs w:val="24"/>
        </w:rPr>
        <w:t>Cyprus</w:t>
      </w:r>
      <w:r w:rsidR="006A4B42" w:rsidRPr="00533413">
        <w:rPr>
          <w:rFonts w:ascii="Arial" w:hAnsi="Arial" w:cs="Arial"/>
          <w:sz w:val="24"/>
          <w:szCs w:val="24"/>
        </w:rPr>
        <w:t xml:space="preserve"> </w:t>
      </w:r>
      <w:r w:rsidRPr="00533413">
        <w:rPr>
          <w:rFonts w:ascii="Arial" w:hAnsi="Arial" w:cs="Arial"/>
          <w:sz w:val="24"/>
          <w:szCs w:val="24"/>
        </w:rPr>
        <w:t>recognizes</w:t>
      </w:r>
      <w:r w:rsidR="006A4B42" w:rsidRPr="00533413">
        <w:rPr>
          <w:rFonts w:ascii="Arial" w:hAnsi="Arial" w:cs="Arial"/>
          <w:sz w:val="24"/>
          <w:szCs w:val="24"/>
        </w:rPr>
        <w:t xml:space="preserve"> the measures that </w:t>
      </w:r>
      <w:r w:rsidRPr="00533413">
        <w:rPr>
          <w:rFonts w:ascii="Arial" w:hAnsi="Arial" w:cs="Arial"/>
          <w:sz w:val="24"/>
          <w:szCs w:val="24"/>
        </w:rPr>
        <w:t>Vietnam</w:t>
      </w:r>
      <w:r w:rsidR="006A4B42" w:rsidRPr="00533413">
        <w:rPr>
          <w:rFonts w:ascii="Arial" w:hAnsi="Arial" w:cs="Arial"/>
          <w:sz w:val="24"/>
          <w:szCs w:val="24"/>
        </w:rPr>
        <w:t xml:space="preserve"> has taken to implement its international human rights obligations. In particu</w:t>
      </w:r>
      <w:r w:rsidR="00F9521B" w:rsidRPr="00533413">
        <w:rPr>
          <w:rFonts w:ascii="Arial" w:hAnsi="Arial" w:cs="Arial"/>
          <w:sz w:val="24"/>
          <w:szCs w:val="24"/>
        </w:rPr>
        <w:t>lar, we commen</w:t>
      </w:r>
      <w:r w:rsidR="008B52DE" w:rsidRPr="00533413">
        <w:rPr>
          <w:rFonts w:ascii="Arial" w:hAnsi="Arial" w:cs="Arial"/>
          <w:sz w:val="24"/>
          <w:szCs w:val="24"/>
        </w:rPr>
        <w:t>d the country</w:t>
      </w:r>
      <w:r w:rsidR="00C31348" w:rsidRPr="00533413">
        <w:rPr>
          <w:rFonts w:ascii="Arial" w:hAnsi="Arial" w:cs="Arial"/>
          <w:sz w:val="24"/>
          <w:szCs w:val="24"/>
        </w:rPr>
        <w:t xml:space="preserve"> for</w:t>
      </w:r>
      <w:r w:rsidR="00BA28ED" w:rsidRPr="00533413">
        <w:rPr>
          <w:rFonts w:ascii="Arial" w:hAnsi="Arial" w:cs="Arial"/>
          <w:sz w:val="24"/>
          <w:szCs w:val="24"/>
        </w:rPr>
        <w:t xml:space="preserve"> the</w:t>
      </w:r>
      <w:r w:rsidR="00C31348" w:rsidRPr="00533413">
        <w:rPr>
          <w:rFonts w:ascii="Arial" w:hAnsi="Arial" w:cs="Arial"/>
          <w:sz w:val="24"/>
          <w:szCs w:val="24"/>
        </w:rPr>
        <w:t xml:space="preserve"> </w:t>
      </w:r>
      <w:r w:rsidR="00BA28ED" w:rsidRPr="00533413">
        <w:rPr>
          <w:rFonts w:ascii="Arial" w:hAnsi="Arial" w:cs="Arial"/>
          <w:sz w:val="24"/>
          <w:szCs w:val="24"/>
        </w:rPr>
        <w:t>significant progress made in poverty reduction and the eradication of hunger</w:t>
      </w:r>
      <w:r w:rsidR="00F1180F" w:rsidRPr="00533413">
        <w:rPr>
          <w:rFonts w:ascii="Arial" w:hAnsi="Arial" w:cs="Arial"/>
          <w:sz w:val="24"/>
          <w:szCs w:val="24"/>
        </w:rPr>
        <w:t>,</w:t>
      </w:r>
      <w:r w:rsidR="006B4C3B" w:rsidRPr="00533413">
        <w:rPr>
          <w:rFonts w:ascii="Arial" w:hAnsi="Arial" w:cs="Arial"/>
          <w:sz w:val="24"/>
          <w:szCs w:val="24"/>
        </w:rPr>
        <w:t xml:space="preserve"> as well as the</w:t>
      </w:r>
      <w:r w:rsidR="00C96F02" w:rsidRPr="00533413">
        <w:rPr>
          <w:rFonts w:ascii="Arial" w:hAnsi="Arial" w:cs="Arial"/>
          <w:sz w:val="24"/>
          <w:szCs w:val="24"/>
        </w:rPr>
        <w:t xml:space="preserve"> efforts taken </w:t>
      </w:r>
      <w:r w:rsidRPr="00533413">
        <w:rPr>
          <w:rFonts w:ascii="Arial" w:hAnsi="Arial" w:cs="Arial"/>
          <w:sz w:val="24"/>
          <w:szCs w:val="24"/>
        </w:rPr>
        <w:t xml:space="preserve">to </w:t>
      </w:r>
      <w:r w:rsidR="00F1180F" w:rsidRPr="00533413">
        <w:rPr>
          <w:rFonts w:ascii="Arial" w:hAnsi="Arial" w:cs="Arial"/>
          <w:sz w:val="24"/>
          <w:szCs w:val="24"/>
        </w:rPr>
        <w:t>increase</w:t>
      </w:r>
      <w:r w:rsidRPr="00533413">
        <w:rPr>
          <w:rFonts w:ascii="Arial" w:hAnsi="Arial" w:cs="Arial"/>
          <w:sz w:val="24"/>
          <w:szCs w:val="24"/>
        </w:rPr>
        <w:t xml:space="preserve"> people’s access to education and culture, including in rural areas and remote regions.</w:t>
      </w:r>
      <w:r w:rsidR="006B4C3B" w:rsidRPr="00533413">
        <w:rPr>
          <w:rFonts w:ascii="Arial" w:hAnsi="Arial" w:cs="Arial"/>
          <w:sz w:val="24"/>
          <w:szCs w:val="24"/>
        </w:rPr>
        <w:t xml:space="preserve"> </w:t>
      </w:r>
      <w:r w:rsidR="00C96F02" w:rsidRPr="00533413">
        <w:rPr>
          <w:rFonts w:ascii="Arial" w:hAnsi="Arial" w:cs="Arial"/>
          <w:sz w:val="24"/>
          <w:szCs w:val="24"/>
        </w:rPr>
        <w:t>Moreover</w:t>
      </w:r>
      <w:r w:rsidR="00B92436" w:rsidRPr="00533413">
        <w:rPr>
          <w:rFonts w:ascii="Arial" w:hAnsi="Arial" w:cs="Arial"/>
          <w:sz w:val="24"/>
          <w:szCs w:val="24"/>
        </w:rPr>
        <w:t xml:space="preserve">, our delegation encourages </w:t>
      </w:r>
      <w:r w:rsidR="00F1180F" w:rsidRPr="00533413">
        <w:rPr>
          <w:rFonts w:ascii="Arial" w:hAnsi="Arial" w:cs="Arial"/>
          <w:sz w:val="24"/>
          <w:szCs w:val="24"/>
        </w:rPr>
        <w:t>Vietnam</w:t>
      </w:r>
      <w:r w:rsidR="00B92436" w:rsidRPr="00533413">
        <w:rPr>
          <w:rFonts w:ascii="Arial" w:hAnsi="Arial" w:cs="Arial"/>
          <w:sz w:val="24"/>
          <w:szCs w:val="24"/>
        </w:rPr>
        <w:t xml:space="preserve"> to further reduce the number of capital crimes. </w:t>
      </w:r>
    </w:p>
    <w:p w:rsidR="00E20965" w:rsidRPr="00533413" w:rsidRDefault="00B92436" w:rsidP="006A4B4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3413">
        <w:rPr>
          <w:rFonts w:ascii="Arial" w:hAnsi="Arial" w:cs="Arial"/>
          <w:sz w:val="24"/>
          <w:szCs w:val="24"/>
        </w:rPr>
        <w:t xml:space="preserve">Finally, </w:t>
      </w:r>
      <w:r w:rsidR="00E20965" w:rsidRPr="00533413">
        <w:rPr>
          <w:rFonts w:ascii="Arial" w:hAnsi="Arial" w:cs="Arial"/>
          <w:sz w:val="24"/>
          <w:szCs w:val="24"/>
        </w:rPr>
        <w:t xml:space="preserve">Cyprus has </w:t>
      </w:r>
      <w:r w:rsidR="00F1180F" w:rsidRPr="00533413">
        <w:rPr>
          <w:rFonts w:ascii="Arial" w:hAnsi="Arial" w:cs="Arial"/>
          <w:sz w:val="24"/>
          <w:szCs w:val="24"/>
        </w:rPr>
        <w:t xml:space="preserve">the following </w:t>
      </w:r>
      <w:r w:rsidR="00E20965" w:rsidRPr="00533413">
        <w:rPr>
          <w:rFonts w:ascii="Arial" w:hAnsi="Arial" w:cs="Arial"/>
          <w:sz w:val="24"/>
          <w:szCs w:val="24"/>
        </w:rPr>
        <w:t xml:space="preserve">two recommendations: </w:t>
      </w:r>
    </w:p>
    <w:p w:rsidR="006B4C3B" w:rsidRPr="00533413" w:rsidRDefault="006B4C3B" w:rsidP="006B4C3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33413">
        <w:rPr>
          <w:rFonts w:ascii="Arial" w:hAnsi="Arial" w:cs="Arial"/>
          <w:sz w:val="24"/>
          <w:szCs w:val="24"/>
        </w:rPr>
        <w:t>Increase and ensure Vietnamese citizens</w:t>
      </w:r>
      <w:r w:rsidR="00F1180F" w:rsidRPr="00533413">
        <w:rPr>
          <w:rFonts w:ascii="Arial" w:hAnsi="Arial" w:cs="Arial"/>
          <w:sz w:val="24"/>
          <w:szCs w:val="24"/>
        </w:rPr>
        <w:t>’</w:t>
      </w:r>
      <w:r w:rsidRPr="00533413">
        <w:rPr>
          <w:rFonts w:ascii="Arial" w:hAnsi="Arial" w:cs="Arial"/>
          <w:sz w:val="24"/>
          <w:szCs w:val="24"/>
        </w:rPr>
        <w:t xml:space="preserve"> access to information, including by increasing radio and television coverage in all parts of </w:t>
      </w:r>
      <w:r w:rsidR="00C96F02" w:rsidRPr="00533413">
        <w:rPr>
          <w:rFonts w:ascii="Arial" w:hAnsi="Arial" w:cs="Arial"/>
          <w:sz w:val="24"/>
          <w:szCs w:val="24"/>
        </w:rPr>
        <w:t>the country</w:t>
      </w:r>
      <w:r w:rsidRPr="00533413">
        <w:rPr>
          <w:rFonts w:ascii="Arial" w:hAnsi="Arial" w:cs="Arial"/>
          <w:sz w:val="24"/>
          <w:szCs w:val="24"/>
        </w:rPr>
        <w:t>.</w:t>
      </w:r>
    </w:p>
    <w:p w:rsidR="008B6092" w:rsidRPr="00533413" w:rsidRDefault="006B4C3B" w:rsidP="006E71D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33413">
        <w:rPr>
          <w:rFonts w:ascii="Arial" w:hAnsi="Arial" w:cs="Arial"/>
          <w:sz w:val="24"/>
          <w:szCs w:val="24"/>
        </w:rPr>
        <w:t>Strengthen healthcare services, in particular for older persons</w:t>
      </w:r>
      <w:r w:rsidR="00190BFF" w:rsidRPr="00533413">
        <w:rPr>
          <w:rFonts w:ascii="Arial" w:hAnsi="Arial" w:cs="Arial"/>
          <w:sz w:val="24"/>
          <w:szCs w:val="24"/>
        </w:rPr>
        <w:t xml:space="preserve">. </w:t>
      </w:r>
      <w:r w:rsidRPr="00533413">
        <w:rPr>
          <w:rFonts w:ascii="Arial" w:hAnsi="Arial" w:cs="Arial"/>
          <w:sz w:val="24"/>
          <w:szCs w:val="24"/>
        </w:rPr>
        <w:t xml:space="preserve"> </w:t>
      </w:r>
      <w:bookmarkEnd w:id="1"/>
    </w:p>
    <w:sectPr w:rsidR="008B6092" w:rsidRPr="00533413" w:rsidSect="00E63796">
      <w:pgSz w:w="12240" w:h="15840"/>
      <w:pgMar w:top="1134" w:right="180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6D" w:rsidRDefault="00E8096D" w:rsidP="00E63796">
      <w:pPr>
        <w:spacing w:after="0" w:line="240" w:lineRule="auto"/>
      </w:pPr>
      <w:r>
        <w:separator/>
      </w:r>
    </w:p>
  </w:endnote>
  <w:endnote w:type="continuationSeparator" w:id="0">
    <w:p w:rsidR="00E8096D" w:rsidRDefault="00E8096D" w:rsidP="00E6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6D" w:rsidRDefault="00E8096D" w:rsidP="00E63796">
      <w:pPr>
        <w:spacing w:after="0" w:line="240" w:lineRule="auto"/>
      </w:pPr>
      <w:r>
        <w:separator/>
      </w:r>
    </w:p>
  </w:footnote>
  <w:footnote w:type="continuationSeparator" w:id="0">
    <w:p w:rsidR="00E8096D" w:rsidRDefault="00E8096D" w:rsidP="00E6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5A2"/>
    <w:multiLevelType w:val="hybridMultilevel"/>
    <w:tmpl w:val="6394B088"/>
    <w:lvl w:ilvl="0" w:tplc="2DD830A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24CD"/>
    <w:multiLevelType w:val="hybridMultilevel"/>
    <w:tmpl w:val="284AE3A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4B6026"/>
    <w:multiLevelType w:val="hybridMultilevel"/>
    <w:tmpl w:val="B55E4744"/>
    <w:lvl w:ilvl="0" w:tplc="BC246BD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7A4"/>
    <w:multiLevelType w:val="hybridMultilevel"/>
    <w:tmpl w:val="D6EE10FA"/>
    <w:lvl w:ilvl="0" w:tplc="B3C068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24712"/>
    <w:multiLevelType w:val="hybridMultilevel"/>
    <w:tmpl w:val="73FAB2A8"/>
    <w:lvl w:ilvl="0" w:tplc="970E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B184F"/>
    <w:multiLevelType w:val="hybridMultilevel"/>
    <w:tmpl w:val="4A865DBE"/>
    <w:lvl w:ilvl="0" w:tplc="31B2E7C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C3E46"/>
    <w:multiLevelType w:val="hybridMultilevel"/>
    <w:tmpl w:val="7562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2"/>
    <w:rsid w:val="00015DF9"/>
    <w:rsid w:val="000413B4"/>
    <w:rsid w:val="0006450D"/>
    <w:rsid w:val="000B58EF"/>
    <w:rsid w:val="000D1FEB"/>
    <w:rsid w:val="000E77B5"/>
    <w:rsid w:val="00106D1C"/>
    <w:rsid w:val="001202B2"/>
    <w:rsid w:val="00155A3D"/>
    <w:rsid w:val="00175648"/>
    <w:rsid w:val="001775AB"/>
    <w:rsid w:val="00190BFF"/>
    <w:rsid w:val="001B1845"/>
    <w:rsid w:val="001C5018"/>
    <w:rsid w:val="001E0497"/>
    <w:rsid w:val="00212A49"/>
    <w:rsid w:val="00261BED"/>
    <w:rsid w:val="002A12F6"/>
    <w:rsid w:val="003201B8"/>
    <w:rsid w:val="00322AE1"/>
    <w:rsid w:val="003348F5"/>
    <w:rsid w:val="00343BB0"/>
    <w:rsid w:val="00371D6D"/>
    <w:rsid w:val="003A42F5"/>
    <w:rsid w:val="003B5C62"/>
    <w:rsid w:val="003B6548"/>
    <w:rsid w:val="003C3B7A"/>
    <w:rsid w:val="003D0489"/>
    <w:rsid w:val="003D1DB9"/>
    <w:rsid w:val="003E24AF"/>
    <w:rsid w:val="003E47A6"/>
    <w:rsid w:val="003E4E31"/>
    <w:rsid w:val="003F4CE3"/>
    <w:rsid w:val="00401927"/>
    <w:rsid w:val="0041410C"/>
    <w:rsid w:val="004234D7"/>
    <w:rsid w:val="00465394"/>
    <w:rsid w:val="004A0E28"/>
    <w:rsid w:val="004B4CE9"/>
    <w:rsid w:val="004D6812"/>
    <w:rsid w:val="004E671F"/>
    <w:rsid w:val="00533413"/>
    <w:rsid w:val="00570909"/>
    <w:rsid w:val="005A68AC"/>
    <w:rsid w:val="005B441E"/>
    <w:rsid w:val="005B7F00"/>
    <w:rsid w:val="005C5E4B"/>
    <w:rsid w:val="005C678D"/>
    <w:rsid w:val="005D54CC"/>
    <w:rsid w:val="005F2F04"/>
    <w:rsid w:val="00630E03"/>
    <w:rsid w:val="00655ED0"/>
    <w:rsid w:val="006A40A3"/>
    <w:rsid w:val="006A4B42"/>
    <w:rsid w:val="006B4C3B"/>
    <w:rsid w:val="006C579A"/>
    <w:rsid w:val="006D5809"/>
    <w:rsid w:val="006E2782"/>
    <w:rsid w:val="00707832"/>
    <w:rsid w:val="00711848"/>
    <w:rsid w:val="00747CB4"/>
    <w:rsid w:val="00753CE7"/>
    <w:rsid w:val="00791A00"/>
    <w:rsid w:val="007A45FE"/>
    <w:rsid w:val="007D742D"/>
    <w:rsid w:val="007E2DFC"/>
    <w:rsid w:val="00851AA7"/>
    <w:rsid w:val="00862E00"/>
    <w:rsid w:val="008671AB"/>
    <w:rsid w:val="00883E66"/>
    <w:rsid w:val="008B52DE"/>
    <w:rsid w:val="008B6092"/>
    <w:rsid w:val="00906F44"/>
    <w:rsid w:val="00916842"/>
    <w:rsid w:val="009174B8"/>
    <w:rsid w:val="009259CF"/>
    <w:rsid w:val="00935ADE"/>
    <w:rsid w:val="00991A9A"/>
    <w:rsid w:val="009A3C72"/>
    <w:rsid w:val="009B5479"/>
    <w:rsid w:val="009B5928"/>
    <w:rsid w:val="009F0250"/>
    <w:rsid w:val="009F2B19"/>
    <w:rsid w:val="00A07C7E"/>
    <w:rsid w:val="00A15AB4"/>
    <w:rsid w:val="00A25823"/>
    <w:rsid w:val="00A2632D"/>
    <w:rsid w:val="00A31933"/>
    <w:rsid w:val="00A35D5B"/>
    <w:rsid w:val="00A72428"/>
    <w:rsid w:val="00A9418F"/>
    <w:rsid w:val="00AA0D9A"/>
    <w:rsid w:val="00AA71F4"/>
    <w:rsid w:val="00AA7D25"/>
    <w:rsid w:val="00B01B2C"/>
    <w:rsid w:val="00B148C5"/>
    <w:rsid w:val="00B92436"/>
    <w:rsid w:val="00BA28ED"/>
    <w:rsid w:val="00BB37A7"/>
    <w:rsid w:val="00BE6A52"/>
    <w:rsid w:val="00C02AAE"/>
    <w:rsid w:val="00C1259E"/>
    <w:rsid w:val="00C31348"/>
    <w:rsid w:val="00C846FE"/>
    <w:rsid w:val="00C96F02"/>
    <w:rsid w:val="00CB2D9A"/>
    <w:rsid w:val="00CD2A65"/>
    <w:rsid w:val="00CE734D"/>
    <w:rsid w:val="00D02ACF"/>
    <w:rsid w:val="00D343C6"/>
    <w:rsid w:val="00D44B68"/>
    <w:rsid w:val="00D57B11"/>
    <w:rsid w:val="00D95BBF"/>
    <w:rsid w:val="00DA51A2"/>
    <w:rsid w:val="00DB2238"/>
    <w:rsid w:val="00DB4D38"/>
    <w:rsid w:val="00DD14FB"/>
    <w:rsid w:val="00DD29A6"/>
    <w:rsid w:val="00DE108E"/>
    <w:rsid w:val="00DF1F54"/>
    <w:rsid w:val="00DF5BC6"/>
    <w:rsid w:val="00DF6534"/>
    <w:rsid w:val="00E20965"/>
    <w:rsid w:val="00E44429"/>
    <w:rsid w:val="00E63796"/>
    <w:rsid w:val="00E65151"/>
    <w:rsid w:val="00E66CA9"/>
    <w:rsid w:val="00E8096D"/>
    <w:rsid w:val="00E85A16"/>
    <w:rsid w:val="00EA27BF"/>
    <w:rsid w:val="00EC24E7"/>
    <w:rsid w:val="00EC42FD"/>
    <w:rsid w:val="00ED0E00"/>
    <w:rsid w:val="00EE64CD"/>
    <w:rsid w:val="00F1180F"/>
    <w:rsid w:val="00F14E34"/>
    <w:rsid w:val="00F32AA7"/>
    <w:rsid w:val="00F44C6F"/>
    <w:rsid w:val="00F44E3F"/>
    <w:rsid w:val="00F6166D"/>
    <w:rsid w:val="00F86BC5"/>
    <w:rsid w:val="00F9033A"/>
    <w:rsid w:val="00F9521B"/>
    <w:rsid w:val="00FB1101"/>
    <w:rsid w:val="00FE008E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8DC808-9106-4750-B0B6-B26BFE9D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96"/>
  </w:style>
  <w:style w:type="paragraph" w:styleId="Footer">
    <w:name w:val="footer"/>
    <w:basedOn w:val="Normal"/>
    <w:link w:val="Foot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96"/>
  </w:style>
  <w:style w:type="character" w:styleId="CommentReference">
    <w:name w:val="annotation reference"/>
    <w:basedOn w:val="DefaultParagraphFont"/>
    <w:uiPriority w:val="99"/>
    <w:semiHidden/>
    <w:unhideWhenUsed/>
    <w:rsid w:val="00F11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55388-51B6-4985-91C7-F4AB307E9705}"/>
</file>

<file path=customXml/itemProps2.xml><?xml version="1.0" encoding="utf-8"?>
<ds:datastoreItem xmlns:ds="http://schemas.openxmlformats.org/officeDocument/2006/customXml" ds:itemID="{36DC7CDE-EBAF-4335-8DC8-E90DE5C89223}"/>
</file>

<file path=customXml/itemProps3.xml><?xml version="1.0" encoding="utf-8"?>
<ds:datastoreItem xmlns:ds="http://schemas.openxmlformats.org/officeDocument/2006/customXml" ds:itemID="{A7233122-FBC2-4E00-AEB9-66C875783999}"/>
</file>

<file path=customXml/itemProps4.xml><?xml version="1.0" encoding="utf-8"?>
<ds:datastoreItem xmlns:ds="http://schemas.openxmlformats.org/officeDocument/2006/customXml" ds:itemID="{F034062F-0431-4645-9B16-66D550E85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[Statement by the Republic of Cyprus]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[Statement by the Republic of Cyprus]</dc:title>
  <dc:creator>DCM</dc:creator>
  <cp:lastModifiedBy>Andrea Petranyi</cp:lastModifiedBy>
  <cp:revision>2</cp:revision>
  <cp:lastPrinted>2019-01-22T10:01:00Z</cp:lastPrinted>
  <dcterms:created xsi:type="dcterms:W3CDTF">2019-01-24T09:54:00Z</dcterms:created>
  <dcterms:modified xsi:type="dcterms:W3CDTF">2019-01-24T09:54:00Z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