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265C9" w14:textId="5B0F58E4" w:rsidR="002E197F" w:rsidRPr="004707B7" w:rsidRDefault="002E197F" w:rsidP="002E197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07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Statement by the State of Palestine at the Universal Periodic Review of </w:t>
      </w:r>
      <w:r w:rsidR="004707B7" w:rsidRPr="004707B7">
        <w:rPr>
          <w:rFonts w:ascii="Times New Roman" w:hAnsi="Times New Roman"/>
          <w:b/>
          <w:bCs/>
          <w:sz w:val="28"/>
          <w:szCs w:val="28"/>
          <w:u w:val="single"/>
        </w:rPr>
        <w:t>the former Yugoslav Republic of Macedonia</w:t>
      </w:r>
      <w:r w:rsidRPr="004707B7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Pr="004707B7">
        <w:rPr>
          <w:rFonts w:ascii="Times New Roman" w:hAnsi="Times New Roman" w:cs="Times New Roman"/>
          <w:b/>
          <w:bCs/>
          <w:sz w:val="28"/>
          <w:szCs w:val="28"/>
          <w:u w:val="single"/>
        </w:rPr>
        <w:t>24</w:t>
      </w:r>
      <w:proofErr w:type="gramStart"/>
      <w:r w:rsidRPr="004707B7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 w:rsidRPr="004707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707B7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 xml:space="preserve"> </w:t>
      </w:r>
      <w:r w:rsidRPr="004707B7">
        <w:rPr>
          <w:rFonts w:ascii="Times New Roman" w:hAnsi="Times New Roman" w:cs="Times New Roman"/>
          <w:b/>
          <w:bCs/>
          <w:sz w:val="28"/>
          <w:szCs w:val="28"/>
          <w:u w:val="single"/>
        </w:rPr>
        <w:t>of</w:t>
      </w:r>
      <w:proofErr w:type="gramEnd"/>
      <w:r w:rsidRPr="004707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January 2019</w:t>
      </w:r>
    </w:p>
    <w:p w14:paraId="56A78FC8" w14:textId="77777777" w:rsidR="002E197F" w:rsidRPr="002E197F" w:rsidRDefault="002E197F" w:rsidP="002E197F">
      <w:pPr>
        <w:pStyle w:val="NormalWeb"/>
        <w:jc w:val="both"/>
        <w:rPr>
          <w:lang w:val="en-GB"/>
        </w:rPr>
      </w:pPr>
      <w:bookmarkStart w:id="0" w:name="_GoBack"/>
      <w:bookmarkEnd w:id="0"/>
    </w:p>
    <w:p w14:paraId="7543DB99" w14:textId="60BBA6C3" w:rsidR="002E197F" w:rsidRPr="002E197F" w:rsidRDefault="002E197F" w:rsidP="002E197F">
      <w:pPr>
        <w:pStyle w:val="NormalWeb"/>
        <w:jc w:val="both"/>
      </w:pPr>
      <w:r w:rsidRPr="002E197F">
        <w:t xml:space="preserve">Thank you, Mr. President, </w:t>
      </w:r>
    </w:p>
    <w:p w14:paraId="474C64A8" w14:textId="58ACB6FF" w:rsidR="002E197F" w:rsidRPr="002E197F" w:rsidRDefault="002E197F" w:rsidP="002E197F">
      <w:pPr>
        <w:jc w:val="both"/>
        <w:rPr>
          <w:rFonts w:ascii="Times New Roman" w:hAnsi="Times New Roman" w:cs="Times New Roman"/>
        </w:rPr>
      </w:pPr>
      <w:r w:rsidRPr="002E197F">
        <w:rPr>
          <w:rFonts w:ascii="Times New Roman" w:hAnsi="Times New Roman" w:cs="Times New Roman"/>
        </w:rPr>
        <w:t xml:space="preserve">The State of Palestine welcomes the delegation </w:t>
      </w:r>
      <w:r w:rsidRPr="000263CE">
        <w:rPr>
          <w:rFonts w:ascii="Times New Roman" w:hAnsi="Times New Roman" w:cs="Times New Roman"/>
        </w:rPr>
        <w:t xml:space="preserve">of </w:t>
      </w:r>
      <w:r w:rsidR="000263CE" w:rsidRPr="000263CE">
        <w:rPr>
          <w:rFonts w:ascii="Times New Roman" w:hAnsi="Times New Roman"/>
        </w:rPr>
        <w:t>the former Yugoslav Republic of Macedonia</w:t>
      </w:r>
      <w:r w:rsidRPr="002E197F">
        <w:rPr>
          <w:rFonts w:ascii="Times New Roman" w:hAnsi="Times New Roman" w:cs="Times New Roman"/>
        </w:rPr>
        <w:t xml:space="preserve"> and thank them for the comprehensive presentation of their national report. </w:t>
      </w:r>
    </w:p>
    <w:p w14:paraId="58BE6668" w14:textId="77777777" w:rsidR="002E197F" w:rsidRPr="002E197F" w:rsidRDefault="002E197F" w:rsidP="002E197F">
      <w:pPr>
        <w:jc w:val="both"/>
        <w:rPr>
          <w:rFonts w:ascii="Times New Roman" w:hAnsi="Times New Roman" w:cs="Times New Roman"/>
        </w:rPr>
      </w:pPr>
    </w:p>
    <w:p w14:paraId="1B6B9AC5" w14:textId="0099C6BE" w:rsidR="002E197F" w:rsidRPr="002E197F" w:rsidRDefault="002E197F" w:rsidP="002E197F">
      <w:pPr>
        <w:jc w:val="both"/>
        <w:rPr>
          <w:rFonts w:ascii="Times New Roman" w:hAnsi="Times New Roman" w:cs="Times New Roman"/>
        </w:rPr>
      </w:pPr>
      <w:r w:rsidRPr="002E197F">
        <w:rPr>
          <w:rFonts w:ascii="Times New Roman" w:hAnsi="Times New Roman" w:cs="Times New Roman"/>
        </w:rPr>
        <w:t xml:space="preserve">We commend the efforts by the Government </w:t>
      </w:r>
      <w:r w:rsidRPr="002E197F">
        <w:rPr>
          <w:rFonts w:ascii="Times New Roman" w:hAnsi="Times New Roman" w:cs="Times New Roman"/>
        </w:rPr>
        <w:t xml:space="preserve">to promote and protect human rights in the country </w:t>
      </w:r>
      <w:r w:rsidRPr="002E197F">
        <w:rPr>
          <w:rFonts w:ascii="Times New Roman" w:hAnsi="Times New Roman" w:cs="Times New Roman"/>
        </w:rPr>
        <w:t xml:space="preserve">since the last cycle of the UPR </w:t>
      </w:r>
      <w:r w:rsidRPr="002E197F">
        <w:rPr>
          <w:rFonts w:ascii="Times New Roman" w:hAnsi="Times New Roman" w:cs="Times New Roman"/>
        </w:rPr>
        <w:t xml:space="preserve">despite the crisis that they were facing. </w:t>
      </w:r>
    </w:p>
    <w:p w14:paraId="73B6DC27" w14:textId="4928AE58" w:rsidR="002E197F" w:rsidRPr="002E197F" w:rsidRDefault="002E197F" w:rsidP="002E197F">
      <w:pPr>
        <w:jc w:val="both"/>
        <w:rPr>
          <w:rFonts w:ascii="Times New Roman" w:hAnsi="Times New Roman" w:cs="Times New Roman"/>
        </w:rPr>
      </w:pPr>
    </w:p>
    <w:p w14:paraId="64F8532E" w14:textId="4410349E" w:rsidR="002E197F" w:rsidRPr="00531381" w:rsidRDefault="002E197F" w:rsidP="00531381">
      <w:pPr>
        <w:jc w:val="both"/>
        <w:rPr>
          <w:rFonts w:ascii="Times New Roman" w:hAnsi="Times New Roman" w:cs="Times New Roman"/>
          <w:b/>
          <w:bCs/>
        </w:rPr>
      </w:pPr>
      <w:r w:rsidRPr="002E197F">
        <w:rPr>
          <w:rFonts w:ascii="Times New Roman" w:hAnsi="Times New Roman" w:cs="Times New Roman"/>
        </w:rPr>
        <w:t xml:space="preserve">We acknowledge the efforts of the Government to build </w:t>
      </w:r>
      <w:r w:rsidRPr="002E197F">
        <w:rPr>
          <w:rFonts w:ascii="Times New Roman" w:hAnsi="Times New Roman" w:cs="Times New Roman"/>
        </w:rPr>
        <w:t>an independent, impartial, professional and efficient justice system</w:t>
      </w:r>
      <w:r w:rsidRPr="002E197F">
        <w:rPr>
          <w:rFonts w:ascii="Times New Roman" w:hAnsi="Times New Roman" w:cs="Times New Roman"/>
        </w:rPr>
        <w:t xml:space="preserve"> including through the adoption of the new </w:t>
      </w:r>
      <w:r w:rsidRPr="002E197F">
        <w:rPr>
          <w:rFonts w:ascii="Times New Roman" w:hAnsi="Times New Roman" w:cs="Times New Roman"/>
        </w:rPr>
        <w:t>Strategy for Reform of the Justice System 2017 to 202</w:t>
      </w:r>
      <w:r w:rsidRPr="002E197F">
        <w:rPr>
          <w:rFonts w:ascii="Times New Roman" w:hAnsi="Times New Roman" w:cs="Times New Roman"/>
        </w:rPr>
        <w:t xml:space="preserve">2, in this regard </w:t>
      </w:r>
      <w:r w:rsidRPr="002E197F">
        <w:rPr>
          <w:rFonts w:ascii="Times New Roman" w:hAnsi="Times New Roman" w:cs="Times New Roman"/>
          <w:b/>
          <w:bCs/>
        </w:rPr>
        <w:t xml:space="preserve">we recommend </w:t>
      </w:r>
      <w:r w:rsidR="000263CE">
        <w:rPr>
          <w:rFonts w:ascii="Times New Roman" w:hAnsi="Times New Roman" w:cs="Times New Roman"/>
          <w:b/>
          <w:bCs/>
        </w:rPr>
        <w:t>that the government</w:t>
      </w:r>
      <w:r w:rsidRPr="002E197F">
        <w:rPr>
          <w:rFonts w:ascii="Times New Roman" w:hAnsi="Times New Roman" w:cs="Times New Roman"/>
          <w:b/>
          <w:bCs/>
        </w:rPr>
        <w:t xml:space="preserve"> guarantee</w:t>
      </w:r>
      <w:r w:rsidR="000263CE">
        <w:rPr>
          <w:rFonts w:ascii="Times New Roman" w:hAnsi="Times New Roman" w:cs="Times New Roman"/>
          <w:b/>
          <w:bCs/>
        </w:rPr>
        <w:t>s</w:t>
      </w:r>
      <w:r w:rsidRPr="002E197F">
        <w:rPr>
          <w:rFonts w:ascii="Times New Roman" w:hAnsi="Times New Roman" w:cs="Times New Roman"/>
          <w:b/>
          <w:bCs/>
        </w:rPr>
        <w:t xml:space="preserve"> </w:t>
      </w:r>
      <w:r w:rsidRPr="002E197F">
        <w:rPr>
          <w:rFonts w:ascii="Times New Roman" w:hAnsi="Times New Roman" w:cs="Times New Roman"/>
          <w:b/>
          <w:bCs/>
        </w:rPr>
        <w:t>and protect</w:t>
      </w:r>
      <w:r w:rsidR="000263CE">
        <w:rPr>
          <w:rFonts w:ascii="Times New Roman" w:hAnsi="Times New Roman" w:cs="Times New Roman"/>
          <w:b/>
          <w:bCs/>
        </w:rPr>
        <w:t>s</w:t>
      </w:r>
      <w:r w:rsidRPr="002E197F">
        <w:rPr>
          <w:rFonts w:ascii="Times New Roman" w:hAnsi="Times New Roman" w:cs="Times New Roman"/>
          <w:b/>
          <w:bCs/>
        </w:rPr>
        <w:t xml:space="preserve"> the full independence and impartiality of the judiciary</w:t>
      </w:r>
      <w:r w:rsidRPr="002E197F">
        <w:rPr>
          <w:rFonts w:ascii="Times New Roman" w:hAnsi="Times New Roman" w:cs="Times New Roman"/>
          <w:b/>
          <w:bCs/>
        </w:rPr>
        <w:t xml:space="preserve"> </w:t>
      </w:r>
      <w:r w:rsidR="009968FA">
        <w:rPr>
          <w:rFonts w:ascii="Times New Roman" w:hAnsi="Times New Roman" w:cs="Times New Roman"/>
          <w:b/>
          <w:bCs/>
        </w:rPr>
        <w:t xml:space="preserve">and to </w:t>
      </w:r>
      <w:r w:rsidRPr="002E197F">
        <w:rPr>
          <w:rFonts w:ascii="Times New Roman" w:hAnsi="Times New Roman" w:cs="Times New Roman"/>
          <w:b/>
          <w:bCs/>
        </w:rPr>
        <w:t>ensure the right to a fair trial without undue delay</w:t>
      </w:r>
      <w:r w:rsidRPr="002E197F">
        <w:rPr>
          <w:rFonts w:ascii="Times New Roman" w:hAnsi="Times New Roman" w:cs="Times New Roman"/>
          <w:b/>
          <w:bCs/>
        </w:rPr>
        <w:t xml:space="preserve">. </w:t>
      </w:r>
    </w:p>
    <w:p w14:paraId="085B2DAF" w14:textId="4D9A8D83" w:rsidR="002E197F" w:rsidRPr="002E197F" w:rsidRDefault="002E197F" w:rsidP="002E197F">
      <w:pPr>
        <w:pStyle w:val="NormalWeb"/>
        <w:jc w:val="both"/>
        <w:rPr>
          <w:b/>
          <w:bCs/>
        </w:rPr>
      </w:pPr>
      <w:r w:rsidRPr="002E197F">
        <w:t>We also welcome the various initiatives by</w:t>
      </w:r>
      <w:r w:rsidR="000263CE">
        <w:t xml:space="preserve"> the government</w:t>
      </w:r>
      <w:r w:rsidRPr="002E197F">
        <w:t xml:space="preserve"> to combat discrimination including the </w:t>
      </w:r>
      <w:r w:rsidRPr="002E197F">
        <w:t>National Strategy on Equality and Non-Discrimination on Grounds of Ethnic Affiliation</w:t>
      </w:r>
      <w:r w:rsidRPr="002E197F">
        <w:t xml:space="preserve"> and </w:t>
      </w:r>
      <w:r w:rsidR="00A554E5">
        <w:t xml:space="preserve">the </w:t>
      </w:r>
      <w:r w:rsidRPr="002E197F">
        <w:t>National Equality and Non-Discrimination Strategy, 2013-2020</w:t>
      </w:r>
      <w:r w:rsidRPr="002E197F">
        <w:t xml:space="preserve">. </w:t>
      </w:r>
      <w:r w:rsidRPr="002E197F">
        <w:rPr>
          <w:b/>
          <w:bCs/>
        </w:rPr>
        <w:t xml:space="preserve">We recommend </w:t>
      </w:r>
      <w:r w:rsidR="000263CE">
        <w:rPr>
          <w:b/>
          <w:bCs/>
        </w:rPr>
        <w:t>that the government</w:t>
      </w:r>
      <w:r w:rsidRPr="002E197F">
        <w:rPr>
          <w:b/>
          <w:bCs/>
        </w:rPr>
        <w:t xml:space="preserve"> intensif</w:t>
      </w:r>
      <w:r w:rsidR="000263CE">
        <w:rPr>
          <w:b/>
          <w:bCs/>
        </w:rPr>
        <w:t>ies</w:t>
      </w:r>
      <w:r w:rsidRPr="002E197F">
        <w:rPr>
          <w:b/>
          <w:bCs/>
        </w:rPr>
        <w:t xml:space="preserve"> its efforts to </w:t>
      </w:r>
      <w:r w:rsidRPr="002E197F">
        <w:rPr>
          <w:b/>
          <w:bCs/>
        </w:rPr>
        <w:t>eradicate structural discrimination against Roma</w:t>
      </w:r>
      <w:r w:rsidR="000263CE">
        <w:rPr>
          <w:b/>
          <w:bCs/>
        </w:rPr>
        <w:t xml:space="preserve"> people</w:t>
      </w:r>
      <w:r w:rsidRPr="002E197F">
        <w:rPr>
          <w:b/>
          <w:bCs/>
        </w:rPr>
        <w:t xml:space="preserve">, </w:t>
      </w:r>
      <w:r w:rsidRPr="002E197F">
        <w:rPr>
          <w:b/>
          <w:bCs/>
        </w:rPr>
        <w:t>to improve their socioeconomic status</w:t>
      </w:r>
      <w:r w:rsidRPr="002E197F">
        <w:rPr>
          <w:b/>
          <w:bCs/>
        </w:rPr>
        <w:t xml:space="preserve"> and to </w:t>
      </w:r>
      <w:r w:rsidRPr="002E197F">
        <w:rPr>
          <w:b/>
          <w:bCs/>
        </w:rPr>
        <w:t xml:space="preserve">increase </w:t>
      </w:r>
      <w:r w:rsidRPr="002E197F">
        <w:rPr>
          <w:b/>
          <w:bCs/>
        </w:rPr>
        <w:t xml:space="preserve">their </w:t>
      </w:r>
      <w:r w:rsidRPr="002E197F">
        <w:rPr>
          <w:b/>
          <w:bCs/>
        </w:rPr>
        <w:t>participation in public life and decision-making processes</w:t>
      </w:r>
      <w:r w:rsidRPr="002E197F">
        <w:rPr>
          <w:b/>
          <w:bCs/>
        </w:rPr>
        <w:t xml:space="preserve">. </w:t>
      </w:r>
    </w:p>
    <w:p w14:paraId="16D47FFD" w14:textId="35F1B897" w:rsidR="002E197F" w:rsidRPr="002E197F" w:rsidRDefault="002E197F" w:rsidP="002E197F">
      <w:pPr>
        <w:pStyle w:val="NormalWeb"/>
        <w:jc w:val="both"/>
      </w:pPr>
      <w:r w:rsidRPr="002E197F">
        <w:t xml:space="preserve">We wish </w:t>
      </w:r>
      <w:r w:rsidR="00BA3B97" w:rsidRPr="000263CE">
        <w:t>the former Yugoslav Republic of Macedonia</w:t>
      </w:r>
      <w:r w:rsidRPr="002E197F">
        <w:t xml:space="preserve"> a successful review. </w:t>
      </w:r>
    </w:p>
    <w:p w14:paraId="0952C9EB" w14:textId="332630F1" w:rsidR="002E197F" w:rsidRPr="002E197F" w:rsidRDefault="002E197F" w:rsidP="002E197F">
      <w:pPr>
        <w:pStyle w:val="NormalWeb"/>
        <w:jc w:val="both"/>
      </w:pPr>
      <w:r w:rsidRPr="002E197F">
        <w:t>I thank yo</w:t>
      </w:r>
      <w:r>
        <w:t xml:space="preserve">u </w:t>
      </w:r>
    </w:p>
    <w:p w14:paraId="6B6B653E" w14:textId="19228555" w:rsidR="002E197F" w:rsidRPr="00712F05" w:rsidRDefault="002E197F" w:rsidP="002E197F">
      <w:pPr>
        <w:jc w:val="both"/>
        <w:rPr>
          <w:rFonts w:ascii="Times New Roman" w:hAnsi="Times New Roman" w:cs="Times New Roman"/>
        </w:rPr>
      </w:pPr>
    </w:p>
    <w:p w14:paraId="79C699F7" w14:textId="530DA48C" w:rsidR="002E197F" w:rsidRPr="002E197F" w:rsidRDefault="002E197F" w:rsidP="002E197F">
      <w:pPr>
        <w:pStyle w:val="NormalWeb"/>
        <w:rPr>
          <w:rFonts w:ascii="TimesNewRomanPSMT" w:hAnsi="TimesNewRomanPSMT"/>
          <w:sz w:val="20"/>
          <w:szCs w:val="20"/>
          <w:lang w:val="en-GB"/>
        </w:rPr>
      </w:pPr>
    </w:p>
    <w:p w14:paraId="5FF7BEB8" w14:textId="77777777" w:rsidR="008E465B" w:rsidRPr="002E197F" w:rsidRDefault="008E465B">
      <w:pPr>
        <w:rPr>
          <w:lang w:val="en-US"/>
        </w:rPr>
      </w:pPr>
    </w:p>
    <w:sectPr w:rsidR="008E465B" w:rsidRPr="002E197F" w:rsidSect="00BB70E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7F"/>
    <w:rsid w:val="000263CE"/>
    <w:rsid w:val="002E197F"/>
    <w:rsid w:val="004707B7"/>
    <w:rsid w:val="00531381"/>
    <w:rsid w:val="00532B3A"/>
    <w:rsid w:val="008E465B"/>
    <w:rsid w:val="009968FA"/>
    <w:rsid w:val="00A554E5"/>
    <w:rsid w:val="00AE04EE"/>
    <w:rsid w:val="00BA3B97"/>
    <w:rsid w:val="00BB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BF6DA"/>
  <w14:defaultImageDpi w14:val="32767"/>
  <w15:chartTrackingRefBased/>
  <w15:docId w15:val="{51109B1B-B184-8A48-AC3F-35197473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4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783928-0809-44E5-B5A1-B66F87515FA4}"/>
</file>

<file path=customXml/itemProps2.xml><?xml version="1.0" encoding="utf-8"?>
<ds:datastoreItem xmlns:ds="http://schemas.openxmlformats.org/officeDocument/2006/customXml" ds:itemID="{A29EB0C5-5CAC-4F0F-BCE3-DF99CD2A48E1}"/>
</file>

<file path=customXml/itemProps3.xml><?xml version="1.0" encoding="utf-8"?>
<ds:datastoreItem xmlns:ds="http://schemas.openxmlformats.org/officeDocument/2006/customXml" ds:itemID="{61E02EA2-70EE-428E-B177-314377E365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2019-01-23T16:00:00Z</dcterms:created>
  <dcterms:modified xsi:type="dcterms:W3CDTF">2019-01-24T15:36:00Z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