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491" w:rsidRPr="00304FEE" w:rsidRDefault="00D14491" w:rsidP="00D14491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304FEE">
        <w:rPr>
          <w:rFonts w:ascii="Arial" w:hAnsi="Arial" w:cs="Arial"/>
          <w:b/>
          <w:sz w:val="28"/>
          <w:szCs w:val="28"/>
        </w:rPr>
        <w:t>EXAMEN PERIÓDICO UNIVERSAL DE URUGUAY</w:t>
      </w:r>
    </w:p>
    <w:p w:rsidR="00D14491" w:rsidRPr="00304FEE" w:rsidRDefault="00D14491" w:rsidP="00D14491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304FEE">
        <w:rPr>
          <w:rFonts w:ascii="Arial" w:hAnsi="Arial" w:cs="Arial"/>
          <w:b/>
          <w:sz w:val="28"/>
          <w:szCs w:val="28"/>
        </w:rPr>
        <w:t xml:space="preserve">32° SESIÓN </w:t>
      </w:r>
    </w:p>
    <w:p w:rsidR="00D14491" w:rsidRPr="00304FEE" w:rsidRDefault="00D14491" w:rsidP="00D14491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</w:p>
    <w:p w:rsidR="00D14491" w:rsidRDefault="00D14491" w:rsidP="00D14491">
      <w:pPr>
        <w:spacing w:before="120" w:after="120"/>
        <w:jc w:val="both"/>
        <w:rPr>
          <w:rFonts w:ascii="Arial" w:hAnsi="Arial" w:cs="Arial"/>
          <w:sz w:val="28"/>
          <w:szCs w:val="28"/>
        </w:rPr>
      </w:pPr>
      <w:r w:rsidRPr="00304FEE">
        <w:rPr>
          <w:rFonts w:ascii="Arial" w:hAnsi="Arial" w:cs="Arial"/>
          <w:sz w:val="28"/>
          <w:szCs w:val="28"/>
        </w:rPr>
        <w:t>Fecha del examen: 23 de enero de 2019.</w:t>
      </w:r>
    </w:p>
    <w:p w:rsidR="0001424F" w:rsidRPr="00304FEE" w:rsidRDefault="0001424F" w:rsidP="00D14491">
      <w:pPr>
        <w:spacing w:before="120" w:after="1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Tiempo de intervención: 1 min 20</w:t>
      </w:r>
    </w:p>
    <w:p w:rsidR="00D14491" w:rsidRPr="00304FEE" w:rsidRDefault="00D14491" w:rsidP="00D14491">
      <w:pPr>
        <w:spacing w:before="120" w:after="120"/>
        <w:jc w:val="both"/>
        <w:rPr>
          <w:rFonts w:ascii="Arial" w:hAnsi="Arial" w:cs="Arial"/>
          <w:sz w:val="28"/>
          <w:szCs w:val="28"/>
        </w:rPr>
      </w:pPr>
    </w:p>
    <w:p w:rsidR="00D14491" w:rsidRPr="00304FEE" w:rsidRDefault="00D14491" w:rsidP="00D14491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304FEE">
        <w:rPr>
          <w:rFonts w:ascii="Arial" w:hAnsi="Arial" w:cs="Arial"/>
          <w:b/>
          <w:sz w:val="28"/>
          <w:szCs w:val="28"/>
        </w:rPr>
        <w:t>INTERVENCIÓN ARGENTINA</w:t>
      </w:r>
    </w:p>
    <w:p w:rsidR="00D14491" w:rsidRPr="00304FEE" w:rsidRDefault="00D14491" w:rsidP="00D14491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lang w:val="es-AR"/>
        </w:rPr>
      </w:pPr>
    </w:p>
    <w:p w:rsidR="00D14491" w:rsidRPr="00304FEE" w:rsidRDefault="00D14491" w:rsidP="00D14491">
      <w:pPr>
        <w:jc w:val="both"/>
        <w:rPr>
          <w:rFonts w:ascii="Arial" w:hAnsi="Arial" w:cs="Arial"/>
          <w:sz w:val="28"/>
          <w:szCs w:val="28"/>
          <w:lang w:val="es-AR"/>
        </w:rPr>
      </w:pPr>
      <w:r w:rsidRPr="00304FEE">
        <w:rPr>
          <w:rFonts w:ascii="Arial" w:hAnsi="Arial" w:cs="Arial"/>
          <w:sz w:val="28"/>
          <w:szCs w:val="28"/>
          <w:lang w:val="es-AR"/>
        </w:rPr>
        <w:t>Damos la bienvenida a la Delegación de Uruguay y le agradecemos la presentación de su informe.</w:t>
      </w:r>
    </w:p>
    <w:p w:rsidR="00D14491" w:rsidRPr="00304FEE" w:rsidRDefault="00D14491" w:rsidP="00D14491">
      <w:pPr>
        <w:jc w:val="both"/>
        <w:rPr>
          <w:rFonts w:ascii="Arial" w:hAnsi="Arial" w:cs="Arial"/>
          <w:sz w:val="28"/>
          <w:szCs w:val="28"/>
          <w:lang w:val="es-AR"/>
        </w:rPr>
      </w:pPr>
    </w:p>
    <w:p w:rsidR="00D14491" w:rsidRPr="00304FEE" w:rsidRDefault="00D14491" w:rsidP="00D14491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lang w:val="es-AR"/>
        </w:rPr>
      </w:pPr>
      <w:r w:rsidRPr="00304FEE">
        <w:rPr>
          <w:rFonts w:ascii="Arial" w:hAnsi="Arial" w:cs="Arial"/>
          <w:sz w:val="28"/>
          <w:szCs w:val="28"/>
          <w:lang w:val="es-AR"/>
        </w:rPr>
        <w:t xml:space="preserve">Felicitamos a Uruguay por la tipificación del </w:t>
      </w:r>
      <w:proofErr w:type="spellStart"/>
      <w:r w:rsidRPr="00304FEE">
        <w:rPr>
          <w:rFonts w:ascii="Arial" w:hAnsi="Arial" w:cs="Arial"/>
          <w:sz w:val="28"/>
          <w:szCs w:val="28"/>
          <w:lang w:val="es-AR"/>
        </w:rPr>
        <w:t>femicidio</w:t>
      </w:r>
      <w:proofErr w:type="spellEnd"/>
      <w:r w:rsidRPr="00304FEE">
        <w:rPr>
          <w:rFonts w:ascii="Arial" w:hAnsi="Arial" w:cs="Arial"/>
          <w:sz w:val="28"/>
          <w:szCs w:val="28"/>
          <w:lang w:val="es-AR"/>
        </w:rPr>
        <w:t xml:space="preserve"> como agravante especial del homicidio, por la aprobación de la ley Nº 19.580 sobre “Violencia basada en género hacia las mujeres”; y por la firma </w:t>
      </w:r>
      <w:r w:rsidR="0001424F">
        <w:rPr>
          <w:rFonts w:ascii="Arial" w:hAnsi="Arial" w:cs="Arial"/>
          <w:sz w:val="28"/>
          <w:szCs w:val="28"/>
          <w:lang w:val="es-AR"/>
        </w:rPr>
        <w:t xml:space="preserve">de </w:t>
      </w:r>
      <w:r w:rsidRPr="00304FEE">
        <w:rPr>
          <w:rFonts w:ascii="Arial" w:hAnsi="Arial" w:cs="Arial"/>
          <w:sz w:val="28"/>
          <w:szCs w:val="28"/>
          <w:lang w:val="es-AR"/>
        </w:rPr>
        <w:t>la Declaración sobre Escuelas Seguras.</w:t>
      </w:r>
    </w:p>
    <w:p w:rsidR="00D14491" w:rsidRPr="00304FEE" w:rsidRDefault="00D14491" w:rsidP="00D14491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highlight w:val="yellow"/>
          <w:lang w:val="es-AR"/>
        </w:rPr>
      </w:pPr>
    </w:p>
    <w:p w:rsidR="00D14491" w:rsidRPr="00304FEE" w:rsidRDefault="00D14491" w:rsidP="00D14491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lang w:val="es-AR"/>
        </w:rPr>
      </w:pPr>
      <w:r w:rsidRPr="00304FEE">
        <w:rPr>
          <w:rFonts w:ascii="Arial" w:hAnsi="Arial" w:cs="Arial"/>
          <w:sz w:val="28"/>
          <w:szCs w:val="28"/>
          <w:lang w:val="es-AR"/>
        </w:rPr>
        <w:t>Por otra parte, la Argentina se permite recomendar a Uruguay que:</w:t>
      </w:r>
    </w:p>
    <w:p w:rsidR="00D14491" w:rsidRPr="00304FEE" w:rsidRDefault="00D14491" w:rsidP="00D14491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highlight w:val="yellow"/>
          <w:lang w:val="es-AR"/>
        </w:rPr>
      </w:pPr>
    </w:p>
    <w:p w:rsidR="00D14491" w:rsidRPr="00304FEE" w:rsidRDefault="00D14491" w:rsidP="00D14491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lang w:val="es-AR"/>
        </w:rPr>
      </w:pPr>
      <w:r w:rsidRPr="00304FEE">
        <w:rPr>
          <w:rFonts w:ascii="Arial" w:hAnsi="Arial" w:cs="Arial"/>
          <w:sz w:val="28"/>
          <w:szCs w:val="28"/>
          <w:lang w:val="es-AR"/>
        </w:rPr>
        <w:t>- prosiga con las medidas destinadas a luchar contra la discriminación, en especial investigando y sancionando los actos de discriminación y violencia hacia p</w:t>
      </w:r>
      <w:r w:rsidR="0001424F">
        <w:rPr>
          <w:rFonts w:ascii="Arial" w:hAnsi="Arial" w:cs="Arial"/>
          <w:sz w:val="28"/>
          <w:szCs w:val="28"/>
          <w:lang w:val="es-AR"/>
        </w:rPr>
        <w:t>ersonas LG</w:t>
      </w:r>
      <w:r w:rsidRPr="00304FEE">
        <w:rPr>
          <w:rFonts w:ascii="Arial" w:hAnsi="Arial" w:cs="Arial"/>
          <w:sz w:val="28"/>
          <w:szCs w:val="28"/>
          <w:lang w:val="es-AR"/>
        </w:rPr>
        <w:t>B</w:t>
      </w:r>
      <w:r w:rsidR="0001424F">
        <w:rPr>
          <w:rFonts w:ascii="Arial" w:hAnsi="Arial" w:cs="Arial"/>
          <w:sz w:val="28"/>
          <w:szCs w:val="28"/>
          <w:lang w:val="es-AR"/>
        </w:rPr>
        <w:t>T</w:t>
      </w:r>
      <w:bookmarkStart w:id="0" w:name="_GoBack"/>
      <w:bookmarkEnd w:id="0"/>
      <w:r w:rsidRPr="00304FEE">
        <w:rPr>
          <w:rFonts w:ascii="Arial" w:hAnsi="Arial" w:cs="Arial"/>
          <w:sz w:val="28"/>
          <w:szCs w:val="28"/>
          <w:lang w:val="es-AR"/>
        </w:rPr>
        <w:t>I.</w:t>
      </w:r>
    </w:p>
    <w:p w:rsidR="00D14491" w:rsidRPr="00304FEE" w:rsidRDefault="00D14491" w:rsidP="00D14491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lang w:val="es-AR"/>
        </w:rPr>
      </w:pPr>
    </w:p>
    <w:p w:rsidR="00D14491" w:rsidRPr="00304FEE" w:rsidRDefault="00D14491" w:rsidP="00D14491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lang w:val="es-AR"/>
        </w:rPr>
      </w:pPr>
      <w:r w:rsidRPr="00304FEE">
        <w:rPr>
          <w:rFonts w:ascii="Arial" w:hAnsi="Arial" w:cs="Arial"/>
          <w:sz w:val="28"/>
          <w:szCs w:val="28"/>
          <w:lang w:val="es-AR"/>
        </w:rPr>
        <w:t>- continúe con las medidas tendientes a lograr el avance de las investigaciones y sanciones a los autores de violaciones de los derechos humanos ocurridas durante la dictadura militar, en particular garantizando que este tipo de violaciones no estén sujetas a normas sobre prescripción y amnistía.</w:t>
      </w:r>
    </w:p>
    <w:p w:rsidR="00D14491" w:rsidRPr="00304FEE" w:rsidRDefault="00D14491" w:rsidP="00D14491">
      <w:pPr>
        <w:tabs>
          <w:tab w:val="left" w:pos="4500"/>
        </w:tabs>
        <w:jc w:val="both"/>
        <w:rPr>
          <w:rFonts w:ascii="Arial" w:hAnsi="Arial" w:cs="Arial"/>
          <w:sz w:val="28"/>
          <w:szCs w:val="28"/>
        </w:rPr>
      </w:pPr>
    </w:p>
    <w:p w:rsidR="00D14491" w:rsidRPr="00304FEE" w:rsidRDefault="00D14491" w:rsidP="00D14491">
      <w:pPr>
        <w:tabs>
          <w:tab w:val="left" w:pos="4500"/>
        </w:tabs>
        <w:jc w:val="both"/>
        <w:rPr>
          <w:rFonts w:ascii="Arial" w:hAnsi="Arial" w:cs="Arial"/>
          <w:sz w:val="28"/>
          <w:szCs w:val="28"/>
        </w:rPr>
      </w:pPr>
      <w:r w:rsidRPr="00304FEE">
        <w:rPr>
          <w:rFonts w:ascii="Arial" w:hAnsi="Arial" w:cs="Arial"/>
          <w:sz w:val="28"/>
          <w:szCs w:val="28"/>
        </w:rPr>
        <w:t>Por último, deseamos a Uruguay un exitoso examen.</w:t>
      </w:r>
    </w:p>
    <w:p w:rsidR="00D14491" w:rsidRPr="00304FEE" w:rsidRDefault="00D14491" w:rsidP="00D14491">
      <w:pPr>
        <w:tabs>
          <w:tab w:val="left" w:pos="4500"/>
        </w:tabs>
        <w:jc w:val="both"/>
        <w:rPr>
          <w:rFonts w:ascii="Arial" w:hAnsi="Arial" w:cs="Arial"/>
          <w:sz w:val="28"/>
          <w:szCs w:val="28"/>
        </w:rPr>
      </w:pPr>
    </w:p>
    <w:p w:rsidR="00D14491" w:rsidRPr="00304FEE" w:rsidRDefault="00D14491" w:rsidP="00D14491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lang w:val="es-AR"/>
        </w:rPr>
      </w:pPr>
      <w:r w:rsidRPr="00304FEE">
        <w:rPr>
          <w:rFonts w:ascii="Arial" w:hAnsi="Arial" w:cs="Arial"/>
          <w:sz w:val="28"/>
          <w:szCs w:val="28"/>
          <w:lang w:val="es-AR"/>
        </w:rPr>
        <w:t>Muchas gracias.</w:t>
      </w:r>
    </w:p>
    <w:p w:rsidR="007C2F40" w:rsidRPr="00304FEE" w:rsidRDefault="007C2F40">
      <w:pPr>
        <w:rPr>
          <w:sz w:val="28"/>
          <w:szCs w:val="28"/>
        </w:rPr>
      </w:pPr>
    </w:p>
    <w:sectPr w:rsidR="007C2F40" w:rsidRPr="00304F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491"/>
    <w:rsid w:val="0001424F"/>
    <w:rsid w:val="00304FEE"/>
    <w:rsid w:val="007C2F40"/>
    <w:rsid w:val="00D14491"/>
    <w:rsid w:val="00FA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49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49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A80687-717C-48D7-B1E4-28CC6A49FBA5}"/>
</file>

<file path=customXml/itemProps2.xml><?xml version="1.0" encoding="utf-8"?>
<ds:datastoreItem xmlns:ds="http://schemas.openxmlformats.org/officeDocument/2006/customXml" ds:itemID="{CFEB4828-C2A2-4146-A2AB-413A5462C601}"/>
</file>

<file path=customXml/itemProps3.xml><?xml version="1.0" encoding="utf-8"?>
<ds:datastoreItem xmlns:ds="http://schemas.openxmlformats.org/officeDocument/2006/customXml" ds:itemID="{E8AC8B6E-E729-423C-B5F7-23C375B171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MREC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Alfonsin Cano, Anabel Beatriz</dc:creator>
  <cp:lastModifiedBy>Daniela Gutiérrez Alvaro</cp:lastModifiedBy>
  <cp:revision>3</cp:revision>
  <dcterms:created xsi:type="dcterms:W3CDTF">2019-01-18T17:32:00Z</dcterms:created>
  <dcterms:modified xsi:type="dcterms:W3CDTF">2019-01-18T18:31:00Z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