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66F" w:rsidRPr="0058766F" w:rsidRDefault="0058766F" w:rsidP="0058766F">
      <w:pPr>
        <w:pStyle w:val="Sinespaciad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8766F">
        <w:rPr>
          <w:rFonts w:ascii="Times New Roman" w:hAnsi="Times New Roman" w:cs="Times New Roman"/>
          <w:b/>
          <w:sz w:val="28"/>
          <w:szCs w:val="28"/>
        </w:rPr>
        <w:t xml:space="preserve">Informe de </w:t>
      </w:r>
      <w:r w:rsidR="00815BFA">
        <w:rPr>
          <w:rFonts w:ascii="Times New Roman" w:hAnsi="Times New Roman" w:cs="Times New Roman"/>
          <w:b/>
          <w:sz w:val="28"/>
          <w:szCs w:val="28"/>
        </w:rPr>
        <w:t>Vanuatu</w:t>
      </w:r>
    </w:p>
    <w:p w:rsidR="0058766F" w:rsidRPr="0058766F" w:rsidRDefault="0058766F" w:rsidP="0058766F">
      <w:pPr>
        <w:pStyle w:val="Sinespaciad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66F">
        <w:rPr>
          <w:rFonts w:ascii="Times New Roman" w:hAnsi="Times New Roman" w:cs="Times New Roman"/>
          <w:b/>
          <w:sz w:val="28"/>
          <w:szCs w:val="28"/>
        </w:rPr>
        <w:t xml:space="preserve">Ginebra, </w:t>
      </w:r>
      <w:r w:rsidR="00E35D07">
        <w:rPr>
          <w:rFonts w:ascii="Times New Roman" w:hAnsi="Times New Roman" w:cs="Times New Roman"/>
          <w:b/>
          <w:sz w:val="28"/>
          <w:szCs w:val="28"/>
        </w:rPr>
        <w:t>2</w:t>
      </w:r>
      <w:r w:rsidR="006D2B69">
        <w:rPr>
          <w:rFonts w:ascii="Times New Roman" w:hAnsi="Times New Roman" w:cs="Times New Roman"/>
          <w:b/>
          <w:sz w:val="28"/>
          <w:szCs w:val="28"/>
        </w:rPr>
        <w:t>4</w:t>
      </w:r>
      <w:r w:rsidR="00E35D07">
        <w:rPr>
          <w:rFonts w:ascii="Times New Roman" w:hAnsi="Times New Roman" w:cs="Times New Roman"/>
          <w:b/>
          <w:sz w:val="28"/>
          <w:szCs w:val="28"/>
        </w:rPr>
        <w:t xml:space="preserve"> de enero </w:t>
      </w:r>
      <w:r w:rsidRPr="0058766F">
        <w:rPr>
          <w:rFonts w:ascii="Times New Roman" w:hAnsi="Times New Roman" w:cs="Times New Roman"/>
          <w:b/>
          <w:sz w:val="28"/>
          <w:szCs w:val="28"/>
        </w:rPr>
        <w:t>de 2019</w:t>
      </w:r>
    </w:p>
    <w:p w:rsidR="0058766F" w:rsidRPr="0058766F" w:rsidRDefault="0058766F" w:rsidP="0058766F">
      <w:pPr>
        <w:pStyle w:val="Sinespaciad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66F" w:rsidRPr="0058766F" w:rsidRDefault="0058766F" w:rsidP="0058766F">
      <w:pPr>
        <w:pStyle w:val="Sinespaciad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66F">
        <w:rPr>
          <w:rFonts w:ascii="Times New Roman" w:hAnsi="Times New Roman" w:cs="Times New Roman"/>
          <w:b/>
          <w:sz w:val="28"/>
          <w:szCs w:val="28"/>
        </w:rPr>
        <w:t>Intervención de Chile</w:t>
      </w:r>
    </w:p>
    <w:p w:rsidR="0058766F" w:rsidRPr="0058766F" w:rsidRDefault="0058766F" w:rsidP="005876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66F">
        <w:rPr>
          <w:rFonts w:ascii="Times New Roman" w:hAnsi="Times New Roman" w:cs="Times New Roman"/>
          <w:b/>
          <w:sz w:val="28"/>
          <w:szCs w:val="28"/>
        </w:rPr>
        <w:t>-Cotejar según lectura-</w:t>
      </w:r>
    </w:p>
    <w:p w:rsidR="0058766F" w:rsidRPr="0058766F" w:rsidRDefault="0058766F" w:rsidP="0058766F">
      <w:pPr>
        <w:pStyle w:val="Sinespaciad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66F" w:rsidRPr="0058766F" w:rsidRDefault="0058766F" w:rsidP="0058766F">
      <w:pPr>
        <w:jc w:val="both"/>
        <w:rPr>
          <w:rFonts w:ascii="Times New Roman" w:hAnsi="Times New Roman" w:cs="Times New Roman"/>
          <w:sz w:val="28"/>
          <w:szCs w:val="28"/>
        </w:rPr>
      </w:pPr>
      <w:r w:rsidRPr="0058766F">
        <w:rPr>
          <w:rFonts w:ascii="Times New Roman" w:hAnsi="Times New Roman" w:cs="Times New Roman"/>
          <w:sz w:val="28"/>
          <w:szCs w:val="28"/>
        </w:rPr>
        <w:t xml:space="preserve">Señor Presidente: </w:t>
      </w:r>
    </w:p>
    <w:p w:rsidR="0058766F" w:rsidRPr="0058766F" w:rsidRDefault="0058766F" w:rsidP="0058766F">
      <w:pPr>
        <w:jc w:val="both"/>
        <w:rPr>
          <w:rFonts w:ascii="Times New Roman" w:hAnsi="Times New Roman" w:cs="Times New Roman"/>
          <w:sz w:val="28"/>
          <w:szCs w:val="28"/>
        </w:rPr>
      </w:pPr>
      <w:r w:rsidRPr="0058766F">
        <w:rPr>
          <w:rFonts w:ascii="Times New Roman" w:hAnsi="Times New Roman" w:cs="Times New Roman"/>
          <w:sz w:val="28"/>
          <w:szCs w:val="28"/>
        </w:rPr>
        <w:t>Agradecemos a la delegación de</w:t>
      </w:r>
      <w:r w:rsidR="00132DC2">
        <w:rPr>
          <w:rFonts w:ascii="Times New Roman" w:hAnsi="Times New Roman" w:cs="Times New Roman"/>
          <w:sz w:val="28"/>
          <w:szCs w:val="28"/>
        </w:rPr>
        <w:t xml:space="preserve"> </w:t>
      </w:r>
      <w:r w:rsidR="006D2B69">
        <w:rPr>
          <w:rFonts w:ascii="Times New Roman" w:hAnsi="Times New Roman" w:cs="Times New Roman"/>
          <w:sz w:val="28"/>
          <w:szCs w:val="28"/>
        </w:rPr>
        <w:t>Vanuatu</w:t>
      </w:r>
      <w:r w:rsidRPr="0058766F">
        <w:rPr>
          <w:rFonts w:ascii="Times New Roman" w:hAnsi="Times New Roman" w:cs="Times New Roman"/>
          <w:sz w:val="28"/>
          <w:szCs w:val="28"/>
        </w:rPr>
        <w:t xml:space="preserve"> por la presentación de su informe nacional.</w:t>
      </w:r>
    </w:p>
    <w:p w:rsidR="006D2B69" w:rsidRDefault="0058766F" w:rsidP="0058766F">
      <w:pPr>
        <w:jc w:val="both"/>
        <w:rPr>
          <w:rFonts w:ascii="Times New Roman" w:hAnsi="Times New Roman" w:cs="Times New Roman"/>
          <w:sz w:val="28"/>
          <w:szCs w:val="28"/>
        </w:rPr>
      </w:pPr>
      <w:r w:rsidRPr="0058766F">
        <w:rPr>
          <w:rFonts w:ascii="Times New Roman" w:hAnsi="Times New Roman" w:cs="Times New Roman"/>
          <w:sz w:val="28"/>
          <w:szCs w:val="28"/>
        </w:rPr>
        <w:t xml:space="preserve">Reconocemos los esfuerzos </w:t>
      </w:r>
      <w:r w:rsidR="009013E5">
        <w:rPr>
          <w:rFonts w:ascii="Times New Roman" w:hAnsi="Times New Roman" w:cs="Times New Roman"/>
          <w:sz w:val="28"/>
          <w:szCs w:val="28"/>
        </w:rPr>
        <w:t xml:space="preserve">desplegados </w:t>
      </w:r>
      <w:r w:rsidRPr="0058766F">
        <w:rPr>
          <w:rFonts w:ascii="Times New Roman" w:hAnsi="Times New Roman" w:cs="Times New Roman"/>
          <w:sz w:val="28"/>
          <w:szCs w:val="28"/>
        </w:rPr>
        <w:t>en la promoción y protección de todos los derechos humanos.</w:t>
      </w:r>
      <w:r w:rsidR="008A1AAE">
        <w:rPr>
          <w:rFonts w:ascii="Times New Roman" w:hAnsi="Times New Roman" w:cs="Times New Roman"/>
          <w:sz w:val="28"/>
          <w:szCs w:val="28"/>
        </w:rPr>
        <w:t xml:space="preserve"> En especial, </w:t>
      </w:r>
      <w:r w:rsidR="00132DC2">
        <w:rPr>
          <w:rFonts w:ascii="Times New Roman" w:hAnsi="Times New Roman" w:cs="Times New Roman"/>
          <w:sz w:val="28"/>
          <w:szCs w:val="28"/>
        </w:rPr>
        <w:t>saludamos</w:t>
      </w:r>
      <w:r w:rsidR="006D2B69">
        <w:rPr>
          <w:rFonts w:ascii="Times New Roman" w:hAnsi="Times New Roman" w:cs="Times New Roman"/>
          <w:sz w:val="28"/>
          <w:szCs w:val="28"/>
        </w:rPr>
        <w:t xml:space="preserve"> los planes nacionales </w:t>
      </w:r>
      <w:r w:rsidR="008B79A6">
        <w:rPr>
          <w:rFonts w:ascii="Times New Roman" w:hAnsi="Times New Roman" w:cs="Times New Roman"/>
          <w:sz w:val="28"/>
          <w:szCs w:val="28"/>
        </w:rPr>
        <w:t xml:space="preserve">sobre </w:t>
      </w:r>
      <w:r w:rsidR="006D2B69">
        <w:rPr>
          <w:rFonts w:ascii="Times New Roman" w:hAnsi="Times New Roman" w:cs="Times New Roman"/>
          <w:sz w:val="28"/>
          <w:szCs w:val="28"/>
        </w:rPr>
        <w:t>derechos de las personas con discapacidad</w:t>
      </w:r>
      <w:r w:rsidR="008B79A6">
        <w:rPr>
          <w:rFonts w:ascii="Times New Roman" w:hAnsi="Times New Roman" w:cs="Times New Roman"/>
          <w:sz w:val="28"/>
          <w:szCs w:val="28"/>
        </w:rPr>
        <w:t xml:space="preserve">, </w:t>
      </w:r>
      <w:r w:rsidR="006D2B69">
        <w:rPr>
          <w:rFonts w:ascii="Times New Roman" w:hAnsi="Times New Roman" w:cs="Times New Roman"/>
          <w:sz w:val="28"/>
          <w:szCs w:val="28"/>
        </w:rPr>
        <w:t>educación inclusiva</w:t>
      </w:r>
      <w:r w:rsidR="008B79A6">
        <w:rPr>
          <w:rFonts w:ascii="Times New Roman" w:hAnsi="Times New Roman" w:cs="Times New Roman"/>
          <w:sz w:val="28"/>
          <w:szCs w:val="28"/>
        </w:rPr>
        <w:t xml:space="preserve">, así como las estrategias para mejorar el idioma y la alfabetización de jóvenes y adultos. </w:t>
      </w:r>
      <w:r w:rsidR="00567267">
        <w:rPr>
          <w:rFonts w:ascii="Times New Roman" w:hAnsi="Times New Roman" w:cs="Times New Roman"/>
          <w:sz w:val="28"/>
          <w:szCs w:val="28"/>
        </w:rPr>
        <w:t xml:space="preserve">Igualmente saludamos la creación del Ministerio del Cambio Climático y el </w:t>
      </w:r>
      <w:r w:rsidR="00CB6CF9">
        <w:rPr>
          <w:rFonts w:ascii="Times New Roman" w:hAnsi="Times New Roman" w:cs="Times New Roman"/>
          <w:sz w:val="28"/>
          <w:szCs w:val="28"/>
        </w:rPr>
        <w:t>Plan Nacional de Aplicación de las Recomendaciones del EPU</w:t>
      </w:r>
      <w:r w:rsidR="00567267">
        <w:rPr>
          <w:rFonts w:ascii="Times New Roman" w:hAnsi="Times New Roman" w:cs="Times New Roman"/>
          <w:sz w:val="28"/>
          <w:szCs w:val="28"/>
        </w:rPr>
        <w:t>, el primero del Pacífico</w:t>
      </w:r>
      <w:r w:rsidR="00CB6CF9">
        <w:rPr>
          <w:rFonts w:ascii="Times New Roman" w:hAnsi="Times New Roman" w:cs="Times New Roman"/>
          <w:sz w:val="28"/>
          <w:szCs w:val="28"/>
        </w:rPr>
        <w:t>.</w:t>
      </w:r>
    </w:p>
    <w:p w:rsidR="0058766F" w:rsidRPr="0058766F" w:rsidRDefault="0058766F" w:rsidP="0058766F">
      <w:pPr>
        <w:jc w:val="both"/>
        <w:rPr>
          <w:rFonts w:ascii="Times New Roman" w:hAnsi="Times New Roman" w:cs="Times New Roman"/>
          <w:sz w:val="28"/>
          <w:szCs w:val="28"/>
        </w:rPr>
      </w:pPr>
      <w:r w:rsidRPr="0058766F">
        <w:rPr>
          <w:rFonts w:ascii="Times New Roman" w:hAnsi="Times New Roman" w:cs="Times New Roman"/>
          <w:sz w:val="28"/>
          <w:szCs w:val="28"/>
        </w:rPr>
        <w:t xml:space="preserve">Respetuosamente recomendamos: </w:t>
      </w:r>
    </w:p>
    <w:p w:rsidR="008F602F" w:rsidRDefault="008B79A6" w:rsidP="00E35D07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</w:t>
      </w:r>
      <w:r w:rsidR="00283970">
        <w:rPr>
          <w:rFonts w:ascii="Times New Roman" w:hAnsi="Times New Roman" w:cs="Times New Roman"/>
          <w:sz w:val="28"/>
          <w:szCs w:val="28"/>
        </w:rPr>
        <w:t>ortalec</w:t>
      </w:r>
      <w:r>
        <w:rPr>
          <w:rFonts w:ascii="Times New Roman" w:hAnsi="Times New Roman" w:cs="Times New Roman"/>
          <w:sz w:val="28"/>
          <w:szCs w:val="28"/>
        </w:rPr>
        <w:t>er</w:t>
      </w:r>
      <w:r w:rsidR="007C57FF">
        <w:rPr>
          <w:rFonts w:ascii="Times New Roman" w:hAnsi="Times New Roman" w:cs="Times New Roman"/>
          <w:sz w:val="28"/>
          <w:szCs w:val="28"/>
        </w:rPr>
        <w:t xml:space="preserve"> </w:t>
      </w:r>
      <w:r w:rsidR="00283970">
        <w:rPr>
          <w:rFonts w:ascii="Times New Roman" w:hAnsi="Times New Roman" w:cs="Times New Roman"/>
          <w:sz w:val="28"/>
          <w:szCs w:val="28"/>
        </w:rPr>
        <w:t>l</w:t>
      </w:r>
      <w:r w:rsidR="00894250">
        <w:rPr>
          <w:rFonts w:ascii="Times New Roman" w:hAnsi="Times New Roman" w:cs="Times New Roman"/>
          <w:sz w:val="28"/>
          <w:szCs w:val="28"/>
        </w:rPr>
        <w:t xml:space="preserve">as medidas </w:t>
      </w:r>
      <w:r w:rsidR="00283970">
        <w:rPr>
          <w:rFonts w:ascii="Times New Roman" w:hAnsi="Times New Roman" w:cs="Times New Roman"/>
          <w:sz w:val="28"/>
          <w:szCs w:val="28"/>
        </w:rPr>
        <w:t>para erradicar toda violencia y discriminación</w:t>
      </w:r>
      <w:r w:rsidR="00014965">
        <w:rPr>
          <w:rFonts w:ascii="Times New Roman" w:hAnsi="Times New Roman" w:cs="Times New Roman"/>
          <w:sz w:val="28"/>
          <w:szCs w:val="28"/>
        </w:rPr>
        <w:t xml:space="preserve">, </w:t>
      </w:r>
      <w:r w:rsidR="006D2B69">
        <w:rPr>
          <w:rFonts w:ascii="Times New Roman" w:hAnsi="Times New Roman" w:cs="Times New Roman"/>
          <w:sz w:val="28"/>
          <w:szCs w:val="28"/>
        </w:rPr>
        <w:t xml:space="preserve">y promover la inclusión, </w:t>
      </w:r>
      <w:r w:rsidR="00014965">
        <w:rPr>
          <w:rFonts w:ascii="Times New Roman" w:hAnsi="Times New Roman" w:cs="Times New Roman"/>
          <w:sz w:val="28"/>
          <w:szCs w:val="28"/>
        </w:rPr>
        <w:t xml:space="preserve">en especial, </w:t>
      </w:r>
      <w:r w:rsidR="006D2B69">
        <w:rPr>
          <w:rFonts w:ascii="Times New Roman" w:hAnsi="Times New Roman" w:cs="Times New Roman"/>
          <w:sz w:val="28"/>
          <w:szCs w:val="28"/>
        </w:rPr>
        <w:t>de</w:t>
      </w:r>
      <w:r w:rsidR="00283970">
        <w:rPr>
          <w:rFonts w:ascii="Times New Roman" w:hAnsi="Times New Roman" w:cs="Times New Roman"/>
          <w:sz w:val="28"/>
          <w:szCs w:val="28"/>
        </w:rPr>
        <w:t xml:space="preserve"> las mujeres</w:t>
      </w:r>
      <w:r w:rsidR="008F602F">
        <w:rPr>
          <w:rFonts w:ascii="Times New Roman" w:hAnsi="Times New Roman" w:cs="Times New Roman"/>
          <w:sz w:val="28"/>
          <w:szCs w:val="28"/>
        </w:rPr>
        <w:t xml:space="preserve">, </w:t>
      </w:r>
      <w:r w:rsidR="006D2B69">
        <w:rPr>
          <w:rFonts w:ascii="Times New Roman" w:hAnsi="Times New Roman" w:cs="Times New Roman"/>
          <w:sz w:val="28"/>
          <w:szCs w:val="28"/>
        </w:rPr>
        <w:t xml:space="preserve">de las </w:t>
      </w:r>
      <w:r w:rsidR="008F602F">
        <w:rPr>
          <w:rFonts w:ascii="Times New Roman" w:hAnsi="Times New Roman" w:cs="Times New Roman"/>
          <w:sz w:val="28"/>
          <w:szCs w:val="28"/>
        </w:rPr>
        <w:t xml:space="preserve">personas con discapacidad, </w:t>
      </w:r>
      <w:r w:rsidR="006D2B69">
        <w:rPr>
          <w:rFonts w:ascii="Times New Roman" w:hAnsi="Times New Roman" w:cs="Times New Roman"/>
          <w:sz w:val="28"/>
          <w:szCs w:val="28"/>
        </w:rPr>
        <w:t xml:space="preserve">de las </w:t>
      </w:r>
      <w:r w:rsidR="008F602F">
        <w:rPr>
          <w:rFonts w:ascii="Times New Roman" w:hAnsi="Times New Roman" w:cs="Times New Roman"/>
          <w:sz w:val="28"/>
          <w:szCs w:val="28"/>
        </w:rPr>
        <w:t xml:space="preserve">personas LGBTI, así como para proteger sus derechos. </w:t>
      </w:r>
    </w:p>
    <w:p w:rsidR="00894250" w:rsidRDefault="00894250" w:rsidP="006D2B69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8B79A6">
        <w:rPr>
          <w:rFonts w:ascii="Times New Roman" w:hAnsi="Times New Roman" w:cs="Times New Roman"/>
          <w:sz w:val="28"/>
          <w:szCs w:val="28"/>
        </w:rPr>
        <w:t>mplementa</w:t>
      </w:r>
      <w:r>
        <w:rPr>
          <w:rFonts w:ascii="Times New Roman" w:hAnsi="Times New Roman" w:cs="Times New Roman"/>
          <w:sz w:val="28"/>
          <w:szCs w:val="28"/>
        </w:rPr>
        <w:t>r</w:t>
      </w:r>
      <w:r w:rsidR="008B79A6">
        <w:rPr>
          <w:rFonts w:ascii="Times New Roman" w:hAnsi="Times New Roman" w:cs="Times New Roman"/>
          <w:sz w:val="28"/>
          <w:szCs w:val="28"/>
        </w:rPr>
        <w:t xml:space="preserve"> las medidas en materia de</w:t>
      </w:r>
      <w:r w:rsidR="008B79A6" w:rsidRPr="008B79A6">
        <w:rPr>
          <w:rFonts w:ascii="Times New Roman" w:hAnsi="Times New Roman" w:cs="Times New Roman"/>
          <w:sz w:val="28"/>
          <w:szCs w:val="28"/>
        </w:rPr>
        <w:t xml:space="preserve"> </w:t>
      </w:r>
      <w:r w:rsidR="006D2B69" w:rsidRPr="008B79A6">
        <w:rPr>
          <w:rFonts w:ascii="Times New Roman" w:hAnsi="Times New Roman" w:cs="Times New Roman"/>
          <w:sz w:val="28"/>
          <w:szCs w:val="28"/>
        </w:rPr>
        <w:t>Cambio Climático y Reducción del Riesgo de Desastres</w:t>
      </w:r>
      <w:r w:rsidR="008B79A6">
        <w:rPr>
          <w:rFonts w:ascii="Times New Roman" w:hAnsi="Times New Roman" w:cs="Times New Roman"/>
          <w:sz w:val="28"/>
          <w:szCs w:val="28"/>
        </w:rPr>
        <w:t xml:space="preserve"> </w:t>
      </w:r>
      <w:r w:rsidR="00CB6CF9">
        <w:rPr>
          <w:rFonts w:ascii="Times New Roman" w:hAnsi="Times New Roman" w:cs="Times New Roman"/>
          <w:sz w:val="28"/>
          <w:szCs w:val="28"/>
        </w:rPr>
        <w:t>relacionados</w:t>
      </w:r>
      <w:r w:rsidR="008B79A6" w:rsidRPr="008B79A6">
        <w:rPr>
          <w:rFonts w:ascii="Times New Roman" w:hAnsi="Times New Roman" w:cs="Times New Roman"/>
          <w:sz w:val="28"/>
          <w:szCs w:val="28"/>
        </w:rPr>
        <w:t xml:space="preserve">, garantizando </w:t>
      </w:r>
      <w:r>
        <w:rPr>
          <w:rFonts w:ascii="Times New Roman" w:hAnsi="Times New Roman" w:cs="Times New Roman"/>
          <w:sz w:val="28"/>
          <w:szCs w:val="28"/>
        </w:rPr>
        <w:t>un enfoque de derechos humanos</w:t>
      </w:r>
      <w:r w:rsidR="00CB6CF9">
        <w:rPr>
          <w:rFonts w:ascii="Times New Roman" w:hAnsi="Times New Roman" w:cs="Times New Roman"/>
          <w:sz w:val="28"/>
          <w:szCs w:val="28"/>
        </w:rPr>
        <w:t xml:space="preserve">, </w:t>
      </w:r>
      <w:r w:rsidR="00567267">
        <w:rPr>
          <w:rFonts w:ascii="Times New Roman" w:hAnsi="Times New Roman" w:cs="Times New Roman"/>
          <w:sz w:val="28"/>
          <w:szCs w:val="28"/>
        </w:rPr>
        <w:t xml:space="preserve">la </w:t>
      </w:r>
      <w:r w:rsidR="00CB6CF9">
        <w:rPr>
          <w:rFonts w:ascii="Times New Roman" w:hAnsi="Times New Roman" w:cs="Times New Roman"/>
          <w:sz w:val="28"/>
          <w:szCs w:val="28"/>
        </w:rPr>
        <w:t>incorporación de la perspectiva de género y</w:t>
      </w:r>
      <w:r w:rsidR="00567267">
        <w:rPr>
          <w:rFonts w:ascii="Times New Roman" w:hAnsi="Times New Roman" w:cs="Times New Roman"/>
          <w:sz w:val="28"/>
          <w:szCs w:val="28"/>
        </w:rPr>
        <w:t xml:space="preserve"> la</w:t>
      </w:r>
      <w:r w:rsidR="00CB6CF9">
        <w:rPr>
          <w:rFonts w:ascii="Times New Roman" w:hAnsi="Times New Roman" w:cs="Times New Roman"/>
          <w:sz w:val="28"/>
          <w:szCs w:val="28"/>
        </w:rPr>
        <w:t xml:space="preserve"> priorización de grupos vulnerables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2B69" w:rsidRPr="008B79A6" w:rsidRDefault="00894250" w:rsidP="006D2B69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Continuar promoviendo medidas para la plena educación y alfabetización de todos los ciudadanos.</w:t>
      </w:r>
      <w:r w:rsidR="008B79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766F" w:rsidRDefault="0058766F" w:rsidP="005B2FC0">
      <w:pPr>
        <w:jc w:val="both"/>
      </w:pPr>
      <w:r w:rsidRPr="0058766F">
        <w:rPr>
          <w:rFonts w:ascii="Times New Roman" w:hAnsi="Times New Roman" w:cs="Times New Roman"/>
          <w:sz w:val="28"/>
          <w:szCs w:val="28"/>
        </w:rPr>
        <w:t>Muchas gracias.</w:t>
      </w:r>
    </w:p>
    <w:sectPr w:rsidR="0058766F" w:rsidSect="005B2FC0">
      <w:headerReference w:type="default" r:id="rId8"/>
      <w:pgSz w:w="12240" w:h="15840"/>
      <w:pgMar w:top="993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206" w:rsidRDefault="008F7206" w:rsidP="008F7206">
      <w:pPr>
        <w:spacing w:after="0" w:line="240" w:lineRule="auto"/>
      </w:pPr>
      <w:r>
        <w:separator/>
      </w:r>
    </w:p>
  </w:endnote>
  <w:endnote w:type="continuationSeparator" w:id="0">
    <w:p w:rsidR="008F7206" w:rsidRDefault="008F7206" w:rsidP="008F7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206" w:rsidRDefault="008F7206" w:rsidP="008F7206">
      <w:pPr>
        <w:spacing w:after="0" w:line="240" w:lineRule="auto"/>
      </w:pPr>
      <w:r>
        <w:separator/>
      </w:r>
    </w:p>
  </w:footnote>
  <w:footnote w:type="continuationSeparator" w:id="0">
    <w:p w:rsidR="008F7206" w:rsidRDefault="008F7206" w:rsidP="008F7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206" w:rsidRPr="00A26DDF" w:rsidRDefault="008F7206" w:rsidP="008F7206">
    <w:pPr>
      <w:tabs>
        <w:tab w:val="center" w:pos="4419"/>
        <w:tab w:val="right" w:pos="8838"/>
      </w:tabs>
      <w:spacing w:after="0" w:line="240" w:lineRule="auto"/>
      <w:contextualSpacing/>
      <w:jc w:val="center"/>
      <w:outlineLvl w:val="0"/>
      <w:rPr>
        <w:rFonts w:ascii="Arial" w:eastAsia="Arial" w:hAnsi="Arial" w:cs="Arial"/>
        <w:sz w:val="8"/>
        <w:szCs w:val="8"/>
        <w:lang w:val="en" w:eastAsia="en-GB"/>
      </w:rPr>
    </w:pPr>
    <w:r w:rsidRPr="00A26DDF">
      <w:rPr>
        <w:rFonts w:ascii="Tahoma" w:eastAsia="Times New Roman" w:hAnsi="Tahoma" w:cs="Tahoma"/>
        <w:noProof/>
        <w:sz w:val="8"/>
        <w:szCs w:val="8"/>
        <w:lang w:eastAsia="es-CL"/>
      </w:rPr>
      <w:drawing>
        <wp:inline distT="0" distB="0" distL="0" distR="0" wp14:anchorId="37308D16" wp14:editId="5CA15FE1">
          <wp:extent cx="698269" cy="637309"/>
          <wp:effectExtent l="171450" t="171450" r="387985" b="353695"/>
          <wp:docPr id="1" name="Imagen 1" descr="http://www.appc.msgg.gov.cl/download/logo2011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://www.appc.msgg.gov.cl/download/logo2011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267" cy="647347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</w:p>
  <w:p w:rsidR="008F7206" w:rsidRPr="00A26DDF" w:rsidRDefault="008F7206" w:rsidP="008F7206">
    <w:pPr>
      <w:spacing w:after="0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32</w:t>
    </w:r>
    <w:r w:rsidRPr="00A26DDF">
      <w:rPr>
        <w:rFonts w:ascii="Times New Roman" w:hAnsi="Times New Roman" w:cs="Times New Roman"/>
        <w:sz w:val="20"/>
        <w:szCs w:val="20"/>
      </w:rPr>
      <w:t>ª sesión del Examen Periódico Universal</w:t>
    </w:r>
  </w:p>
  <w:p w:rsidR="008F7206" w:rsidRDefault="008F7206">
    <w:pPr>
      <w:pStyle w:val="Encabezado"/>
    </w:pPr>
  </w:p>
  <w:p w:rsidR="008F7206" w:rsidRDefault="008F720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C214D"/>
    <w:multiLevelType w:val="hybridMultilevel"/>
    <w:tmpl w:val="A3B8757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66F"/>
    <w:rsid w:val="00014965"/>
    <w:rsid w:val="00132DC2"/>
    <w:rsid w:val="00283970"/>
    <w:rsid w:val="00567267"/>
    <w:rsid w:val="0058766F"/>
    <w:rsid w:val="005B2FC0"/>
    <w:rsid w:val="006B196C"/>
    <w:rsid w:val="006D2B69"/>
    <w:rsid w:val="007C57FF"/>
    <w:rsid w:val="007F197F"/>
    <w:rsid w:val="00815BFA"/>
    <w:rsid w:val="00894250"/>
    <w:rsid w:val="008A1AAE"/>
    <w:rsid w:val="008B79A6"/>
    <w:rsid w:val="008F602F"/>
    <w:rsid w:val="008F7206"/>
    <w:rsid w:val="009013E5"/>
    <w:rsid w:val="00974F7A"/>
    <w:rsid w:val="00CB6CF9"/>
    <w:rsid w:val="00D40A28"/>
    <w:rsid w:val="00E35D07"/>
    <w:rsid w:val="00E5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8766F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E35D0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F72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7206"/>
  </w:style>
  <w:style w:type="paragraph" w:styleId="Piedepgina">
    <w:name w:val="footer"/>
    <w:basedOn w:val="Normal"/>
    <w:link w:val="PiedepginaCar"/>
    <w:uiPriority w:val="99"/>
    <w:unhideWhenUsed/>
    <w:rsid w:val="008F72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7206"/>
  </w:style>
  <w:style w:type="paragraph" w:styleId="Textodeglobo">
    <w:name w:val="Balloon Text"/>
    <w:basedOn w:val="Normal"/>
    <w:link w:val="TextodegloboCar"/>
    <w:uiPriority w:val="99"/>
    <w:semiHidden/>
    <w:unhideWhenUsed/>
    <w:rsid w:val="008F7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72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8766F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E35D0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F72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7206"/>
  </w:style>
  <w:style w:type="paragraph" w:styleId="Piedepgina">
    <w:name w:val="footer"/>
    <w:basedOn w:val="Normal"/>
    <w:link w:val="PiedepginaCar"/>
    <w:uiPriority w:val="99"/>
    <w:unhideWhenUsed/>
    <w:rsid w:val="008F72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7206"/>
  </w:style>
  <w:style w:type="paragraph" w:styleId="Textodeglobo">
    <w:name w:val="Balloon Text"/>
    <w:basedOn w:val="Normal"/>
    <w:link w:val="TextodegloboCar"/>
    <w:uiPriority w:val="99"/>
    <w:semiHidden/>
    <w:unhideWhenUsed/>
    <w:rsid w:val="008F7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72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B95EC.78B9E3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4DC824-594B-48ED-98B3-D32F1C8977BC}"/>
</file>

<file path=customXml/itemProps2.xml><?xml version="1.0" encoding="utf-8"?>
<ds:datastoreItem xmlns:ds="http://schemas.openxmlformats.org/officeDocument/2006/customXml" ds:itemID="{FCF5DFFB-7F83-40C0-B934-86F362885E3C}"/>
</file>

<file path=customXml/itemProps3.xml><?xml version="1.0" encoding="utf-8"?>
<ds:datastoreItem xmlns:ds="http://schemas.openxmlformats.org/officeDocument/2006/customXml" ds:itemID="{BB1ED370-4497-45AF-AEBA-F2D142AAA0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193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Alejandro Godoy Tellez</dc:creator>
  <cp:lastModifiedBy>Carola Muñoz</cp:lastModifiedBy>
  <cp:revision>5</cp:revision>
  <dcterms:created xsi:type="dcterms:W3CDTF">2019-01-08T14:43:00Z</dcterms:created>
  <dcterms:modified xsi:type="dcterms:W3CDTF">2019-01-18T14:53:00Z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