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6F" w:rsidRPr="0058766F" w:rsidRDefault="004829D5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Informe de Vietnam</w:t>
      </w: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>Ginebra</w:t>
      </w:r>
      <w:r w:rsidR="00D845F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829D5">
        <w:rPr>
          <w:rFonts w:ascii="Times New Roman" w:hAnsi="Times New Roman" w:cs="Times New Roman"/>
          <w:b/>
          <w:sz w:val="28"/>
          <w:szCs w:val="28"/>
        </w:rPr>
        <w:t>22 de enero</w:t>
      </w:r>
      <w:r w:rsidRPr="0058766F">
        <w:rPr>
          <w:rFonts w:ascii="Times New Roman" w:hAnsi="Times New Roman" w:cs="Times New Roman"/>
          <w:b/>
          <w:sz w:val="28"/>
          <w:szCs w:val="28"/>
        </w:rPr>
        <w:t xml:space="preserve"> de 2019</w:t>
      </w: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>Intervención de Chile</w:t>
      </w:r>
    </w:p>
    <w:p w:rsidR="0058766F" w:rsidRPr="0058766F" w:rsidRDefault="0058766F" w:rsidP="00587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>-Cotejar según lectura-</w:t>
      </w: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6F" w:rsidRPr="0058766F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766F">
        <w:rPr>
          <w:rFonts w:ascii="Times New Roman" w:hAnsi="Times New Roman" w:cs="Times New Roman"/>
          <w:sz w:val="28"/>
          <w:szCs w:val="28"/>
        </w:rPr>
        <w:t xml:space="preserve">Señor Presidente: </w:t>
      </w:r>
    </w:p>
    <w:p w:rsidR="0058766F" w:rsidRPr="0058766F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Agradecemos a la delegación de </w:t>
      </w:r>
      <w:r w:rsidR="004829D5" w:rsidRPr="004829D5">
        <w:rPr>
          <w:rFonts w:ascii="Times New Roman" w:hAnsi="Times New Roman" w:cs="Times New Roman"/>
          <w:sz w:val="28"/>
          <w:szCs w:val="28"/>
        </w:rPr>
        <w:t xml:space="preserve">Vietnam </w:t>
      </w:r>
      <w:r w:rsidRPr="0058766F">
        <w:rPr>
          <w:rFonts w:ascii="Times New Roman" w:hAnsi="Times New Roman" w:cs="Times New Roman"/>
          <w:sz w:val="28"/>
          <w:szCs w:val="28"/>
        </w:rPr>
        <w:t>por la presentación de su informe nacional.</w:t>
      </w:r>
    </w:p>
    <w:p w:rsidR="0058766F" w:rsidRPr="0058766F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Reconocemos los esfuerzos efectuados por las autoridades de ese país para seguir avanzando en la promoción y protección de todos los derechos humanos</w:t>
      </w:r>
      <w:r w:rsidR="00680FB3">
        <w:rPr>
          <w:rFonts w:ascii="Times New Roman" w:hAnsi="Times New Roman" w:cs="Times New Roman"/>
          <w:sz w:val="28"/>
          <w:szCs w:val="28"/>
        </w:rPr>
        <w:t>, específicamente, felicitamos la ratificación de</w:t>
      </w:r>
      <w:r w:rsidR="00680FB3" w:rsidRPr="00680FB3">
        <w:rPr>
          <w:rFonts w:ascii="Times New Roman" w:hAnsi="Times New Roman" w:cs="Times New Roman"/>
          <w:sz w:val="28"/>
          <w:szCs w:val="28"/>
        </w:rPr>
        <w:t xml:space="preserve"> la Convención contra la Tortura y  Convención sobre los Derechos de las Personas con Discapacidad, ambas en 2015.</w:t>
      </w:r>
    </w:p>
    <w:p w:rsidR="0058766F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Respetuosamente recomendamos: </w:t>
      </w:r>
    </w:p>
    <w:p w:rsidR="00680FB3" w:rsidRDefault="00680FB3" w:rsidP="005876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FB3" w:rsidRDefault="00680FB3" w:rsidP="00680FB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0FB3">
        <w:rPr>
          <w:rFonts w:ascii="Times New Roman" w:hAnsi="Times New Roman" w:cs="Times New Roman"/>
          <w:sz w:val="28"/>
          <w:szCs w:val="28"/>
        </w:rPr>
        <w:t>Mejorar los esfuerzos para prevenir y combatir la trata de personas, especialmente de mujeres y niñas en las zonas fronterizas del país.</w:t>
      </w:r>
    </w:p>
    <w:p w:rsidR="005F47E3" w:rsidRPr="005F47E3" w:rsidRDefault="00D845FE" w:rsidP="005F47E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Desarrollar una legislación</w:t>
      </w:r>
      <w:r w:rsidR="00780AD5" w:rsidRPr="005F47E3">
        <w:rPr>
          <w:rFonts w:ascii="Times New Roman" w:hAnsi="Times New Roman" w:cs="Times New Roman"/>
          <w:sz w:val="28"/>
          <w:szCs w:val="28"/>
        </w:rPr>
        <w:t xml:space="preserve"> contra la discriminación por motivos de orientación sexual e</w:t>
      </w:r>
      <w:r w:rsidR="005F47E3" w:rsidRPr="005F47E3">
        <w:rPr>
          <w:rFonts w:ascii="Times New Roman" w:hAnsi="Times New Roman" w:cs="Times New Roman"/>
          <w:sz w:val="28"/>
          <w:szCs w:val="28"/>
        </w:rPr>
        <w:t xml:space="preserve"> identidad de género.</w:t>
      </w:r>
    </w:p>
    <w:p w:rsidR="005F47E3" w:rsidRPr="005F47E3" w:rsidRDefault="005F47E3" w:rsidP="0058766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5F47E3">
        <w:rPr>
          <w:rFonts w:ascii="Times New Roman" w:hAnsi="Times New Roman" w:cs="Times New Roman"/>
          <w:sz w:val="28"/>
          <w:szCs w:val="28"/>
        </w:rPr>
        <w:t xml:space="preserve">umentar los esfuerzos para cumplir las recomendaciones aceptadas durante </w:t>
      </w:r>
      <w:r>
        <w:rPr>
          <w:rFonts w:ascii="Times New Roman" w:hAnsi="Times New Roman" w:cs="Times New Roman"/>
          <w:sz w:val="28"/>
          <w:szCs w:val="28"/>
        </w:rPr>
        <w:t>segundo</w:t>
      </w:r>
      <w:r w:rsidRPr="005F47E3">
        <w:rPr>
          <w:rFonts w:ascii="Times New Roman" w:hAnsi="Times New Roman" w:cs="Times New Roman"/>
          <w:sz w:val="28"/>
          <w:szCs w:val="28"/>
        </w:rPr>
        <w:t xml:space="preserve"> ciclo </w:t>
      </w:r>
      <w:r>
        <w:rPr>
          <w:rFonts w:ascii="Times New Roman" w:hAnsi="Times New Roman" w:cs="Times New Roman"/>
          <w:sz w:val="28"/>
          <w:szCs w:val="28"/>
        </w:rPr>
        <w:t xml:space="preserve">del EPU, </w:t>
      </w:r>
      <w:r w:rsidRPr="005F47E3">
        <w:rPr>
          <w:rFonts w:ascii="Times New Roman" w:hAnsi="Times New Roman" w:cs="Times New Roman"/>
          <w:sz w:val="28"/>
          <w:szCs w:val="28"/>
        </w:rPr>
        <w:t xml:space="preserve">sobre </w:t>
      </w:r>
      <w:r>
        <w:rPr>
          <w:rFonts w:ascii="Times New Roman" w:hAnsi="Times New Roman" w:cs="Times New Roman"/>
          <w:sz w:val="28"/>
          <w:szCs w:val="28"/>
        </w:rPr>
        <w:t xml:space="preserve">garantizar el derecho a la </w:t>
      </w:r>
      <w:r w:rsidRPr="005F47E3">
        <w:rPr>
          <w:rFonts w:ascii="Times New Roman" w:hAnsi="Times New Roman" w:cs="Times New Roman"/>
          <w:sz w:val="28"/>
          <w:szCs w:val="28"/>
        </w:rPr>
        <w:t>libertad de expresión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66F" w:rsidRPr="0058766F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Muchas gracias.</w:t>
      </w:r>
    </w:p>
    <w:p w:rsidR="0058766F" w:rsidRDefault="0058766F"/>
    <w:sectPr w:rsidR="0058766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301" w:rsidRDefault="009C5301" w:rsidP="009C5301">
      <w:pPr>
        <w:spacing w:after="0" w:line="240" w:lineRule="auto"/>
      </w:pPr>
      <w:r>
        <w:separator/>
      </w:r>
    </w:p>
  </w:endnote>
  <w:endnote w:type="continuationSeparator" w:id="0">
    <w:p w:rsidR="009C5301" w:rsidRDefault="009C5301" w:rsidP="009C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301" w:rsidRDefault="009C5301" w:rsidP="009C5301">
      <w:pPr>
        <w:spacing w:after="0" w:line="240" w:lineRule="auto"/>
      </w:pPr>
      <w:r>
        <w:separator/>
      </w:r>
    </w:p>
  </w:footnote>
  <w:footnote w:type="continuationSeparator" w:id="0">
    <w:p w:rsidR="009C5301" w:rsidRDefault="009C5301" w:rsidP="009C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01" w:rsidRDefault="009C5301">
    <w:pPr>
      <w:pStyle w:val="Encabezado"/>
    </w:pPr>
  </w:p>
  <w:p w:rsidR="009C5301" w:rsidRPr="00A26DDF" w:rsidRDefault="009C5301" w:rsidP="009C5301">
    <w:pPr>
      <w:tabs>
        <w:tab w:val="center" w:pos="4419"/>
        <w:tab w:val="right" w:pos="8838"/>
      </w:tabs>
      <w:spacing w:after="0" w:line="240" w:lineRule="auto"/>
      <w:contextualSpacing/>
      <w:jc w:val="center"/>
      <w:outlineLvl w:val="0"/>
      <w:rPr>
        <w:rFonts w:ascii="Arial" w:eastAsia="Arial" w:hAnsi="Arial" w:cs="Arial"/>
        <w:sz w:val="8"/>
        <w:szCs w:val="8"/>
        <w:lang w:val="en" w:eastAsia="en-GB"/>
      </w:rPr>
    </w:pPr>
    <w:r w:rsidRPr="00A26DDF">
      <w:rPr>
        <w:rFonts w:ascii="Tahoma" w:eastAsia="Times New Roman" w:hAnsi="Tahoma" w:cs="Tahoma"/>
        <w:noProof/>
        <w:sz w:val="8"/>
        <w:szCs w:val="8"/>
        <w:lang w:eastAsia="es-CL"/>
      </w:rPr>
      <w:drawing>
        <wp:inline distT="0" distB="0" distL="0" distR="0" wp14:anchorId="44FF3CB2" wp14:editId="0EC847F1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9C5301" w:rsidRPr="00A26DDF" w:rsidRDefault="009C5301" w:rsidP="009C5301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32</w:t>
    </w:r>
    <w:r w:rsidRPr="00A26DDF">
      <w:rPr>
        <w:rFonts w:ascii="Times New Roman" w:hAnsi="Times New Roman" w:cs="Times New Roman"/>
        <w:sz w:val="20"/>
        <w:szCs w:val="20"/>
      </w:rPr>
      <w:t>ª sesión del Examen Periódico Universal</w:t>
    </w:r>
  </w:p>
  <w:p w:rsidR="009C5301" w:rsidRDefault="009C53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5FF7"/>
    <w:multiLevelType w:val="hybridMultilevel"/>
    <w:tmpl w:val="787464B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6F"/>
    <w:rsid w:val="00011D8B"/>
    <w:rsid w:val="00151251"/>
    <w:rsid w:val="00473A58"/>
    <w:rsid w:val="004829D5"/>
    <w:rsid w:val="0058766F"/>
    <w:rsid w:val="005F47E3"/>
    <w:rsid w:val="00680FB3"/>
    <w:rsid w:val="00684441"/>
    <w:rsid w:val="00780AD5"/>
    <w:rsid w:val="007F197F"/>
    <w:rsid w:val="009C5301"/>
    <w:rsid w:val="00D40A28"/>
    <w:rsid w:val="00D8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766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80FB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5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301"/>
  </w:style>
  <w:style w:type="paragraph" w:styleId="Piedepgina">
    <w:name w:val="footer"/>
    <w:basedOn w:val="Normal"/>
    <w:link w:val="PiedepginaCar"/>
    <w:uiPriority w:val="99"/>
    <w:unhideWhenUsed/>
    <w:rsid w:val="009C5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301"/>
  </w:style>
  <w:style w:type="paragraph" w:styleId="Textodeglobo">
    <w:name w:val="Balloon Text"/>
    <w:basedOn w:val="Normal"/>
    <w:link w:val="TextodegloboCar"/>
    <w:uiPriority w:val="99"/>
    <w:semiHidden/>
    <w:unhideWhenUsed/>
    <w:rsid w:val="009C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766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80FB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5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301"/>
  </w:style>
  <w:style w:type="paragraph" w:styleId="Piedepgina">
    <w:name w:val="footer"/>
    <w:basedOn w:val="Normal"/>
    <w:link w:val="PiedepginaCar"/>
    <w:uiPriority w:val="99"/>
    <w:unhideWhenUsed/>
    <w:rsid w:val="009C5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301"/>
  </w:style>
  <w:style w:type="paragraph" w:styleId="Textodeglobo">
    <w:name w:val="Balloon Text"/>
    <w:basedOn w:val="Normal"/>
    <w:link w:val="TextodegloboCar"/>
    <w:uiPriority w:val="99"/>
    <w:semiHidden/>
    <w:unhideWhenUsed/>
    <w:rsid w:val="009C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3B01F9-F54E-445C-9F7E-89842AF25F4A}"/>
</file>

<file path=customXml/itemProps2.xml><?xml version="1.0" encoding="utf-8"?>
<ds:datastoreItem xmlns:ds="http://schemas.openxmlformats.org/officeDocument/2006/customXml" ds:itemID="{6FCB799C-AEDC-4351-AD6C-8C0D6050F252}"/>
</file>

<file path=customXml/itemProps3.xml><?xml version="1.0" encoding="utf-8"?>
<ds:datastoreItem xmlns:ds="http://schemas.openxmlformats.org/officeDocument/2006/customXml" ds:itemID="{6EC1A467-EF48-409E-AD15-EF7719638A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Alejandro Godoy Tellez</dc:creator>
  <cp:lastModifiedBy>Carola Muñoz</cp:lastModifiedBy>
  <cp:revision>6</cp:revision>
  <dcterms:created xsi:type="dcterms:W3CDTF">2019-01-10T20:37:00Z</dcterms:created>
  <dcterms:modified xsi:type="dcterms:W3CDTF">2019-01-18T14:54:00Z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