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F3402C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F3402C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0276FF40" w14:textId="77777777" w:rsidR="00D16D6E" w:rsidRDefault="00D16D6E" w:rsidP="00FA4A05">
      <w:pPr>
        <w:spacing w:line="240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D16D6E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Default="00FA4A05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BY MALAYSIA</w:t>
      </w:r>
    </w:p>
    <w:p w14:paraId="2BF2A155" w14:textId="7EE9F125" w:rsidR="00FA4A05" w:rsidRDefault="00AD27B9" w:rsidP="00FA4A0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1A3DA0">
        <w:rPr>
          <w:rFonts w:ascii="Arial" w:hAnsi="Arial" w:cs="Arial"/>
          <w:b/>
        </w:rPr>
        <w:t>Yemen</w:t>
      </w:r>
    </w:p>
    <w:p w14:paraId="000717AD" w14:textId="5DFE988F" w:rsidR="00FA4A05" w:rsidRDefault="00AD27B9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>
        <w:rPr>
          <w:rFonts w:ascii="Arial" w:hAnsi="Arial" w:cs="Arial"/>
          <w:b/>
          <w:vertAlign w:val="superscript"/>
        </w:rPr>
        <w:t xml:space="preserve">nd </w:t>
      </w:r>
      <w:r w:rsidR="00FA4A05">
        <w:rPr>
          <w:rFonts w:ascii="Arial" w:hAnsi="Arial" w:cs="Arial"/>
          <w:b/>
        </w:rPr>
        <w:t xml:space="preserve">Session of the UPR Working Group </w:t>
      </w:r>
    </w:p>
    <w:p w14:paraId="35303216" w14:textId="6BB72E98" w:rsidR="000C3DCE" w:rsidRDefault="001A3DA0" w:rsidP="000C3DC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="00AD27B9">
        <w:rPr>
          <w:rFonts w:ascii="Arial" w:hAnsi="Arial" w:cs="Arial"/>
          <w:b/>
        </w:rPr>
        <w:t xml:space="preserve"> January 2019</w:t>
      </w:r>
    </w:p>
    <w:p w14:paraId="14FE4D36" w14:textId="77777777" w:rsidR="000C3DCE" w:rsidRDefault="000C3DCE" w:rsidP="000C3DC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Default="008157F0" w:rsidP="00FA4A05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58D79ED9" w:rsidR="00FA4A05" w:rsidRDefault="000C3DCE" w:rsidP="0030149B">
      <w:pPr>
        <w:tabs>
          <w:tab w:val="left" w:pos="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you, Mr. President.</w:t>
      </w:r>
    </w:p>
    <w:p w14:paraId="62F5DF58" w14:textId="77777777" w:rsidR="00402428" w:rsidRDefault="00402428" w:rsidP="0030149B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06C5DD0B" w14:textId="516AA9F6" w:rsidR="00640D40" w:rsidRDefault="00640D40" w:rsidP="0030149B">
      <w:pPr>
        <w:spacing w:line="24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Malaysia welcomes the delegation of Yemen and thank</w:t>
      </w:r>
      <w:r w:rsidR="002C6FE4">
        <w:rPr>
          <w:rFonts w:ascii="Arial" w:hAnsi="Arial" w:cs="Arial"/>
          <w:lang w:val="en-MY"/>
        </w:rPr>
        <w:t>s</w:t>
      </w:r>
      <w:r>
        <w:rPr>
          <w:rFonts w:ascii="Arial" w:hAnsi="Arial" w:cs="Arial"/>
          <w:lang w:val="en-MY"/>
        </w:rPr>
        <w:t xml:space="preserve"> </w:t>
      </w:r>
      <w:r w:rsidR="002C6FE4">
        <w:rPr>
          <w:rFonts w:ascii="Arial" w:hAnsi="Arial" w:cs="Arial"/>
          <w:lang w:val="en-MY"/>
        </w:rPr>
        <w:t>them for the presentation of their</w:t>
      </w:r>
      <w:r>
        <w:rPr>
          <w:rFonts w:ascii="Arial" w:hAnsi="Arial" w:cs="Arial"/>
          <w:lang w:val="en-MY"/>
        </w:rPr>
        <w:t xml:space="preserve"> national report.</w:t>
      </w:r>
    </w:p>
    <w:p w14:paraId="22C5A977" w14:textId="77777777" w:rsidR="002C6FE4" w:rsidRDefault="002C6FE4" w:rsidP="0030149B">
      <w:pPr>
        <w:spacing w:line="240" w:lineRule="auto"/>
        <w:rPr>
          <w:rFonts w:ascii="Arial" w:hAnsi="Arial" w:cs="Arial"/>
          <w:lang w:val="en-MY"/>
        </w:rPr>
      </w:pPr>
    </w:p>
    <w:p w14:paraId="42B5D052" w14:textId="1C561F8E" w:rsidR="0064318D" w:rsidRDefault="00E57F46" w:rsidP="0030149B">
      <w:pPr>
        <w:spacing w:line="24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2.</w:t>
      </w:r>
      <w:r>
        <w:rPr>
          <w:rFonts w:ascii="Arial" w:hAnsi="Arial" w:cs="Arial"/>
          <w:lang w:val="en-MY"/>
        </w:rPr>
        <w:tab/>
      </w:r>
      <w:r w:rsidR="007705C0">
        <w:rPr>
          <w:rFonts w:ascii="Arial" w:hAnsi="Arial" w:cs="Arial"/>
          <w:lang w:val="en-MY"/>
        </w:rPr>
        <w:t xml:space="preserve">Malaysia recognises that Yemen is </w:t>
      </w:r>
      <w:r w:rsidR="00BD2DDD">
        <w:rPr>
          <w:rFonts w:ascii="Arial" w:hAnsi="Arial" w:cs="Arial"/>
          <w:lang w:val="en-MY"/>
        </w:rPr>
        <w:t xml:space="preserve">confronted with </w:t>
      </w:r>
      <w:r w:rsidR="007705C0">
        <w:rPr>
          <w:rFonts w:ascii="Arial" w:hAnsi="Arial" w:cs="Arial"/>
          <w:lang w:val="en-MY"/>
        </w:rPr>
        <w:t xml:space="preserve">challenges, particularly </w:t>
      </w:r>
      <w:r w:rsidR="002C6FE4">
        <w:rPr>
          <w:rFonts w:ascii="Arial" w:hAnsi="Arial" w:cs="Arial"/>
          <w:lang w:val="en-MY"/>
        </w:rPr>
        <w:t xml:space="preserve">in </w:t>
      </w:r>
      <w:bookmarkStart w:id="0" w:name="_GoBack"/>
      <w:bookmarkEnd w:id="0"/>
      <w:r w:rsidR="002C6FE4">
        <w:rPr>
          <w:rFonts w:ascii="Arial" w:hAnsi="Arial" w:cs="Arial"/>
          <w:lang w:val="en-MY"/>
        </w:rPr>
        <w:t>consolidating peace</w:t>
      </w:r>
      <w:r w:rsidR="007705C0">
        <w:rPr>
          <w:rFonts w:ascii="Arial" w:hAnsi="Arial" w:cs="Arial"/>
          <w:lang w:val="en-MY"/>
        </w:rPr>
        <w:t xml:space="preserve"> and stability </w:t>
      </w:r>
      <w:r w:rsidR="002C6FE4">
        <w:rPr>
          <w:rFonts w:ascii="Arial" w:hAnsi="Arial" w:cs="Arial"/>
          <w:lang w:val="en-MY"/>
        </w:rPr>
        <w:t xml:space="preserve">as well as </w:t>
      </w:r>
      <w:r w:rsidR="00BD2DDD">
        <w:rPr>
          <w:rFonts w:ascii="Arial" w:hAnsi="Arial" w:cs="Arial"/>
          <w:lang w:val="en-MY"/>
        </w:rPr>
        <w:t xml:space="preserve">in tackling </w:t>
      </w:r>
      <w:r w:rsidR="002C6FE4">
        <w:rPr>
          <w:rFonts w:ascii="Arial" w:hAnsi="Arial" w:cs="Arial"/>
          <w:lang w:val="en-MY"/>
        </w:rPr>
        <w:t>economic difficulties in the country</w:t>
      </w:r>
      <w:r w:rsidR="007705C0">
        <w:rPr>
          <w:rFonts w:ascii="Arial" w:hAnsi="Arial" w:cs="Arial"/>
          <w:lang w:val="en-MY"/>
        </w:rPr>
        <w:t xml:space="preserve">. </w:t>
      </w:r>
      <w:r w:rsidR="00BD2DDD">
        <w:rPr>
          <w:rFonts w:ascii="Arial" w:hAnsi="Arial" w:cs="Arial"/>
          <w:lang w:val="en-MY"/>
        </w:rPr>
        <w:t xml:space="preserve">Yemen is also facing </w:t>
      </w:r>
      <w:r w:rsidR="007705C0">
        <w:rPr>
          <w:rFonts w:ascii="Arial" w:hAnsi="Arial" w:cs="Arial"/>
          <w:lang w:val="en-MY"/>
        </w:rPr>
        <w:t>dire human</w:t>
      </w:r>
      <w:r w:rsidR="0081344E">
        <w:rPr>
          <w:rFonts w:ascii="Arial" w:hAnsi="Arial" w:cs="Arial"/>
          <w:lang w:val="en-MY"/>
        </w:rPr>
        <w:t>itarian situation</w:t>
      </w:r>
      <w:r w:rsidR="00BD2DDD">
        <w:rPr>
          <w:rFonts w:ascii="Arial" w:hAnsi="Arial" w:cs="Arial"/>
          <w:lang w:val="en-MY"/>
        </w:rPr>
        <w:t xml:space="preserve"> </w:t>
      </w:r>
      <w:r w:rsidR="0081344E">
        <w:rPr>
          <w:rFonts w:ascii="Arial" w:hAnsi="Arial" w:cs="Arial"/>
          <w:lang w:val="en-MY"/>
        </w:rPr>
        <w:t xml:space="preserve">adversely </w:t>
      </w:r>
      <w:r w:rsidR="00BD2DDD">
        <w:rPr>
          <w:rFonts w:ascii="Arial" w:hAnsi="Arial" w:cs="Arial"/>
          <w:lang w:val="en-MY"/>
        </w:rPr>
        <w:t>affecting its civilians, mostly children and women</w:t>
      </w:r>
      <w:r>
        <w:rPr>
          <w:rFonts w:ascii="Arial" w:hAnsi="Arial" w:cs="Arial"/>
          <w:lang w:val="en-MY"/>
        </w:rPr>
        <w:t xml:space="preserve">. </w:t>
      </w:r>
    </w:p>
    <w:p w14:paraId="7AA36F54" w14:textId="77777777" w:rsidR="0064318D" w:rsidRDefault="0064318D" w:rsidP="0030149B">
      <w:pPr>
        <w:spacing w:line="240" w:lineRule="auto"/>
        <w:rPr>
          <w:rFonts w:ascii="Arial" w:hAnsi="Arial" w:cs="Arial"/>
          <w:lang w:val="en-MY"/>
        </w:rPr>
      </w:pPr>
    </w:p>
    <w:p w14:paraId="4F2F6CE2" w14:textId="0BC7251A" w:rsidR="002C6FE4" w:rsidRDefault="0064318D" w:rsidP="0030149B">
      <w:pPr>
        <w:spacing w:line="24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3.</w:t>
      </w:r>
      <w:r>
        <w:rPr>
          <w:rFonts w:ascii="Arial" w:hAnsi="Arial" w:cs="Arial"/>
          <w:lang w:val="en-MY"/>
        </w:rPr>
        <w:tab/>
      </w:r>
      <w:r w:rsidR="00E57F46">
        <w:rPr>
          <w:rFonts w:ascii="Arial" w:hAnsi="Arial" w:cs="Arial"/>
          <w:lang w:val="en-MY"/>
        </w:rPr>
        <w:t>Despite these persisting challeng</w:t>
      </w:r>
      <w:r w:rsidR="001A3DA0">
        <w:rPr>
          <w:rFonts w:ascii="Arial" w:hAnsi="Arial" w:cs="Arial"/>
          <w:lang w:val="en-MY"/>
        </w:rPr>
        <w:t xml:space="preserve">es, Yemen has undertaken </w:t>
      </w:r>
      <w:r w:rsidR="00BD2DDD">
        <w:rPr>
          <w:rFonts w:ascii="Arial" w:hAnsi="Arial" w:cs="Arial"/>
          <w:lang w:val="en-MY"/>
        </w:rPr>
        <w:t>measures</w:t>
      </w:r>
      <w:r w:rsidR="00E57F46">
        <w:rPr>
          <w:rFonts w:ascii="Arial" w:hAnsi="Arial" w:cs="Arial"/>
          <w:lang w:val="en-MY"/>
        </w:rPr>
        <w:t xml:space="preserve"> to continue promoting and protecting human rights in the country. </w:t>
      </w:r>
      <w:r w:rsidR="002C6FE4">
        <w:rPr>
          <w:rFonts w:ascii="Arial" w:hAnsi="Arial" w:cs="Arial"/>
          <w:lang w:val="en-MY"/>
        </w:rPr>
        <w:t>Malaysia</w:t>
      </w:r>
      <w:r w:rsidR="00640D40">
        <w:rPr>
          <w:rFonts w:ascii="Arial" w:hAnsi="Arial" w:cs="Arial"/>
          <w:lang w:val="en-MY"/>
        </w:rPr>
        <w:t xml:space="preserve"> </w:t>
      </w:r>
      <w:r w:rsidR="00D355CD">
        <w:rPr>
          <w:rFonts w:ascii="Arial" w:hAnsi="Arial" w:cs="Arial"/>
          <w:lang w:val="en-MY"/>
        </w:rPr>
        <w:t>hopes that peace and security will soon be restored in Yemen. I</w:t>
      </w:r>
      <w:r w:rsidR="00E57F46">
        <w:rPr>
          <w:rFonts w:ascii="Arial" w:hAnsi="Arial" w:cs="Arial"/>
          <w:lang w:val="en-MY"/>
        </w:rPr>
        <w:t>n the context of Yemen’s UPR,</w:t>
      </w:r>
      <w:r w:rsidR="006A3F0B">
        <w:rPr>
          <w:rFonts w:ascii="Arial" w:hAnsi="Arial" w:cs="Arial"/>
          <w:lang w:val="en-MY"/>
        </w:rPr>
        <w:t xml:space="preserve"> Malaysia would like to offer the following recommendations</w:t>
      </w:r>
      <w:r w:rsidR="002C6FE4">
        <w:rPr>
          <w:rFonts w:ascii="Arial" w:hAnsi="Arial" w:cs="Arial"/>
          <w:lang w:val="en-MY"/>
        </w:rPr>
        <w:t>:</w:t>
      </w:r>
    </w:p>
    <w:p w14:paraId="243A4BE4" w14:textId="77777777" w:rsidR="002C6FE4" w:rsidRDefault="002C6FE4" w:rsidP="0030149B">
      <w:pPr>
        <w:spacing w:line="240" w:lineRule="auto"/>
        <w:rPr>
          <w:rFonts w:ascii="Arial" w:hAnsi="Arial" w:cs="Arial"/>
          <w:lang w:val="en-MY"/>
        </w:rPr>
      </w:pPr>
    </w:p>
    <w:p w14:paraId="27BD4219" w14:textId="58AC7248" w:rsidR="00E57F46" w:rsidRDefault="0030149B" w:rsidP="0030149B">
      <w:pPr>
        <w:spacing w:line="240" w:lineRule="auto"/>
        <w:ind w:left="1440" w:hanging="720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3</w:t>
      </w:r>
      <w:r w:rsidR="00E57F46">
        <w:rPr>
          <w:rFonts w:ascii="Arial" w:hAnsi="Arial" w:cs="Arial"/>
          <w:lang w:val="en-MY"/>
        </w:rPr>
        <w:t>.1.</w:t>
      </w:r>
      <w:r w:rsidR="00E57F46">
        <w:rPr>
          <w:rFonts w:ascii="Arial" w:hAnsi="Arial" w:cs="Arial"/>
          <w:lang w:val="en-MY"/>
        </w:rPr>
        <w:tab/>
      </w:r>
      <w:r w:rsidR="001B4AF9">
        <w:rPr>
          <w:rFonts w:ascii="Arial" w:hAnsi="Arial" w:cs="Arial"/>
          <w:lang w:val="en-MY"/>
        </w:rPr>
        <w:t xml:space="preserve">Intensify efforts to </w:t>
      </w:r>
      <w:r w:rsidR="001B4AF9" w:rsidRPr="0030149B">
        <w:rPr>
          <w:rFonts w:ascii="Arial" w:hAnsi="Arial" w:cs="Arial"/>
          <w:lang w:val="en-MY"/>
        </w:rPr>
        <w:t>prevent children from unlawful recruitment and use by armed forces;</w:t>
      </w:r>
    </w:p>
    <w:p w14:paraId="6F722974" w14:textId="77777777" w:rsidR="001B4AF9" w:rsidRDefault="001B4AF9" w:rsidP="0030149B">
      <w:pPr>
        <w:spacing w:line="240" w:lineRule="auto"/>
        <w:rPr>
          <w:rFonts w:ascii="Arial" w:hAnsi="Arial" w:cs="Arial"/>
          <w:lang w:val="en-MY"/>
        </w:rPr>
      </w:pPr>
    </w:p>
    <w:p w14:paraId="7ECD4864" w14:textId="769E325C" w:rsidR="001B4AF9" w:rsidRDefault="0030149B" w:rsidP="0030149B">
      <w:pPr>
        <w:spacing w:line="240" w:lineRule="auto"/>
        <w:ind w:left="1440" w:hanging="720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3</w:t>
      </w:r>
      <w:r w:rsidR="001B4AF9">
        <w:rPr>
          <w:rFonts w:ascii="Arial" w:hAnsi="Arial" w:cs="Arial"/>
          <w:lang w:val="en-MY"/>
        </w:rPr>
        <w:t>.2.</w:t>
      </w:r>
      <w:r w:rsidR="001B4AF9">
        <w:rPr>
          <w:rFonts w:ascii="Arial" w:hAnsi="Arial" w:cs="Arial"/>
          <w:lang w:val="en-MY"/>
        </w:rPr>
        <w:tab/>
        <w:t>Continue efforts to provide psychosocial support and rehabilitation services to children affected by armed conflicts;</w:t>
      </w:r>
      <w:r>
        <w:rPr>
          <w:rFonts w:ascii="Arial" w:hAnsi="Arial" w:cs="Arial"/>
          <w:lang w:val="en-MY"/>
        </w:rPr>
        <w:t xml:space="preserve"> </w:t>
      </w:r>
    </w:p>
    <w:p w14:paraId="37C4EEA4" w14:textId="77777777" w:rsidR="001B4AF9" w:rsidRDefault="001B4AF9" w:rsidP="0030149B">
      <w:pPr>
        <w:spacing w:line="240" w:lineRule="auto"/>
        <w:ind w:left="1440" w:hanging="720"/>
        <w:rPr>
          <w:rFonts w:ascii="Arial" w:hAnsi="Arial" w:cs="Arial"/>
          <w:lang w:val="en-MY"/>
        </w:rPr>
      </w:pPr>
    </w:p>
    <w:p w14:paraId="3F8702B8" w14:textId="28CC7330" w:rsidR="001B4AF9" w:rsidRDefault="0030149B" w:rsidP="0030149B">
      <w:pPr>
        <w:spacing w:line="240" w:lineRule="auto"/>
        <w:ind w:left="1440" w:hanging="720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3</w:t>
      </w:r>
      <w:r w:rsidR="001B4AF9">
        <w:rPr>
          <w:rFonts w:ascii="Arial" w:hAnsi="Arial" w:cs="Arial"/>
          <w:lang w:val="en-MY"/>
        </w:rPr>
        <w:t>.3.</w:t>
      </w:r>
      <w:r w:rsidR="001B4AF9">
        <w:rPr>
          <w:rFonts w:ascii="Arial" w:hAnsi="Arial" w:cs="Arial"/>
          <w:lang w:val="en-MY"/>
        </w:rPr>
        <w:tab/>
        <w:t>Undertake measures to curb gender-based and sexual violence</w:t>
      </w:r>
      <w:r>
        <w:rPr>
          <w:rFonts w:ascii="Arial" w:hAnsi="Arial" w:cs="Arial"/>
          <w:lang w:val="en-MY"/>
        </w:rPr>
        <w:t>; and</w:t>
      </w:r>
    </w:p>
    <w:p w14:paraId="2187FE48" w14:textId="77777777" w:rsidR="0030149B" w:rsidRDefault="0030149B" w:rsidP="0030149B">
      <w:pPr>
        <w:spacing w:line="240" w:lineRule="auto"/>
        <w:ind w:left="1440" w:hanging="720"/>
        <w:rPr>
          <w:rFonts w:ascii="Arial" w:hAnsi="Arial" w:cs="Arial"/>
          <w:lang w:val="en-MY"/>
        </w:rPr>
      </w:pPr>
    </w:p>
    <w:p w14:paraId="2D1D3D4A" w14:textId="2D780D1E" w:rsidR="0030149B" w:rsidRDefault="0030149B" w:rsidP="0030149B">
      <w:pPr>
        <w:spacing w:line="240" w:lineRule="auto"/>
        <w:ind w:left="1440" w:hanging="720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3.4.</w:t>
      </w:r>
      <w:r>
        <w:rPr>
          <w:rFonts w:ascii="Arial" w:hAnsi="Arial" w:cs="Arial"/>
          <w:lang w:val="en-MY"/>
        </w:rPr>
        <w:tab/>
        <w:t>Promote women’s participation in decision making and peace process.</w:t>
      </w:r>
    </w:p>
    <w:p w14:paraId="04DFF32C" w14:textId="77777777" w:rsidR="001B4AF9" w:rsidRDefault="001B4AF9" w:rsidP="0030149B">
      <w:pPr>
        <w:spacing w:line="240" w:lineRule="auto"/>
        <w:ind w:left="1440" w:hanging="720"/>
        <w:rPr>
          <w:rFonts w:ascii="Arial" w:hAnsi="Arial" w:cs="Arial"/>
          <w:lang w:val="en-MY"/>
        </w:rPr>
      </w:pPr>
    </w:p>
    <w:p w14:paraId="56D075A6" w14:textId="0ADA376A" w:rsidR="001B4AF9" w:rsidRDefault="0030149B" w:rsidP="0030149B">
      <w:pPr>
        <w:spacing w:line="24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4.</w:t>
      </w:r>
      <w:r>
        <w:rPr>
          <w:rFonts w:ascii="Arial" w:hAnsi="Arial" w:cs="Arial"/>
          <w:lang w:val="en-MY"/>
        </w:rPr>
        <w:tab/>
        <w:t>Malaysia wishes Yemen a successful UPR.</w:t>
      </w:r>
    </w:p>
    <w:p w14:paraId="747C3A62" w14:textId="77777777" w:rsidR="00640D40" w:rsidRDefault="00640D40" w:rsidP="0030149B">
      <w:pPr>
        <w:spacing w:line="240" w:lineRule="auto"/>
        <w:rPr>
          <w:rFonts w:ascii="Arial" w:hAnsi="Arial" w:cs="Arial"/>
          <w:lang w:val="en-MY"/>
        </w:rPr>
      </w:pPr>
    </w:p>
    <w:p w14:paraId="029E2CDD" w14:textId="224C8B21" w:rsidR="00640D40" w:rsidRDefault="00640D40" w:rsidP="0030149B">
      <w:pPr>
        <w:tabs>
          <w:tab w:val="left" w:pos="7150"/>
        </w:tabs>
        <w:spacing w:line="240" w:lineRule="auto"/>
        <w:rPr>
          <w:rFonts w:ascii="Arial" w:hAnsi="Arial" w:cs="Arial"/>
          <w:lang w:val="en-MY"/>
        </w:rPr>
      </w:pPr>
      <w:r>
        <w:rPr>
          <w:rFonts w:ascii="Arial" w:hAnsi="Arial" w:cs="Arial"/>
          <w:lang w:val="en-MY"/>
        </w:rPr>
        <w:t>I thank you, Mr. President.</w:t>
      </w:r>
      <w:r>
        <w:rPr>
          <w:rFonts w:ascii="Arial" w:hAnsi="Arial" w:cs="Arial"/>
          <w:lang w:val="en-MY"/>
        </w:rPr>
        <w:tab/>
      </w:r>
    </w:p>
    <w:p w14:paraId="3DE62F6A" w14:textId="77777777" w:rsidR="0064318D" w:rsidRPr="00ED669B" w:rsidRDefault="0064318D" w:rsidP="00402428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46AE07B1" w14:textId="4A8D1140" w:rsidR="00FA4A05" w:rsidRDefault="00FA4A05" w:rsidP="00402428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C42AC">
        <w:rPr>
          <w:rFonts w:ascii="Arial" w:hAnsi="Arial" w:cs="Arial"/>
          <w:b/>
        </w:rPr>
        <w:t>GENEVA</w:t>
      </w:r>
      <w:r w:rsidRPr="00CC42AC">
        <w:rPr>
          <w:rFonts w:ascii="Arial" w:hAnsi="Arial" w:cs="Arial"/>
          <w:b/>
        </w:rPr>
        <w:br/>
      </w:r>
      <w:r w:rsidR="00640D40">
        <w:rPr>
          <w:rFonts w:ascii="Arial" w:hAnsi="Arial" w:cs="Arial"/>
          <w:b/>
        </w:rPr>
        <w:t>23</w:t>
      </w:r>
      <w:r w:rsidR="00AD27B9">
        <w:rPr>
          <w:rFonts w:ascii="Arial" w:hAnsi="Arial" w:cs="Arial"/>
          <w:b/>
        </w:rPr>
        <w:t xml:space="preserve"> January 2019</w:t>
      </w:r>
    </w:p>
    <w:p w14:paraId="1D69DC62" w14:textId="77777777" w:rsidR="00FA4A05" w:rsidRDefault="00FA4A05" w:rsidP="00402428">
      <w:pPr>
        <w:spacing w:line="276" w:lineRule="auto"/>
        <w:jc w:val="center"/>
        <w:rPr>
          <w:rFonts w:ascii="Arial" w:hAnsi="Arial" w:cs="Arial"/>
          <w:b/>
        </w:rPr>
      </w:pPr>
    </w:p>
    <w:p w14:paraId="2275EA9F" w14:textId="244F2D32" w:rsidR="00D16D6E" w:rsidRPr="00D16D6E" w:rsidRDefault="00D16D6E" w:rsidP="00D16D6E">
      <w:pPr>
        <w:spacing w:line="240" w:lineRule="auto"/>
        <w:rPr>
          <w:rFonts w:ascii="Arial" w:hAnsi="Arial" w:cs="Arial"/>
        </w:rPr>
      </w:pPr>
      <w:r w:rsidRPr="00D16D6E">
        <w:rPr>
          <w:rFonts w:ascii="Arial" w:hAnsi="Arial" w:cs="Arial"/>
        </w:rPr>
        <w:t xml:space="preserve"> </w:t>
      </w:r>
    </w:p>
    <w:sectPr w:rsidR="00D16D6E" w:rsidRPr="00D16D6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7B95E" w14:textId="77777777" w:rsidR="00AC3CDD" w:rsidRDefault="00AC3CDD" w:rsidP="004A2214">
      <w:pPr>
        <w:spacing w:line="240" w:lineRule="auto"/>
      </w:pPr>
      <w:r>
        <w:separator/>
      </w:r>
    </w:p>
  </w:endnote>
  <w:endnote w:type="continuationSeparator" w:id="0">
    <w:p w14:paraId="6D530DC5" w14:textId="77777777" w:rsidR="00AC3CDD" w:rsidRDefault="00AC3CDD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00FD2CD" w:rsidR="004A2214" w:rsidRPr="004A2214" w:rsidRDefault="004C0BEE" w:rsidP="009330BC">
        <w:pPr>
          <w:pStyle w:val="Foo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D4FC9" w14:textId="77777777" w:rsidR="00AC3CDD" w:rsidRDefault="00AC3CDD" w:rsidP="004A2214">
      <w:pPr>
        <w:spacing w:line="240" w:lineRule="auto"/>
      </w:pPr>
      <w:r>
        <w:separator/>
      </w:r>
    </w:p>
  </w:footnote>
  <w:footnote w:type="continuationSeparator" w:id="0">
    <w:p w14:paraId="2BC8929C" w14:textId="77777777" w:rsidR="00AC3CDD" w:rsidRDefault="00AC3CDD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66E165D4" w14:textId="26C8BD2C" w:rsidR="00AD27B9" w:rsidRPr="00CC42AC" w:rsidRDefault="00AD27B9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AD27B9">
      <w:rPr>
        <w:rFonts w:ascii="Arial" w:hAnsi="Arial" w:cs="Arial"/>
        <w:b/>
        <w:i/>
        <w:sz w:val="20"/>
        <w:szCs w:val="20"/>
      </w:rPr>
      <w:t>1 min</w:t>
    </w:r>
    <w:r>
      <w:rPr>
        <w:rFonts w:ascii="Arial" w:hAnsi="Arial" w:cs="Arial"/>
        <w:b/>
        <w:i/>
        <w:sz w:val="20"/>
        <w:szCs w:val="20"/>
      </w:rPr>
      <w:t>ute and</w:t>
    </w:r>
    <w:r w:rsidR="00640D40">
      <w:rPr>
        <w:rFonts w:ascii="Arial" w:hAnsi="Arial" w:cs="Arial"/>
        <w:b/>
        <w:i/>
        <w:sz w:val="20"/>
        <w:szCs w:val="20"/>
      </w:rPr>
      <w:t xml:space="preserve"> 15</w:t>
    </w:r>
    <w:r>
      <w:rPr>
        <w:rFonts w:ascii="Arial" w:hAnsi="Arial" w:cs="Arial"/>
        <w:b/>
        <w:i/>
        <w:sz w:val="20"/>
        <w:szCs w:val="20"/>
      </w:rPr>
      <w:t xml:space="preserve"> seconds</w:t>
    </w:r>
  </w:p>
  <w:p w14:paraId="3A23DA88" w14:textId="77777777" w:rsidR="004A2214" w:rsidRDefault="004A2214">
    <w:pPr>
      <w:pStyle w:val="Header"/>
    </w:pP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F2405D3"/>
    <w:multiLevelType w:val="hybridMultilevel"/>
    <w:tmpl w:val="8B7C78EC"/>
    <w:lvl w:ilvl="0" w:tplc="3F447D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C3DCE"/>
    <w:rsid w:val="001437B1"/>
    <w:rsid w:val="001A3DA0"/>
    <w:rsid w:val="001B4AF9"/>
    <w:rsid w:val="001F1429"/>
    <w:rsid w:val="002C6FE4"/>
    <w:rsid w:val="0030149B"/>
    <w:rsid w:val="003064B2"/>
    <w:rsid w:val="00402428"/>
    <w:rsid w:val="004A2214"/>
    <w:rsid w:val="004C0BEE"/>
    <w:rsid w:val="00506CB9"/>
    <w:rsid w:val="005659D6"/>
    <w:rsid w:val="005C5035"/>
    <w:rsid w:val="005D0382"/>
    <w:rsid w:val="005E67B7"/>
    <w:rsid w:val="00640D40"/>
    <w:rsid w:val="0064318D"/>
    <w:rsid w:val="006A3F0B"/>
    <w:rsid w:val="006E11B2"/>
    <w:rsid w:val="00717713"/>
    <w:rsid w:val="00754F68"/>
    <w:rsid w:val="007705C0"/>
    <w:rsid w:val="007B6CD8"/>
    <w:rsid w:val="007F6B8F"/>
    <w:rsid w:val="0081344E"/>
    <w:rsid w:val="008157F0"/>
    <w:rsid w:val="00832116"/>
    <w:rsid w:val="009330BC"/>
    <w:rsid w:val="009624AA"/>
    <w:rsid w:val="009B08FC"/>
    <w:rsid w:val="009B5B9A"/>
    <w:rsid w:val="00A01A7D"/>
    <w:rsid w:val="00A25A2B"/>
    <w:rsid w:val="00A32B47"/>
    <w:rsid w:val="00AC3CDD"/>
    <w:rsid w:val="00AD27B9"/>
    <w:rsid w:val="00AD4BE7"/>
    <w:rsid w:val="00B17E94"/>
    <w:rsid w:val="00BB11FA"/>
    <w:rsid w:val="00BD2DDD"/>
    <w:rsid w:val="00BE3226"/>
    <w:rsid w:val="00CD0AD3"/>
    <w:rsid w:val="00CE0E75"/>
    <w:rsid w:val="00D16D6E"/>
    <w:rsid w:val="00D26D6A"/>
    <w:rsid w:val="00D355CD"/>
    <w:rsid w:val="00D85079"/>
    <w:rsid w:val="00D947C2"/>
    <w:rsid w:val="00DC1F9F"/>
    <w:rsid w:val="00E20B9D"/>
    <w:rsid w:val="00E255B4"/>
    <w:rsid w:val="00E57F46"/>
    <w:rsid w:val="00E96B74"/>
    <w:rsid w:val="00EE1927"/>
    <w:rsid w:val="00EF2C5F"/>
    <w:rsid w:val="00F35D1A"/>
    <w:rsid w:val="00FA3220"/>
    <w:rsid w:val="00FA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field-content">
    <w:name w:val="field-content"/>
    <w:basedOn w:val="DefaultParagraphFont"/>
    <w:rsid w:val="00D9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character" w:customStyle="1" w:styleId="field-content">
    <w:name w:val="field-content"/>
    <w:basedOn w:val="DefaultParagraphFont"/>
    <w:rsid w:val="00D9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BC239-468D-439A-B634-D941AAADD7C0}"/>
</file>

<file path=customXml/itemProps2.xml><?xml version="1.0" encoding="utf-8"?>
<ds:datastoreItem xmlns:ds="http://schemas.openxmlformats.org/officeDocument/2006/customXml" ds:itemID="{81DD3D09-F273-4855-A78F-6F8DC8A6AC82}"/>
</file>

<file path=customXml/itemProps3.xml><?xml version="1.0" encoding="utf-8"?>
<ds:datastoreItem xmlns:ds="http://schemas.openxmlformats.org/officeDocument/2006/customXml" ds:itemID="{2F27B93C-8F8D-4298-91C4-C8472C0B0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3</cp:revision>
  <dcterms:created xsi:type="dcterms:W3CDTF">2019-01-22T07:57:00Z</dcterms:created>
  <dcterms:modified xsi:type="dcterms:W3CDTF">2019-01-22T08:00:00Z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