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F3402C" w:rsidRDefault="00FA4A05" w:rsidP="00FA4A05">
      <w:pPr>
        <w:spacing w:line="240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F3402C" w:rsidRDefault="00D16D6E" w:rsidP="00FA4A0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F3402C" w:rsidRDefault="00FA4A05" w:rsidP="00FA4A05">
      <w:pPr>
        <w:spacing w:line="240" w:lineRule="auto"/>
        <w:jc w:val="center"/>
        <w:rPr>
          <w:rFonts w:ascii="Arial" w:hAnsi="Arial" w:cs="Arial"/>
          <w:b/>
        </w:rPr>
      </w:pPr>
    </w:p>
    <w:p w14:paraId="0276FF40" w14:textId="77777777" w:rsidR="00D16D6E" w:rsidRDefault="00D16D6E" w:rsidP="00FA4A05">
      <w:pPr>
        <w:spacing w:line="240" w:lineRule="auto"/>
        <w:jc w:val="center"/>
        <w:rPr>
          <w:rFonts w:ascii="Arial" w:hAnsi="Arial" w:cs="Arial"/>
          <w:b/>
        </w:rPr>
      </w:pPr>
    </w:p>
    <w:p w14:paraId="4C42267E" w14:textId="77777777" w:rsidR="00D16D6E" w:rsidRDefault="00D16D6E" w:rsidP="00D16D6E">
      <w:pPr>
        <w:spacing w:line="240" w:lineRule="auto"/>
        <w:rPr>
          <w:rFonts w:ascii="Arial" w:hAnsi="Arial" w:cs="Arial"/>
          <w:b/>
        </w:rPr>
      </w:pPr>
    </w:p>
    <w:p w14:paraId="4852CF97" w14:textId="77777777" w:rsidR="00FA4A05" w:rsidRDefault="00FA4A05" w:rsidP="00FA4A0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BY MALAYSIA</w:t>
      </w:r>
    </w:p>
    <w:p w14:paraId="2BF2A155" w14:textId="12FE5DF2" w:rsidR="00FA4A05" w:rsidRDefault="00AD27B9" w:rsidP="00FA4A0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Afghanistan </w:t>
      </w:r>
    </w:p>
    <w:p w14:paraId="000717AD" w14:textId="5DFE988F" w:rsidR="00FA4A05" w:rsidRDefault="00AD27B9" w:rsidP="000C3DC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</w:t>
      </w:r>
      <w:r>
        <w:rPr>
          <w:rFonts w:ascii="Arial" w:hAnsi="Arial" w:cs="Arial"/>
          <w:b/>
          <w:vertAlign w:val="superscript"/>
        </w:rPr>
        <w:t xml:space="preserve">nd </w:t>
      </w:r>
      <w:r w:rsidR="00FA4A05">
        <w:rPr>
          <w:rFonts w:ascii="Arial" w:hAnsi="Arial" w:cs="Arial"/>
          <w:b/>
        </w:rPr>
        <w:t xml:space="preserve">Session of the UPR Working Group </w:t>
      </w:r>
    </w:p>
    <w:p w14:paraId="35303216" w14:textId="206EF8D3" w:rsidR="000C3DCE" w:rsidRDefault="00AD27B9" w:rsidP="000C3DC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 January 2019</w:t>
      </w:r>
    </w:p>
    <w:p w14:paraId="14FE4D36" w14:textId="77777777" w:rsidR="000C3DCE" w:rsidRDefault="000C3DCE" w:rsidP="000C3DCE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43B01A60" w14:textId="77777777" w:rsidR="008157F0" w:rsidRDefault="008157F0" w:rsidP="00FA4A05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66CBED9B" w14:textId="58D79ED9" w:rsidR="00FA4A05" w:rsidRDefault="000C3DCE" w:rsidP="009330BC">
      <w:pPr>
        <w:tabs>
          <w:tab w:val="left" w:pos="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you, Mr. President.</w:t>
      </w:r>
    </w:p>
    <w:p w14:paraId="62F5DF58" w14:textId="77777777" w:rsidR="00402428" w:rsidRDefault="00402428" w:rsidP="009330BC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5305F42E" w14:textId="77777777" w:rsidR="00A32B47" w:rsidRDefault="00FA4A05" w:rsidP="00BE3226">
      <w:pPr>
        <w:tabs>
          <w:tab w:val="left" w:pos="0"/>
        </w:tabs>
        <w:spacing w:line="240" w:lineRule="auto"/>
        <w:rPr>
          <w:rFonts w:ascii="Arial" w:hAnsi="Arial" w:cs="Arial"/>
        </w:rPr>
      </w:pPr>
      <w:r w:rsidRPr="00E20B9D">
        <w:rPr>
          <w:rFonts w:ascii="Arial" w:hAnsi="Arial" w:cs="Arial"/>
        </w:rPr>
        <w:t xml:space="preserve">Malaysia welcomes </w:t>
      </w:r>
      <w:r w:rsidR="00AD27B9">
        <w:rPr>
          <w:rFonts w:ascii="Arial" w:hAnsi="Arial" w:cs="Arial"/>
        </w:rPr>
        <w:t xml:space="preserve">the delegation of Afghanistan </w:t>
      </w:r>
      <w:r w:rsidR="000C3DCE" w:rsidRPr="00E20B9D">
        <w:rPr>
          <w:rFonts w:ascii="Arial" w:hAnsi="Arial" w:cs="Arial"/>
        </w:rPr>
        <w:t xml:space="preserve">to </w:t>
      </w:r>
      <w:r w:rsidR="00AD27B9">
        <w:rPr>
          <w:rFonts w:ascii="Arial" w:hAnsi="Arial" w:cs="Arial"/>
        </w:rPr>
        <w:t>the 32</w:t>
      </w:r>
      <w:r w:rsidR="00AD27B9" w:rsidRPr="00AD27B9">
        <w:rPr>
          <w:rFonts w:ascii="Arial" w:hAnsi="Arial" w:cs="Arial"/>
          <w:vertAlign w:val="superscript"/>
        </w:rPr>
        <w:t>nd</w:t>
      </w:r>
      <w:r w:rsidRPr="00E20B9D">
        <w:rPr>
          <w:rFonts w:ascii="Arial" w:hAnsi="Arial" w:cs="Arial"/>
        </w:rPr>
        <w:t xml:space="preserve"> Se</w:t>
      </w:r>
      <w:r w:rsidR="000C3DCE" w:rsidRPr="00E20B9D">
        <w:rPr>
          <w:rFonts w:ascii="Arial" w:hAnsi="Arial" w:cs="Arial"/>
        </w:rPr>
        <w:t xml:space="preserve">ssion of the UPR Working Group and </w:t>
      </w:r>
      <w:r w:rsidR="009624AA" w:rsidRPr="00E20B9D">
        <w:rPr>
          <w:rFonts w:ascii="Arial" w:hAnsi="Arial" w:cs="Arial"/>
        </w:rPr>
        <w:t xml:space="preserve">expresses appreciation </w:t>
      </w:r>
      <w:r w:rsidRPr="00E20B9D">
        <w:rPr>
          <w:rFonts w:ascii="Arial" w:hAnsi="Arial" w:cs="Arial"/>
        </w:rPr>
        <w:t>for the</w:t>
      </w:r>
      <w:r w:rsidR="009624AA" w:rsidRPr="00E20B9D">
        <w:rPr>
          <w:rFonts w:ascii="Arial" w:hAnsi="Arial" w:cs="Arial"/>
        </w:rPr>
        <w:t xml:space="preserve">ir detailed presentation of </w:t>
      </w:r>
      <w:r w:rsidRPr="00E20B9D">
        <w:rPr>
          <w:rFonts w:ascii="Arial" w:hAnsi="Arial" w:cs="Arial"/>
        </w:rPr>
        <w:t>national report.</w:t>
      </w:r>
    </w:p>
    <w:p w14:paraId="7F52B867" w14:textId="77777777" w:rsidR="00A32B47" w:rsidRDefault="00A32B47" w:rsidP="00BE3226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48200626" w14:textId="1C365F23" w:rsidR="009330BC" w:rsidRDefault="00A32B47" w:rsidP="00BE3226">
      <w:pPr>
        <w:pStyle w:val="ListParagraph"/>
        <w:numPr>
          <w:ilvl w:val="0"/>
          <w:numId w:val="6"/>
        </w:numPr>
        <w:tabs>
          <w:tab w:val="left" w:pos="0"/>
        </w:tabs>
        <w:spacing w:line="240" w:lineRule="auto"/>
        <w:ind w:left="0" w:firstLine="0"/>
        <w:rPr>
          <w:rFonts w:ascii="Arial" w:hAnsi="Arial" w:cs="Arial"/>
        </w:rPr>
      </w:pPr>
      <w:r w:rsidRPr="009330BC">
        <w:rPr>
          <w:rFonts w:ascii="Arial" w:hAnsi="Arial" w:cs="Arial"/>
        </w:rPr>
        <w:t xml:space="preserve">Afghanistan’s commitment to the promotion and protection of human rights in the country, </w:t>
      </w:r>
      <w:r w:rsidR="008D0BA8">
        <w:rPr>
          <w:rFonts w:ascii="Arial" w:hAnsi="Arial" w:cs="Arial"/>
        </w:rPr>
        <w:t xml:space="preserve">as </w:t>
      </w:r>
      <w:r w:rsidRPr="009330BC">
        <w:rPr>
          <w:rFonts w:ascii="Arial" w:hAnsi="Arial" w:cs="Arial"/>
        </w:rPr>
        <w:t xml:space="preserve">attested by </w:t>
      </w:r>
      <w:r w:rsidR="00EF2C5F" w:rsidRPr="009330BC">
        <w:rPr>
          <w:rFonts w:ascii="Arial" w:hAnsi="Arial" w:cs="Arial"/>
        </w:rPr>
        <w:t xml:space="preserve">various </w:t>
      </w:r>
      <w:r w:rsidR="008D0BA8">
        <w:rPr>
          <w:rFonts w:ascii="Arial" w:hAnsi="Arial" w:cs="Arial"/>
        </w:rPr>
        <w:t xml:space="preserve">national </w:t>
      </w:r>
      <w:r w:rsidRPr="009330BC">
        <w:rPr>
          <w:rFonts w:ascii="Arial" w:hAnsi="Arial" w:cs="Arial"/>
        </w:rPr>
        <w:t>policy developments</w:t>
      </w:r>
      <w:r w:rsidR="008D0BA8">
        <w:rPr>
          <w:rFonts w:ascii="Arial" w:hAnsi="Arial" w:cs="Arial"/>
        </w:rPr>
        <w:t>,</w:t>
      </w:r>
      <w:r w:rsidRPr="009330BC">
        <w:rPr>
          <w:rFonts w:ascii="Arial" w:hAnsi="Arial" w:cs="Arial"/>
        </w:rPr>
        <w:t xml:space="preserve"> is commendable. </w:t>
      </w:r>
      <w:r w:rsidR="00B17E94" w:rsidRPr="009330BC">
        <w:rPr>
          <w:rFonts w:ascii="Arial" w:hAnsi="Arial" w:cs="Arial"/>
        </w:rPr>
        <w:t xml:space="preserve">My delegation notes </w:t>
      </w:r>
      <w:r w:rsidR="008D0BA8">
        <w:rPr>
          <w:rFonts w:ascii="Arial" w:hAnsi="Arial" w:cs="Arial"/>
        </w:rPr>
        <w:t xml:space="preserve">the </w:t>
      </w:r>
      <w:r w:rsidR="009330BC" w:rsidRPr="009330BC">
        <w:rPr>
          <w:rFonts w:ascii="Arial" w:hAnsi="Arial" w:cs="Arial"/>
        </w:rPr>
        <w:t xml:space="preserve">efforts </w:t>
      </w:r>
      <w:r w:rsidR="00B17E94" w:rsidRPr="009330BC">
        <w:rPr>
          <w:rFonts w:ascii="Arial" w:hAnsi="Arial" w:cs="Arial"/>
        </w:rPr>
        <w:t xml:space="preserve">to </w:t>
      </w:r>
      <w:r w:rsidR="00506CB9">
        <w:rPr>
          <w:rFonts w:ascii="Arial" w:hAnsi="Arial" w:cs="Arial"/>
        </w:rPr>
        <w:t xml:space="preserve">foster </w:t>
      </w:r>
      <w:r w:rsidR="009330BC" w:rsidRPr="009330BC">
        <w:rPr>
          <w:rFonts w:ascii="Arial" w:hAnsi="Arial" w:cs="Arial"/>
        </w:rPr>
        <w:t xml:space="preserve">culture of human rights </w:t>
      </w:r>
      <w:r w:rsidR="006E11B2">
        <w:rPr>
          <w:rFonts w:ascii="Arial" w:hAnsi="Arial" w:cs="Arial"/>
        </w:rPr>
        <w:t xml:space="preserve">among various segments of the society </w:t>
      </w:r>
      <w:r w:rsidR="009330BC" w:rsidRPr="009330BC">
        <w:rPr>
          <w:rFonts w:ascii="Arial" w:hAnsi="Arial" w:cs="Arial"/>
        </w:rPr>
        <w:t>through trainings and campaigns</w:t>
      </w:r>
      <w:r w:rsidR="00B17E94" w:rsidRPr="009330BC">
        <w:rPr>
          <w:rFonts w:ascii="Arial" w:hAnsi="Arial" w:cs="Arial"/>
        </w:rPr>
        <w:t xml:space="preserve">. </w:t>
      </w:r>
      <w:r w:rsidR="008D0BA8">
        <w:rPr>
          <w:rFonts w:ascii="Arial" w:hAnsi="Arial" w:cs="Arial"/>
        </w:rPr>
        <w:t>Th</w:t>
      </w:r>
      <w:r w:rsidR="009330BC" w:rsidRPr="009330BC">
        <w:rPr>
          <w:rFonts w:ascii="Arial" w:hAnsi="Arial" w:cs="Arial"/>
        </w:rPr>
        <w:t xml:space="preserve">e Government has embraced </w:t>
      </w:r>
      <w:r w:rsidR="00506CB9">
        <w:rPr>
          <w:rFonts w:ascii="Arial" w:hAnsi="Arial" w:cs="Arial"/>
        </w:rPr>
        <w:t xml:space="preserve">a </w:t>
      </w:r>
      <w:r w:rsidR="009330BC" w:rsidRPr="009330BC">
        <w:rPr>
          <w:rFonts w:ascii="Arial" w:hAnsi="Arial" w:cs="Arial"/>
        </w:rPr>
        <w:t xml:space="preserve">whole of society approach by including non-governmental organizations in its endeavour. </w:t>
      </w:r>
    </w:p>
    <w:p w14:paraId="6FFA2D6A" w14:textId="77777777" w:rsidR="009330BC" w:rsidRDefault="009330BC" w:rsidP="00BE3226">
      <w:pPr>
        <w:pStyle w:val="ListParagraph"/>
        <w:tabs>
          <w:tab w:val="left" w:pos="0"/>
        </w:tabs>
        <w:spacing w:line="240" w:lineRule="auto"/>
        <w:ind w:left="0"/>
        <w:rPr>
          <w:rFonts w:ascii="Arial" w:hAnsi="Arial" w:cs="Arial"/>
        </w:rPr>
      </w:pPr>
    </w:p>
    <w:p w14:paraId="58F1D1B3" w14:textId="1F729003" w:rsidR="009330BC" w:rsidRDefault="00D947C2" w:rsidP="00BE3226">
      <w:pPr>
        <w:pStyle w:val="ListParagraph"/>
        <w:numPr>
          <w:ilvl w:val="0"/>
          <w:numId w:val="6"/>
        </w:numPr>
        <w:tabs>
          <w:tab w:val="left" w:pos="0"/>
        </w:tabs>
        <w:spacing w:line="240" w:lineRule="auto"/>
        <w:ind w:left="0" w:firstLine="0"/>
        <w:rPr>
          <w:rFonts w:ascii="Arial" w:hAnsi="Arial" w:cs="Arial"/>
        </w:rPr>
      </w:pPr>
      <w:r w:rsidRPr="009330BC">
        <w:rPr>
          <w:rFonts w:ascii="Arial" w:hAnsi="Arial" w:cs="Arial"/>
        </w:rPr>
        <w:t xml:space="preserve">Malaysia welcomes measures to promote empowerment </w:t>
      </w:r>
      <w:r w:rsidR="00506CB9">
        <w:rPr>
          <w:rFonts w:ascii="Arial" w:hAnsi="Arial" w:cs="Arial"/>
        </w:rPr>
        <w:t xml:space="preserve">of </w:t>
      </w:r>
      <w:r w:rsidRPr="009330BC">
        <w:rPr>
          <w:rFonts w:ascii="Arial" w:hAnsi="Arial" w:cs="Arial"/>
        </w:rPr>
        <w:t>women. Various strategies and establishments including Gender Strategy, National Action Plan for Women, Women Chamber of Commerce are indeed</w:t>
      </w:r>
      <w:r w:rsidR="00BE3226">
        <w:rPr>
          <w:rFonts w:ascii="Arial" w:hAnsi="Arial" w:cs="Arial"/>
        </w:rPr>
        <w:t>,</w:t>
      </w:r>
      <w:r w:rsidRPr="009330BC">
        <w:rPr>
          <w:rFonts w:ascii="Arial" w:hAnsi="Arial" w:cs="Arial"/>
        </w:rPr>
        <w:t xml:space="preserve"> steps in the right direction to further advance women’s political, social, economic and health status.</w:t>
      </w:r>
      <w:r w:rsidR="009330BC" w:rsidRPr="009330BC">
        <w:rPr>
          <w:rFonts w:ascii="Arial" w:hAnsi="Arial" w:cs="Arial"/>
        </w:rPr>
        <w:t xml:space="preserve"> </w:t>
      </w:r>
    </w:p>
    <w:p w14:paraId="27A8B290" w14:textId="77777777" w:rsidR="009330BC" w:rsidRPr="009330BC" w:rsidRDefault="009330BC" w:rsidP="00BE3226">
      <w:pPr>
        <w:pStyle w:val="ListParagraph"/>
        <w:spacing w:line="240" w:lineRule="auto"/>
        <w:rPr>
          <w:rFonts w:ascii="Arial" w:hAnsi="Arial" w:cs="Arial"/>
        </w:rPr>
      </w:pPr>
    </w:p>
    <w:p w14:paraId="085DD92C" w14:textId="05441F72" w:rsidR="00402428" w:rsidRPr="009330BC" w:rsidRDefault="008157F0" w:rsidP="00BE3226">
      <w:pPr>
        <w:pStyle w:val="ListParagraph"/>
        <w:numPr>
          <w:ilvl w:val="0"/>
          <w:numId w:val="6"/>
        </w:numPr>
        <w:tabs>
          <w:tab w:val="left" w:pos="0"/>
        </w:tabs>
        <w:spacing w:line="240" w:lineRule="auto"/>
        <w:ind w:left="0" w:firstLine="0"/>
        <w:rPr>
          <w:rFonts w:ascii="Arial" w:hAnsi="Arial" w:cs="Arial"/>
        </w:rPr>
      </w:pPr>
      <w:r w:rsidRPr="009330BC">
        <w:rPr>
          <w:rFonts w:ascii="Arial" w:hAnsi="Arial" w:cs="Arial"/>
        </w:rPr>
        <w:t>With all of these developments in mind</w:t>
      </w:r>
      <w:r w:rsidR="00E20B9D" w:rsidRPr="009330BC">
        <w:rPr>
          <w:rFonts w:ascii="Arial" w:hAnsi="Arial" w:cs="Arial"/>
        </w:rPr>
        <w:t xml:space="preserve"> and in the spirit of constructive engagement, Malaysia </w:t>
      </w:r>
      <w:r w:rsidR="00FA4A05" w:rsidRPr="009330BC">
        <w:rPr>
          <w:rFonts w:ascii="Arial" w:hAnsi="Arial" w:cs="Arial"/>
        </w:rPr>
        <w:t xml:space="preserve">would like to </w:t>
      </w:r>
      <w:r w:rsidR="009330BC" w:rsidRPr="009330BC">
        <w:rPr>
          <w:rFonts w:ascii="Arial" w:hAnsi="Arial" w:cs="Arial"/>
        </w:rPr>
        <w:t xml:space="preserve">recommend </w:t>
      </w:r>
      <w:r w:rsidR="008D0BA8">
        <w:rPr>
          <w:rFonts w:ascii="Arial" w:hAnsi="Arial" w:cs="Arial"/>
        </w:rPr>
        <w:t xml:space="preserve">to </w:t>
      </w:r>
      <w:r w:rsidR="009330BC" w:rsidRPr="009330BC">
        <w:rPr>
          <w:rFonts w:ascii="Arial" w:hAnsi="Arial" w:cs="Arial"/>
        </w:rPr>
        <w:t>the Government of Afghanistan</w:t>
      </w:r>
      <w:r w:rsidR="00E20B9D" w:rsidRPr="009330BC">
        <w:rPr>
          <w:rFonts w:ascii="Arial" w:hAnsi="Arial" w:cs="Arial"/>
        </w:rPr>
        <w:t xml:space="preserve"> to continue its efforts in the promotion and protection of human rights in the country by strengthening </w:t>
      </w:r>
      <w:r w:rsidR="00FA4A05" w:rsidRPr="009330BC">
        <w:rPr>
          <w:rFonts w:ascii="Arial" w:hAnsi="Arial" w:cs="Arial"/>
        </w:rPr>
        <w:t xml:space="preserve">its national policies and programmes </w:t>
      </w:r>
      <w:r w:rsidR="008D0BA8">
        <w:rPr>
          <w:rFonts w:ascii="Arial" w:hAnsi="Arial" w:cs="Arial"/>
        </w:rPr>
        <w:t xml:space="preserve">to </w:t>
      </w:r>
      <w:r w:rsidR="00EE1927" w:rsidRPr="009330BC">
        <w:rPr>
          <w:rFonts w:ascii="Arial" w:hAnsi="Arial" w:cs="Arial"/>
        </w:rPr>
        <w:t>further improv</w:t>
      </w:r>
      <w:r w:rsidR="008D0BA8">
        <w:rPr>
          <w:rFonts w:ascii="Arial" w:hAnsi="Arial" w:cs="Arial"/>
        </w:rPr>
        <w:t>e</w:t>
      </w:r>
      <w:r w:rsidR="00FA4A05" w:rsidRPr="009330BC">
        <w:rPr>
          <w:rFonts w:ascii="Arial" w:hAnsi="Arial" w:cs="Arial"/>
        </w:rPr>
        <w:t xml:space="preserve"> the wel</w:t>
      </w:r>
      <w:r w:rsidR="004A2214" w:rsidRPr="009330BC">
        <w:rPr>
          <w:rFonts w:ascii="Arial" w:hAnsi="Arial" w:cs="Arial"/>
        </w:rPr>
        <w:t>l-being</w:t>
      </w:r>
      <w:r w:rsidR="00E20B9D" w:rsidRPr="009330BC">
        <w:rPr>
          <w:rFonts w:ascii="Arial" w:hAnsi="Arial" w:cs="Arial"/>
        </w:rPr>
        <w:t xml:space="preserve"> of its people</w:t>
      </w:r>
      <w:r w:rsidR="00402428" w:rsidRPr="009330BC">
        <w:rPr>
          <w:rFonts w:ascii="Arial" w:hAnsi="Arial" w:cs="Arial"/>
        </w:rPr>
        <w:t xml:space="preserve">. We </w:t>
      </w:r>
      <w:r w:rsidR="00BE3226">
        <w:rPr>
          <w:rFonts w:ascii="Arial" w:hAnsi="Arial" w:cs="Arial"/>
        </w:rPr>
        <w:t xml:space="preserve">also recommend </w:t>
      </w:r>
      <w:r w:rsidR="00506CB9">
        <w:rPr>
          <w:rFonts w:ascii="Arial" w:hAnsi="Arial" w:cs="Arial"/>
        </w:rPr>
        <w:t xml:space="preserve">that Afghanistan </w:t>
      </w:r>
      <w:r w:rsidR="00BE3226">
        <w:rPr>
          <w:rFonts w:ascii="Arial" w:hAnsi="Arial" w:cs="Arial"/>
        </w:rPr>
        <w:t>develop</w:t>
      </w:r>
      <w:r w:rsidR="00506CB9">
        <w:rPr>
          <w:rFonts w:ascii="Arial" w:hAnsi="Arial" w:cs="Arial"/>
        </w:rPr>
        <w:t>s</w:t>
      </w:r>
      <w:r w:rsidR="00BE3226">
        <w:rPr>
          <w:rFonts w:ascii="Arial" w:hAnsi="Arial" w:cs="Arial"/>
        </w:rPr>
        <w:t xml:space="preserve"> a robu</w:t>
      </w:r>
      <w:bookmarkStart w:id="0" w:name="_GoBack"/>
      <w:bookmarkEnd w:id="0"/>
      <w:r w:rsidR="00BE3226">
        <w:rPr>
          <w:rFonts w:ascii="Arial" w:hAnsi="Arial" w:cs="Arial"/>
        </w:rPr>
        <w:t xml:space="preserve">st mechanism to address poverty in the country. </w:t>
      </w:r>
    </w:p>
    <w:p w14:paraId="4DA8B2B7" w14:textId="77777777" w:rsidR="00FA4A05" w:rsidRDefault="00FA4A05" w:rsidP="00BE3226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5BDCE275" w14:textId="77777777" w:rsidR="00FA4A05" w:rsidRPr="000800CD" w:rsidRDefault="00EE1927" w:rsidP="00BE3226">
      <w:pPr>
        <w:tabs>
          <w:tab w:val="left" w:pos="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A4A05">
        <w:rPr>
          <w:rFonts w:ascii="Arial" w:hAnsi="Arial" w:cs="Arial"/>
        </w:rPr>
        <w:t>hank you.</w:t>
      </w:r>
    </w:p>
    <w:p w14:paraId="4A05417C" w14:textId="77777777" w:rsidR="00FA4A05" w:rsidRPr="00ED669B" w:rsidRDefault="00FA4A05" w:rsidP="00402428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46AE07B1" w14:textId="7C498E8C" w:rsidR="00FA4A05" w:rsidRDefault="00FA4A05" w:rsidP="00402428">
      <w:pPr>
        <w:tabs>
          <w:tab w:val="left" w:pos="0"/>
        </w:tabs>
        <w:spacing w:line="276" w:lineRule="auto"/>
        <w:rPr>
          <w:rFonts w:ascii="Arial" w:hAnsi="Arial" w:cs="Arial"/>
          <w:b/>
        </w:rPr>
      </w:pPr>
      <w:r w:rsidRPr="00CC42AC">
        <w:rPr>
          <w:rFonts w:ascii="Arial" w:hAnsi="Arial" w:cs="Arial"/>
          <w:b/>
        </w:rPr>
        <w:t>GENEVA</w:t>
      </w:r>
      <w:r w:rsidRPr="00CC42AC">
        <w:rPr>
          <w:rFonts w:ascii="Arial" w:hAnsi="Arial" w:cs="Arial"/>
          <w:b/>
        </w:rPr>
        <w:br/>
      </w:r>
      <w:r w:rsidR="00AD27B9">
        <w:rPr>
          <w:rFonts w:ascii="Arial" w:hAnsi="Arial" w:cs="Arial"/>
          <w:b/>
        </w:rPr>
        <w:t>21 January 2019</w:t>
      </w:r>
    </w:p>
    <w:p w14:paraId="1D69DC62" w14:textId="77777777" w:rsidR="00FA4A05" w:rsidRDefault="00FA4A05" w:rsidP="00402428">
      <w:pPr>
        <w:spacing w:line="276" w:lineRule="auto"/>
        <w:jc w:val="center"/>
        <w:rPr>
          <w:rFonts w:ascii="Arial" w:hAnsi="Arial" w:cs="Arial"/>
          <w:b/>
        </w:rPr>
      </w:pPr>
    </w:p>
    <w:p w14:paraId="2275EA9F" w14:textId="244F2D32" w:rsidR="00D16D6E" w:rsidRPr="00D16D6E" w:rsidRDefault="00D16D6E" w:rsidP="00D16D6E">
      <w:pPr>
        <w:spacing w:line="240" w:lineRule="auto"/>
        <w:rPr>
          <w:rFonts w:ascii="Arial" w:hAnsi="Arial" w:cs="Arial"/>
        </w:rPr>
      </w:pPr>
      <w:r w:rsidRPr="00D16D6E">
        <w:rPr>
          <w:rFonts w:ascii="Arial" w:hAnsi="Arial" w:cs="Arial"/>
        </w:rPr>
        <w:t xml:space="preserve"> </w:t>
      </w:r>
    </w:p>
    <w:sectPr w:rsidR="00D16D6E" w:rsidRPr="00D16D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9C535" w14:textId="77777777" w:rsidR="007D7709" w:rsidRDefault="007D7709" w:rsidP="004A2214">
      <w:pPr>
        <w:spacing w:line="240" w:lineRule="auto"/>
      </w:pPr>
      <w:r>
        <w:separator/>
      </w:r>
    </w:p>
  </w:endnote>
  <w:endnote w:type="continuationSeparator" w:id="0">
    <w:p w14:paraId="3A7BF4A3" w14:textId="77777777" w:rsidR="007D7709" w:rsidRDefault="007D7709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00FD2CD" w:rsidR="004A2214" w:rsidRPr="004A2214" w:rsidRDefault="004C0BEE" w:rsidP="009330BC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226D6" w14:textId="77777777" w:rsidR="007D7709" w:rsidRDefault="007D7709" w:rsidP="004A2214">
      <w:pPr>
        <w:spacing w:line="240" w:lineRule="auto"/>
      </w:pPr>
      <w:r>
        <w:separator/>
      </w:r>
    </w:p>
  </w:footnote>
  <w:footnote w:type="continuationSeparator" w:id="0">
    <w:p w14:paraId="6377B0E6" w14:textId="77777777" w:rsidR="007D7709" w:rsidRDefault="007D7709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77777777" w:rsidR="004A2214" w:rsidRDefault="004A2214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  <w:p w14:paraId="66E165D4" w14:textId="133D2097" w:rsidR="00AD27B9" w:rsidRPr="00CC42AC" w:rsidRDefault="00AD27B9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AD27B9">
      <w:rPr>
        <w:rFonts w:ascii="Arial" w:hAnsi="Arial" w:cs="Arial"/>
        <w:b/>
        <w:i/>
        <w:sz w:val="20"/>
        <w:szCs w:val="20"/>
      </w:rPr>
      <w:t>1 min</w:t>
    </w:r>
    <w:r>
      <w:rPr>
        <w:rFonts w:ascii="Arial" w:hAnsi="Arial" w:cs="Arial"/>
        <w:b/>
        <w:i/>
        <w:sz w:val="20"/>
        <w:szCs w:val="20"/>
      </w:rPr>
      <w:t>ute and</w:t>
    </w:r>
    <w:r w:rsidRPr="00AD27B9">
      <w:rPr>
        <w:rFonts w:ascii="Arial" w:hAnsi="Arial" w:cs="Arial"/>
        <w:b/>
        <w:i/>
        <w:sz w:val="20"/>
        <w:szCs w:val="20"/>
      </w:rPr>
      <w:t xml:space="preserve"> 10</w:t>
    </w:r>
    <w:r>
      <w:rPr>
        <w:rFonts w:ascii="Arial" w:hAnsi="Arial" w:cs="Arial"/>
        <w:b/>
        <w:i/>
        <w:sz w:val="20"/>
        <w:szCs w:val="20"/>
      </w:rPr>
      <w:t xml:space="preserve"> seconds</w:t>
    </w:r>
  </w:p>
  <w:p w14:paraId="3A23DA88" w14:textId="77777777" w:rsidR="004A2214" w:rsidRDefault="004A2214">
    <w:pPr>
      <w:pStyle w:val="Header"/>
    </w:pP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405D3"/>
    <w:multiLevelType w:val="hybridMultilevel"/>
    <w:tmpl w:val="8B7C78EC"/>
    <w:lvl w:ilvl="0" w:tplc="3F447D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C3DCE"/>
    <w:rsid w:val="001437B1"/>
    <w:rsid w:val="001F1429"/>
    <w:rsid w:val="00402428"/>
    <w:rsid w:val="004A2214"/>
    <w:rsid w:val="004C0BEE"/>
    <w:rsid w:val="00506CB9"/>
    <w:rsid w:val="005659D6"/>
    <w:rsid w:val="005D0382"/>
    <w:rsid w:val="005E67B7"/>
    <w:rsid w:val="006E11B2"/>
    <w:rsid w:val="00754F68"/>
    <w:rsid w:val="007D7709"/>
    <w:rsid w:val="007F6B8F"/>
    <w:rsid w:val="008157F0"/>
    <w:rsid w:val="008D0BA8"/>
    <w:rsid w:val="009330BC"/>
    <w:rsid w:val="009624AA"/>
    <w:rsid w:val="009B08FC"/>
    <w:rsid w:val="009B5B9A"/>
    <w:rsid w:val="00A01A7D"/>
    <w:rsid w:val="00A25A2B"/>
    <w:rsid w:val="00A32B47"/>
    <w:rsid w:val="00AD27B9"/>
    <w:rsid w:val="00AD4BE7"/>
    <w:rsid w:val="00B17E94"/>
    <w:rsid w:val="00BB11FA"/>
    <w:rsid w:val="00BE3226"/>
    <w:rsid w:val="00CD0AD3"/>
    <w:rsid w:val="00D16D6E"/>
    <w:rsid w:val="00D26D6A"/>
    <w:rsid w:val="00D947C2"/>
    <w:rsid w:val="00DC1F9F"/>
    <w:rsid w:val="00E20B9D"/>
    <w:rsid w:val="00E255B4"/>
    <w:rsid w:val="00E96B74"/>
    <w:rsid w:val="00EE1927"/>
    <w:rsid w:val="00EF2C5F"/>
    <w:rsid w:val="00FA3220"/>
    <w:rsid w:val="00FA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character" w:customStyle="1" w:styleId="field-content">
    <w:name w:val="field-content"/>
    <w:basedOn w:val="DefaultParagraphFont"/>
    <w:rsid w:val="00D94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character" w:customStyle="1" w:styleId="field-content">
    <w:name w:val="field-content"/>
    <w:basedOn w:val="DefaultParagraphFont"/>
    <w:rsid w:val="00D94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99643A-1894-43C8-B65F-A2A1515C1A72}"/>
</file>

<file path=customXml/itemProps2.xml><?xml version="1.0" encoding="utf-8"?>
<ds:datastoreItem xmlns:ds="http://schemas.openxmlformats.org/officeDocument/2006/customXml" ds:itemID="{FD99B672-592E-45D8-976B-8E8FF1477D62}"/>
</file>

<file path=customXml/itemProps3.xml><?xml version="1.0" encoding="utf-8"?>
<ds:datastoreItem xmlns:ds="http://schemas.openxmlformats.org/officeDocument/2006/customXml" ds:itemID="{E4A571BD-B8DB-4AA8-8BAB-49118E8E8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2</cp:revision>
  <dcterms:created xsi:type="dcterms:W3CDTF">2019-01-21T07:32:00Z</dcterms:created>
  <dcterms:modified xsi:type="dcterms:W3CDTF">2019-01-21T07:32:00Z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