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8E" w:rsidRPr="00FE078E" w:rsidRDefault="00FE078E" w:rsidP="00FE078E">
      <w:pPr>
        <w:jc w:val="center"/>
        <w:rPr>
          <w:sz w:val="32"/>
          <w:szCs w:val="32"/>
        </w:rPr>
      </w:pPr>
      <w:bookmarkStart w:id="0" w:name="_GoBack"/>
      <w:bookmarkEnd w:id="0"/>
    </w:p>
    <w:p w:rsidR="00FE078E" w:rsidRPr="00FE078E" w:rsidRDefault="00FE078E" w:rsidP="00FE078E">
      <w:pPr>
        <w:jc w:val="center"/>
        <w:rPr>
          <w:sz w:val="32"/>
          <w:szCs w:val="32"/>
        </w:rPr>
      </w:pPr>
      <w:r w:rsidRPr="00FE078E">
        <w:rPr>
          <w:rFonts w:cs="Arial"/>
          <w:sz w:val="32"/>
          <w:szCs w:val="32"/>
          <w:rtl/>
        </w:rPr>
        <w:t xml:space="preserve">الدورة </w:t>
      </w:r>
      <w:r>
        <w:rPr>
          <w:rFonts w:cs="Arial" w:hint="cs"/>
          <w:sz w:val="32"/>
          <w:szCs w:val="32"/>
          <w:rtl/>
        </w:rPr>
        <w:t>الثاني</w:t>
      </w:r>
      <w:r w:rsidR="00084F63">
        <w:rPr>
          <w:rFonts w:cs="Arial" w:hint="cs"/>
          <w:sz w:val="32"/>
          <w:szCs w:val="32"/>
          <w:rtl/>
        </w:rPr>
        <w:t>ة</w:t>
      </w:r>
      <w:r w:rsidRPr="00FE078E">
        <w:rPr>
          <w:rFonts w:cs="Arial"/>
          <w:sz w:val="32"/>
          <w:szCs w:val="32"/>
          <w:rtl/>
        </w:rPr>
        <w:t xml:space="preserve"> والثلاثون</w:t>
      </w:r>
    </w:p>
    <w:p w:rsidR="00FE078E" w:rsidRPr="00FE078E" w:rsidRDefault="00FE078E" w:rsidP="00FE078E">
      <w:pPr>
        <w:jc w:val="center"/>
        <w:rPr>
          <w:sz w:val="32"/>
          <w:szCs w:val="32"/>
        </w:rPr>
      </w:pPr>
      <w:r w:rsidRPr="00FE078E">
        <w:rPr>
          <w:rFonts w:cs="Arial"/>
          <w:sz w:val="32"/>
          <w:szCs w:val="32"/>
          <w:rtl/>
        </w:rPr>
        <w:t>للفريق العامل المعني بالاستعراض الدوري الشامل</w:t>
      </w:r>
    </w:p>
    <w:p w:rsidR="00FE078E" w:rsidRPr="00FE078E" w:rsidRDefault="00FE078E" w:rsidP="00FE078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يناير 21- 1 فبراير 2019</w:t>
      </w:r>
    </w:p>
    <w:p w:rsidR="00FE078E" w:rsidRPr="00FE078E" w:rsidRDefault="00FE078E" w:rsidP="00FE078E">
      <w:pPr>
        <w:jc w:val="center"/>
        <w:rPr>
          <w:sz w:val="32"/>
          <w:szCs w:val="32"/>
        </w:rPr>
      </w:pPr>
      <w:r w:rsidRPr="00FE078E">
        <w:rPr>
          <w:rFonts w:cs="Arial"/>
          <w:sz w:val="32"/>
          <w:szCs w:val="32"/>
          <w:rtl/>
        </w:rPr>
        <w:t>جنيف</w:t>
      </w:r>
    </w:p>
    <w:p w:rsidR="00FE078E" w:rsidRPr="00FE078E" w:rsidRDefault="00FE078E" w:rsidP="00FE078E">
      <w:pPr>
        <w:jc w:val="center"/>
        <w:rPr>
          <w:sz w:val="32"/>
          <w:szCs w:val="32"/>
        </w:rPr>
      </w:pPr>
    </w:p>
    <w:p w:rsidR="00FE078E" w:rsidRPr="00FE078E" w:rsidRDefault="00FE078E" w:rsidP="00FE078E">
      <w:pPr>
        <w:jc w:val="center"/>
        <w:rPr>
          <w:sz w:val="32"/>
          <w:szCs w:val="32"/>
        </w:rPr>
      </w:pPr>
    </w:p>
    <w:p w:rsidR="00FE078E" w:rsidRPr="00FE078E" w:rsidRDefault="00FE078E" w:rsidP="00FE078E">
      <w:pPr>
        <w:jc w:val="center"/>
        <w:rPr>
          <w:sz w:val="32"/>
          <w:szCs w:val="32"/>
        </w:rPr>
      </w:pPr>
      <w:r w:rsidRPr="00FE078E">
        <w:rPr>
          <w:rFonts w:cs="Arial"/>
          <w:sz w:val="32"/>
          <w:szCs w:val="32"/>
          <w:rtl/>
        </w:rPr>
        <w:t>بيان وفد المملكة العربية السعودية</w:t>
      </w:r>
    </w:p>
    <w:p w:rsidR="00FE078E" w:rsidRPr="00FE078E" w:rsidRDefault="00FE078E" w:rsidP="00FE078E">
      <w:pPr>
        <w:jc w:val="center"/>
        <w:rPr>
          <w:sz w:val="32"/>
          <w:szCs w:val="32"/>
        </w:rPr>
      </w:pPr>
    </w:p>
    <w:p w:rsidR="00FE078E" w:rsidRPr="00FE078E" w:rsidRDefault="00FE078E" w:rsidP="00FE078E">
      <w:pPr>
        <w:jc w:val="center"/>
        <w:rPr>
          <w:sz w:val="32"/>
          <w:szCs w:val="32"/>
        </w:rPr>
      </w:pPr>
      <w:r w:rsidRPr="00FE078E">
        <w:rPr>
          <w:rFonts w:cs="Arial"/>
          <w:sz w:val="32"/>
          <w:szCs w:val="32"/>
          <w:rtl/>
        </w:rPr>
        <w:t>يلقيها</w:t>
      </w:r>
    </w:p>
    <w:p w:rsidR="00FE078E" w:rsidRPr="00FE078E" w:rsidRDefault="00FE078E" w:rsidP="00FE078E">
      <w:pPr>
        <w:jc w:val="center"/>
        <w:rPr>
          <w:sz w:val="32"/>
          <w:szCs w:val="32"/>
        </w:rPr>
      </w:pPr>
    </w:p>
    <w:p w:rsidR="00FE078E" w:rsidRPr="00FE078E" w:rsidRDefault="00FE078E" w:rsidP="00FE078E">
      <w:pPr>
        <w:jc w:val="center"/>
        <w:rPr>
          <w:sz w:val="32"/>
          <w:szCs w:val="32"/>
        </w:rPr>
      </w:pPr>
      <w:r w:rsidRPr="00FE078E">
        <w:rPr>
          <w:rFonts w:cs="Arial"/>
          <w:sz w:val="32"/>
          <w:szCs w:val="32"/>
          <w:rtl/>
        </w:rPr>
        <w:t>سعادة السفير / عبد العزيز الواصل</w:t>
      </w:r>
    </w:p>
    <w:p w:rsidR="00FE078E" w:rsidRPr="00FE078E" w:rsidRDefault="00FE078E" w:rsidP="00FE078E">
      <w:pPr>
        <w:jc w:val="center"/>
        <w:rPr>
          <w:sz w:val="32"/>
          <w:szCs w:val="32"/>
        </w:rPr>
      </w:pPr>
      <w:r w:rsidRPr="00FE078E">
        <w:rPr>
          <w:rFonts w:cs="Arial"/>
          <w:sz w:val="32"/>
          <w:szCs w:val="32"/>
          <w:rtl/>
        </w:rPr>
        <w:t>المندوب الدائم لوفد المملكة العربية السعودية للأمم المتحدة بجنيف</w:t>
      </w:r>
    </w:p>
    <w:p w:rsidR="00FE078E" w:rsidRPr="00FE078E" w:rsidRDefault="00FE078E" w:rsidP="00FE078E">
      <w:pPr>
        <w:jc w:val="center"/>
        <w:rPr>
          <w:sz w:val="32"/>
          <w:szCs w:val="32"/>
        </w:rPr>
      </w:pPr>
    </w:p>
    <w:p w:rsidR="00FE078E" w:rsidRPr="00FE078E" w:rsidRDefault="00FE078E" w:rsidP="00FE078E">
      <w:pPr>
        <w:jc w:val="center"/>
        <w:rPr>
          <w:sz w:val="32"/>
          <w:szCs w:val="32"/>
        </w:rPr>
      </w:pPr>
    </w:p>
    <w:p w:rsidR="00FE078E" w:rsidRPr="00FE078E" w:rsidRDefault="00FE078E" w:rsidP="00FE078E">
      <w:pPr>
        <w:jc w:val="center"/>
        <w:rPr>
          <w:sz w:val="32"/>
          <w:szCs w:val="32"/>
        </w:rPr>
      </w:pPr>
    </w:p>
    <w:p w:rsidR="00FE078E" w:rsidRPr="00FE078E" w:rsidRDefault="00FE078E" w:rsidP="00FE078E">
      <w:pPr>
        <w:jc w:val="center"/>
        <w:rPr>
          <w:sz w:val="32"/>
          <w:szCs w:val="32"/>
        </w:rPr>
      </w:pPr>
    </w:p>
    <w:p w:rsidR="00FE078E" w:rsidRPr="00FE078E" w:rsidRDefault="00FE078E" w:rsidP="00FE078E">
      <w:pPr>
        <w:jc w:val="center"/>
        <w:rPr>
          <w:sz w:val="32"/>
          <w:szCs w:val="32"/>
        </w:rPr>
      </w:pPr>
    </w:p>
    <w:p w:rsidR="00FE078E" w:rsidRPr="00FE078E" w:rsidRDefault="00FE078E" w:rsidP="00FE078E">
      <w:pPr>
        <w:jc w:val="center"/>
        <w:rPr>
          <w:sz w:val="32"/>
          <w:szCs w:val="32"/>
        </w:rPr>
      </w:pPr>
      <w:r w:rsidRPr="00FE078E">
        <w:rPr>
          <w:rFonts w:cs="Arial"/>
          <w:sz w:val="32"/>
          <w:szCs w:val="32"/>
          <w:rtl/>
        </w:rPr>
        <w:t>استعراض تقرير (</w:t>
      </w:r>
      <w:r>
        <w:rPr>
          <w:rFonts w:cs="Arial" w:hint="cs"/>
          <w:sz w:val="32"/>
          <w:szCs w:val="32"/>
          <w:rtl/>
        </w:rPr>
        <w:t>أفغانستان</w:t>
      </w:r>
      <w:r w:rsidRPr="00FE078E">
        <w:rPr>
          <w:rFonts w:cs="Arial"/>
          <w:sz w:val="32"/>
          <w:szCs w:val="32"/>
          <w:rtl/>
        </w:rPr>
        <w:t>)</w:t>
      </w:r>
    </w:p>
    <w:p w:rsidR="00FE078E" w:rsidRPr="00FE078E" w:rsidRDefault="00FE078E" w:rsidP="00FE078E">
      <w:pPr>
        <w:jc w:val="right"/>
        <w:rPr>
          <w:sz w:val="32"/>
          <w:szCs w:val="32"/>
        </w:rPr>
      </w:pPr>
    </w:p>
    <w:p w:rsidR="00FE078E" w:rsidRPr="00FE078E" w:rsidRDefault="00FE078E" w:rsidP="00FE078E">
      <w:pPr>
        <w:jc w:val="right"/>
        <w:rPr>
          <w:sz w:val="32"/>
          <w:szCs w:val="32"/>
        </w:rPr>
      </w:pPr>
    </w:p>
    <w:p w:rsidR="00FE078E" w:rsidRPr="00FE078E" w:rsidRDefault="00FE078E" w:rsidP="00FE078E">
      <w:pPr>
        <w:jc w:val="right"/>
        <w:rPr>
          <w:sz w:val="32"/>
          <w:szCs w:val="32"/>
        </w:rPr>
      </w:pPr>
    </w:p>
    <w:p w:rsidR="00FE078E" w:rsidRPr="00177586" w:rsidRDefault="00FE078E" w:rsidP="00177586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</w:p>
    <w:p w:rsidR="00FE078E" w:rsidRPr="00177586" w:rsidRDefault="00FE078E" w:rsidP="00177586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177586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177586">
        <w:rPr>
          <w:rFonts w:asciiTheme="majorBidi" w:hAnsiTheme="majorBidi" w:cstheme="majorBidi"/>
          <w:sz w:val="32"/>
          <w:szCs w:val="32"/>
        </w:rPr>
        <w:t>...</w:t>
      </w:r>
    </w:p>
    <w:p w:rsidR="00FE078E" w:rsidRPr="00177586" w:rsidRDefault="00FE078E" w:rsidP="00177586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177586">
        <w:rPr>
          <w:rFonts w:asciiTheme="majorBidi" w:hAnsiTheme="majorBidi" w:cstheme="majorBidi"/>
          <w:sz w:val="32"/>
          <w:szCs w:val="32"/>
          <w:rtl/>
        </w:rPr>
        <w:t xml:space="preserve">يطيب لي في البداية أن أرحب باسم وفد بلادي بمعالي رئيس وفد </w:t>
      </w:r>
      <w:r w:rsidR="00FD32CC" w:rsidRPr="00177586">
        <w:rPr>
          <w:rFonts w:asciiTheme="majorBidi" w:hAnsiTheme="majorBidi" w:cstheme="majorBidi"/>
          <w:sz w:val="32"/>
          <w:szCs w:val="32"/>
          <w:rtl/>
        </w:rPr>
        <w:t xml:space="preserve">أفغانستان </w:t>
      </w:r>
      <w:r w:rsidRPr="00177586">
        <w:rPr>
          <w:rFonts w:asciiTheme="majorBidi" w:hAnsiTheme="majorBidi" w:cstheme="majorBidi"/>
          <w:sz w:val="32"/>
          <w:szCs w:val="32"/>
          <w:rtl/>
        </w:rPr>
        <w:t>والوفد المرافق له، وأشكره على البيان الذي قدمه والمتضمن للجهود المبذولة في مجال تعزيز وحماية حقوق الانسان في أفغانستان.</w:t>
      </w:r>
      <w:r w:rsidRPr="00177586">
        <w:rPr>
          <w:rFonts w:asciiTheme="majorBidi" w:hAnsiTheme="majorBidi" w:cstheme="majorBidi"/>
          <w:sz w:val="32"/>
          <w:szCs w:val="32"/>
        </w:rPr>
        <w:t>.</w:t>
      </w:r>
    </w:p>
    <w:p w:rsidR="00FE078E" w:rsidRPr="00177586" w:rsidRDefault="00FE078E" w:rsidP="00177586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177586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177586">
        <w:rPr>
          <w:rFonts w:asciiTheme="majorBidi" w:hAnsiTheme="majorBidi" w:cstheme="majorBidi"/>
          <w:sz w:val="32"/>
          <w:szCs w:val="32"/>
        </w:rPr>
        <w:t>...</w:t>
      </w:r>
    </w:p>
    <w:p w:rsidR="00FE078E" w:rsidRPr="00177586" w:rsidRDefault="00FE078E" w:rsidP="009B1AE9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177586">
        <w:rPr>
          <w:rFonts w:asciiTheme="majorBidi" w:hAnsiTheme="majorBidi" w:cstheme="majorBidi"/>
          <w:sz w:val="32"/>
          <w:szCs w:val="32"/>
          <w:rtl/>
        </w:rPr>
        <w:t xml:space="preserve">لقد اطلعنا باهتمام على التقرير الوطني </w:t>
      </w:r>
      <w:r w:rsidR="00FD32CC" w:rsidRPr="00177586">
        <w:rPr>
          <w:rFonts w:asciiTheme="majorBidi" w:hAnsiTheme="majorBidi" w:cstheme="majorBidi"/>
          <w:sz w:val="32"/>
          <w:szCs w:val="32"/>
          <w:rtl/>
        </w:rPr>
        <w:t>لأفغانستان</w:t>
      </w:r>
      <w:r w:rsidRPr="00177586">
        <w:rPr>
          <w:rFonts w:asciiTheme="majorBidi" w:hAnsiTheme="majorBidi" w:cstheme="majorBidi"/>
          <w:sz w:val="32"/>
          <w:szCs w:val="32"/>
          <w:rtl/>
        </w:rPr>
        <w:t xml:space="preserve">، والذي </w:t>
      </w:r>
      <w:r w:rsidR="00424ACD">
        <w:rPr>
          <w:rFonts w:asciiTheme="majorBidi" w:hAnsiTheme="majorBidi" w:cstheme="majorBidi" w:hint="cs"/>
          <w:sz w:val="32"/>
          <w:szCs w:val="32"/>
          <w:rtl/>
        </w:rPr>
        <w:t>أوضح</w:t>
      </w:r>
      <w:r w:rsidRPr="00177586">
        <w:rPr>
          <w:rFonts w:asciiTheme="majorBidi" w:hAnsiTheme="majorBidi" w:cstheme="majorBidi"/>
          <w:sz w:val="32"/>
          <w:szCs w:val="32"/>
          <w:rtl/>
        </w:rPr>
        <w:t xml:space="preserve"> الإنجازات التي تمت في مجال حماية وتعزيز حقوق </w:t>
      </w:r>
      <w:r w:rsidR="009B1AE9" w:rsidRPr="00177586">
        <w:rPr>
          <w:rFonts w:asciiTheme="majorBidi" w:hAnsiTheme="majorBidi" w:cstheme="majorBidi" w:hint="cs"/>
          <w:sz w:val="32"/>
          <w:szCs w:val="32"/>
          <w:rtl/>
        </w:rPr>
        <w:t>الانسان،</w:t>
      </w:r>
      <w:r w:rsidR="00B7149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71490">
        <w:rPr>
          <w:rFonts w:asciiTheme="majorBidi" w:hAnsiTheme="majorBidi" w:cstheme="majorBidi"/>
          <w:sz w:val="32"/>
          <w:szCs w:val="32"/>
          <w:rtl/>
        </w:rPr>
        <w:t>ونشيد</w:t>
      </w:r>
      <w:r w:rsidRPr="0017758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B71490">
        <w:rPr>
          <w:rFonts w:asciiTheme="majorBidi" w:hAnsiTheme="majorBidi" w:cstheme="majorBidi" w:hint="cs"/>
          <w:sz w:val="32"/>
          <w:szCs w:val="32"/>
          <w:rtl/>
        </w:rPr>
        <w:t>ب</w:t>
      </w:r>
      <w:r w:rsidRPr="00177586">
        <w:rPr>
          <w:rFonts w:asciiTheme="majorBidi" w:hAnsiTheme="majorBidi" w:cstheme="majorBidi"/>
          <w:sz w:val="32"/>
          <w:szCs w:val="32"/>
          <w:rtl/>
        </w:rPr>
        <w:t xml:space="preserve">الخطوات التي اتخذتها </w:t>
      </w:r>
      <w:r w:rsidR="00FD32CC" w:rsidRPr="00177586">
        <w:rPr>
          <w:rFonts w:asciiTheme="majorBidi" w:hAnsiTheme="majorBidi" w:cstheme="majorBidi"/>
          <w:sz w:val="32"/>
          <w:szCs w:val="32"/>
          <w:rtl/>
        </w:rPr>
        <w:t xml:space="preserve">أفغانستان </w:t>
      </w:r>
      <w:r w:rsidRPr="00177586">
        <w:rPr>
          <w:rFonts w:asciiTheme="majorBidi" w:hAnsiTheme="majorBidi" w:cstheme="majorBidi"/>
          <w:sz w:val="32"/>
          <w:szCs w:val="32"/>
          <w:rtl/>
        </w:rPr>
        <w:t>في</w:t>
      </w:r>
      <w:r w:rsidR="00FD32CC" w:rsidRPr="00177586">
        <w:rPr>
          <w:rFonts w:asciiTheme="majorBidi" w:hAnsiTheme="majorBidi" w:cstheme="majorBidi"/>
          <w:sz w:val="32"/>
          <w:szCs w:val="32"/>
          <w:rtl/>
        </w:rPr>
        <w:t xml:space="preserve"> إدماج أهداف حقوق الإنسان في الإدارات القانونية والنظام القضائي من حيث تنظيم دورات تدريبية لتعزيز المعرفة بحقوق الإنسان في إدارات إنفاذ القانون وكذلك في النظام القضائي بالإضافة إلى تقديم الت</w:t>
      </w:r>
      <w:r w:rsidR="009B1AE9">
        <w:rPr>
          <w:rFonts w:asciiTheme="majorBidi" w:hAnsiTheme="majorBidi" w:cstheme="majorBidi"/>
          <w:sz w:val="32"/>
          <w:szCs w:val="32"/>
          <w:rtl/>
        </w:rPr>
        <w:t xml:space="preserve">دريب في مجال حقوق الإنسان </w:t>
      </w:r>
      <w:r w:rsidR="009B1AE9">
        <w:rPr>
          <w:rFonts w:asciiTheme="majorBidi" w:hAnsiTheme="majorBidi" w:cstheme="majorBidi" w:hint="cs"/>
          <w:sz w:val="32"/>
          <w:szCs w:val="32"/>
          <w:rtl/>
        </w:rPr>
        <w:t>لل</w:t>
      </w:r>
      <w:r w:rsidR="00FD32CC" w:rsidRPr="00177586">
        <w:rPr>
          <w:rFonts w:asciiTheme="majorBidi" w:hAnsiTheme="majorBidi" w:cstheme="majorBidi"/>
          <w:sz w:val="32"/>
          <w:szCs w:val="32"/>
          <w:rtl/>
        </w:rPr>
        <w:t xml:space="preserve">مسؤولين الحكوميين، وأفراد قوات الأمن الوطنية </w:t>
      </w:r>
      <w:r w:rsidR="00B71490">
        <w:rPr>
          <w:rFonts w:asciiTheme="majorBidi" w:hAnsiTheme="majorBidi" w:cstheme="majorBidi"/>
          <w:sz w:val="32"/>
          <w:szCs w:val="32"/>
          <w:rtl/>
        </w:rPr>
        <w:t>الأفغانية</w:t>
      </w:r>
      <w:r w:rsidR="00FD32CC" w:rsidRPr="0017758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B71490">
        <w:rPr>
          <w:rFonts w:asciiTheme="majorBidi" w:hAnsiTheme="majorBidi" w:cstheme="majorBidi"/>
          <w:sz w:val="32"/>
          <w:szCs w:val="32"/>
          <w:rtl/>
        </w:rPr>
        <w:t>والقضاة</w:t>
      </w:r>
      <w:r w:rsidR="00FD32CC" w:rsidRPr="00177586">
        <w:rPr>
          <w:rFonts w:asciiTheme="majorBidi" w:hAnsiTheme="majorBidi" w:cstheme="majorBidi"/>
          <w:sz w:val="32"/>
          <w:szCs w:val="32"/>
          <w:rtl/>
        </w:rPr>
        <w:t xml:space="preserve"> والمدعيين </w:t>
      </w:r>
      <w:r w:rsidR="009F6353" w:rsidRPr="00177586">
        <w:rPr>
          <w:rFonts w:asciiTheme="majorBidi" w:hAnsiTheme="majorBidi" w:cstheme="majorBidi"/>
          <w:sz w:val="32"/>
          <w:szCs w:val="32"/>
          <w:rtl/>
        </w:rPr>
        <w:t>العاميين.</w:t>
      </w:r>
    </w:p>
    <w:p w:rsidR="00FE078E" w:rsidRPr="00177586" w:rsidRDefault="00FE078E" w:rsidP="00177586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177586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177586">
        <w:rPr>
          <w:rFonts w:asciiTheme="majorBidi" w:hAnsiTheme="majorBidi" w:cstheme="majorBidi"/>
          <w:sz w:val="32"/>
          <w:szCs w:val="32"/>
        </w:rPr>
        <w:t>...</w:t>
      </w:r>
    </w:p>
    <w:p w:rsidR="00FE078E" w:rsidRPr="00177586" w:rsidRDefault="00FE078E" w:rsidP="00177586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177586">
        <w:rPr>
          <w:rFonts w:asciiTheme="majorBidi" w:hAnsiTheme="majorBidi" w:cstheme="majorBidi"/>
          <w:sz w:val="32"/>
          <w:szCs w:val="32"/>
          <w:rtl/>
        </w:rPr>
        <w:t>يود وفد بلادي أن يوصي بما يلي</w:t>
      </w:r>
      <w:r w:rsidRPr="00177586">
        <w:rPr>
          <w:rFonts w:asciiTheme="majorBidi" w:hAnsiTheme="majorBidi" w:cstheme="majorBidi"/>
          <w:sz w:val="32"/>
          <w:szCs w:val="32"/>
        </w:rPr>
        <w:t>:</w:t>
      </w:r>
    </w:p>
    <w:p w:rsidR="009F6353" w:rsidRPr="009B1AE9" w:rsidRDefault="006008C0" w:rsidP="009B1AE9">
      <w:pPr>
        <w:pStyle w:val="ListParagraph"/>
        <w:numPr>
          <w:ilvl w:val="0"/>
          <w:numId w:val="2"/>
        </w:num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9B1AE9">
        <w:rPr>
          <w:rFonts w:asciiTheme="majorBidi" w:hAnsiTheme="majorBidi" w:cstheme="majorBidi"/>
          <w:sz w:val="32"/>
          <w:szCs w:val="32"/>
          <w:rtl/>
        </w:rPr>
        <w:t xml:space="preserve">توفير التحصين الطبي اللازم ولا سيما التحصين ضد شلل </w:t>
      </w:r>
      <w:r w:rsidR="00177586" w:rsidRPr="009B1AE9">
        <w:rPr>
          <w:rFonts w:asciiTheme="majorBidi" w:hAnsiTheme="majorBidi" w:cstheme="majorBidi" w:hint="cs"/>
          <w:sz w:val="32"/>
          <w:szCs w:val="32"/>
          <w:rtl/>
        </w:rPr>
        <w:t>الأطفال،</w:t>
      </w:r>
      <w:r w:rsidRPr="009B1AE9">
        <w:rPr>
          <w:rFonts w:asciiTheme="majorBidi" w:hAnsiTheme="majorBidi" w:cstheme="majorBidi"/>
          <w:sz w:val="32"/>
          <w:szCs w:val="32"/>
          <w:rtl/>
        </w:rPr>
        <w:t xml:space="preserve"> واستخدام الموارد المتاحة إلى أقصى حد لضمان توافر الرعاية الصحية الجيدة لجميع الأفغان وإمكانية الوصول إليها وخاصة للفئات الضعيفة من جراء النزاع.</w:t>
      </w:r>
    </w:p>
    <w:p w:rsidR="003B148E" w:rsidRPr="00177586" w:rsidRDefault="003B148E" w:rsidP="006E4197">
      <w:pPr>
        <w:pStyle w:val="ListParagraph"/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FD32CC" w:rsidRPr="00177586" w:rsidRDefault="00FD32CC" w:rsidP="00177586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FE078E" w:rsidRPr="00177586" w:rsidRDefault="00FE078E" w:rsidP="00177586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177586">
        <w:rPr>
          <w:rFonts w:asciiTheme="majorBidi" w:hAnsiTheme="majorBidi" w:cstheme="majorBidi"/>
          <w:sz w:val="32"/>
          <w:szCs w:val="32"/>
          <w:rtl/>
        </w:rPr>
        <w:t xml:space="preserve">وختاما، يتمنى وفد بلادي </w:t>
      </w:r>
      <w:r w:rsidR="00FD32CC" w:rsidRPr="00177586">
        <w:rPr>
          <w:rFonts w:asciiTheme="majorBidi" w:hAnsiTheme="majorBidi" w:cstheme="majorBidi"/>
          <w:sz w:val="32"/>
          <w:szCs w:val="32"/>
          <w:rtl/>
        </w:rPr>
        <w:t>لأفغانستان</w:t>
      </w:r>
      <w:r w:rsidRPr="00177586">
        <w:rPr>
          <w:rFonts w:asciiTheme="majorBidi" w:hAnsiTheme="majorBidi" w:cstheme="majorBidi"/>
          <w:sz w:val="32"/>
          <w:szCs w:val="32"/>
          <w:rtl/>
        </w:rPr>
        <w:t xml:space="preserve"> حكومة وشعبا مزيداً من التقدم والازدهار</w:t>
      </w:r>
    </w:p>
    <w:p w:rsidR="00082031" w:rsidRPr="00177586" w:rsidRDefault="00FE078E" w:rsidP="00177586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177586">
        <w:rPr>
          <w:rFonts w:asciiTheme="majorBidi" w:hAnsiTheme="majorBidi" w:cstheme="majorBidi"/>
          <w:sz w:val="32"/>
          <w:szCs w:val="32"/>
          <w:rtl/>
        </w:rPr>
        <w:t>وشكرا، السيد الرئيس</w:t>
      </w:r>
      <w:r w:rsidRPr="00177586">
        <w:rPr>
          <w:rFonts w:asciiTheme="majorBidi" w:hAnsiTheme="majorBidi" w:cstheme="majorBidi"/>
          <w:sz w:val="32"/>
          <w:szCs w:val="32"/>
        </w:rPr>
        <w:t>.</w:t>
      </w:r>
    </w:p>
    <w:sectPr w:rsidR="00082031" w:rsidRPr="00177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891"/>
    <w:multiLevelType w:val="hybridMultilevel"/>
    <w:tmpl w:val="4768F738"/>
    <w:lvl w:ilvl="0" w:tplc="7B62F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81F95"/>
    <w:multiLevelType w:val="hybridMultilevel"/>
    <w:tmpl w:val="995E5AFE"/>
    <w:lvl w:ilvl="0" w:tplc="1C80D2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8E"/>
    <w:rsid w:val="00082031"/>
    <w:rsid w:val="00084F63"/>
    <w:rsid w:val="00177586"/>
    <w:rsid w:val="003B148E"/>
    <w:rsid w:val="00424ACD"/>
    <w:rsid w:val="006008C0"/>
    <w:rsid w:val="006D7129"/>
    <w:rsid w:val="006E4197"/>
    <w:rsid w:val="009B1AE9"/>
    <w:rsid w:val="009F6353"/>
    <w:rsid w:val="00B71490"/>
    <w:rsid w:val="00FD32CC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1DC6-34E8-4808-8ED1-056EB075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BE8F1-8FF7-47DB-B5BD-7AE37A3346BF}"/>
</file>

<file path=customXml/itemProps2.xml><?xml version="1.0" encoding="utf-8"?>
<ds:datastoreItem xmlns:ds="http://schemas.openxmlformats.org/officeDocument/2006/customXml" ds:itemID="{585C9EC7-CDBB-45A6-B9B8-30C5F8CB94AE}"/>
</file>

<file path=customXml/itemProps3.xml><?xml version="1.0" encoding="utf-8"?>
<ds:datastoreItem xmlns:ds="http://schemas.openxmlformats.org/officeDocument/2006/customXml" ds:itemID="{D606D68B-0BCB-4023-84DE-4EE76ECA9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Turki</dc:creator>
  <cp:keywords/>
  <dc:description/>
  <cp:lastModifiedBy>Lina Turki</cp:lastModifiedBy>
  <cp:revision>2</cp:revision>
  <cp:lastPrinted>2019-01-14T11:04:00Z</cp:lastPrinted>
  <dcterms:created xsi:type="dcterms:W3CDTF">2019-01-22T10:42:00Z</dcterms:created>
  <dcterms:modified xsi:type="dcterms:W3CDTF">2019-01-22T10:42:00Z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