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D253E" w14:textId="77777777" w:rsidR="00B722B9" w:rsidRPr="003D027E" w:rsidRDefault="00B722B9" w:rsidP="00B72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3D027E">
        <w:rPr>
          <w:rFonts w:ascii="Times New Roman" w:hAnsi="Times New Roman" w:cs="Times New Roman"/>
          <w:sz w:val="28"/>
          <w:szCs w:val="28"/>
          <w:lang w:val="es-ES"/>
        </w:rPr>
        <w:drawing>
          <wp:inline distT="0" distB="0" distL="0" distR="0" wp14:anchorId="3B907030" wp14:editId="2F2CA938">
            <wp:extent cx="784860" cy="8229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AB17" w14:textId="3BE52DD1" w:rsidR="00B722B9" w:rsidRPr="003D027E" w:rsidRDefault="001676D4" w:rsidP="00B722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  <w:r w:rsidRPr="003D027E">
        <w:rPr>
          <w:rFonts w:ascii="Times New Roman" w:hAnsi="Times New Roman" w:cs="Times New Roman"/>
          <w:b/>
          <w:i/>
          <w:sz w:val="28"/>
          <w:szCs w:val="28"/>
          <w:lang w:val="es-ES"/>
        </w:rPr>
        <w:t xml:space="preserve">Misión </w:t>
      </w:r>
      <w:r w:rsidR="00B722B9" w:rsidRPr="003D027E">
        <w:rPr>
          <w:rFonts w:ascii="Times New Roman" w:hAnsi="Times New Roman" w:cs="Times New Roman"/>
          <w:b/>
          <w:i/>
          <w:sz w:val="28"/>
          <w:szCs w:val="28"/>
          <w:lang w:val="es-ES"/>
        </w:rPr>
        <w:t>Permanent</w:t>
      </w:r>
      <w:r w:rsidRPr="003D027E">
        <w:rPr>
          <w:rFonts w:ascii="Times New Roman" w:hAnsi="Times New Roman" w:cs="Times New Roman"/>
          <w:b/>
          <w:i/>
          <w:sz w:val="28"/>
          <w:szCs w:val="28"/>
          <w:lang w:val="es-ES"/>
        </w:rPr>
        <w:t>e</w:t>
      </w:r>
      <w:r w:rsidR="00B722B9" w:rsidRPr="003D027E">
        <w:rPr>
          <w:rFonts w:ascii="Times New Roman" w:hAnsi="Times New Roman" w:cs="Times New Roman"/>
          <w:b/>
          <w:i/>
          <w:sz w:val="28"/>
          <w:szCs w:val="28"/>
          <w:lang w:val="es-ES"/>
        </w:rPr>
        <w:t xml:space="preserve"> </w:t>
      </w:r>
      <w:r w:rsidRPr="003D027E">
        <w:rPr>
          <w:rFonts w:ascii="Times New Roman" w:hAnsi="Times New Roman" w:cs="Times New Roman"/>
          <w:b/>
          <w:i/>
          <w:sz w:val="28"/>
          <w:szCs w:val="28"/>
          <w:lang w:val="es-ES"/>
        </w:rPr>
        <w:t>de</w:t>
      </w:r>
      <w:r w:rsidR="00B722B9" w:rsidRPr="003D027E">
        <w:rPr>
          <w:rFonts w:ascii="Times New Roman" w:hAnsi="Times New Roman" w:cs="Times New Roman"/>
          <w:b/>
          <w:i/>
          <w:sz w:val="28"/>
          <w:szCs w:val="28"/>
          <w:lang w:val="es-ES"/>
        </w:rPr>
        <w:t xml:space="preserve"> Bra</w:t>
      </w:r>
      <w:r w:rsidRPr="003D027E">
        <w:rPr>
          <w:rFonts w:ascii="Times New Roman" w:hAnsi="Times New Roman" w:cs="Times New Roman"/>
          <w:b/>
          <w:i/>
          <w:sz w:val="28"/>
          <w:szCs w:val="28"/>
          <w:lang w:val="es-ES"/>
        </w:rPr>
        <w:t>s</w:t>
      </w:r>
      <w:r w:rsidR="00B722B9" w:rsidRPr="003D027E">
        <w:rPr>
          <w:rFonts w:ascii="Times New Roman" w:hAnsi="Times New Roman" w:cs="Times New Roman"/>
          <w:b/>
          <w:i/>
          <w:sz w:val="28"/>
          <w:szCs w:val="28"/>
          <w:lang w:val="es-ES"/>
        </w:rPr>
        <w:t xml:space="preserve">il </w:t>
      </w:r>
      <w:r w:rsidRPr="003D027E">
        <w:rPr>
          <w:rFonts w:ascii="Times New Roman" w:hAnsi="Times New Roman" w:cs="Times New Roman"/>
          <w:b/>
          <w:i/>
          <w:sz w:val="28"/>
          <w:szCs w:val="28"/>
          <w:lang w:val="es-ES"/>
        </w:rPr>
        <w:t>ante las Naciones Unidas en Ginebra</w:t>
      </w:r>
    </w:p>
    <w:p w14:paraId="37E4C711" w14:textId="77777777" w:rsidR="001555AD" w:rsidRPr="003D027E" w:rsidRDefault="001555AD" w:rsidP="007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D0DB5B6" w14:textId="779CA013" w:rsidR="0038433F" w:rsidRPr="003D027E" w:rsidRDefault="00610064" w:rsidP="00384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D02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32ª Sesión del </w:t>
      </w:r>
      <w:r w:rsidR="00160FFB" w:rsidRPr="003D027E">
        <w:rPr>
          <w:rFonts w:ascii="Times New Roman" w:hAnsi="Times New Roman" w:cs="Times New Roman"/>
          <w:b/>
          <w:sz w:val="24"/>
          <w:szCs w:val="24"/>
          <w:lang w:val="es-ES"/>
        </w:rPr>
        <w:t>Mecanism</w:t>
      </w:r>
      <w:r w:rsidR="001676D4" w:rsidRPr="003D027E">
        <w:rPr>
          <w:rFonts w:ascii="Times New Roman" w:hAnsi="Times New Roman" w:cs="Times New Roman"/>
          <w:b/>
          <w:sz w:val="24"/>
          <w:szCs w:val="24"/>
          <w:lang w:val="es-ES"/>
        </w:rPr>
        <w:t>o de la Revisión Perió</w:t>
      </w:r>
      <w:r w:rsidR="00160FFB" w:rsidRPr="003D027E">
        <w:rPr>
          <w:rFonts w:ascii="Times New Roman" w:hAnsi="Times New Roman" w:cs="Times New Roman"/>
          <w:b/>
          <w:sz w:val="24"/>
          <w:szCs w:val="24"/>
          <w:lang w:val="es-ES"/>
        </w:rPr>
        <w:t>dic</w:t>
      </w:r>
      <w:r w:rsidR="001676D4" w:rsidRPr="003D027E">
        <w:rPr>
          <w:rFonts w:ascii="Times New Roman" w:hAnsi="Times New Roman" w:cs="Times New Roman"/>
          <w:b/>
          <w:sz w:val="24"/>
          <w:szCs w:val="24"/>
          <w:lang w:val="es-ES"/>
        </w:rPr>
        <w:t>a</w:t>
      </w:r>
      <w:r w:rsidR="00160FFB" w:rsidRPr="003D02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1676D4" w:rsidRPr="003D027E">
        <w:rPr>
          <w:rFonts w:ascii="Times New Roman" w:hAnsi="Times New Roman" w:cs="Times New Roman"/>
          <w:b/>
          <w:sz w:val="24"/>
          <w:szCs w:val="24"/>
          <w:lang w:val="es-ES"/>
        </w:rPr>
        <w:t>Universal</w:t>
      </w:r>
      <w:r w:rsidR="00133F82" w:rsidRPr="003D02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- 3er Ciclo</w:t>
      </w:r>
    </w:p>
    <w:p w14:paraId="652778CB" w14:textId="1EB79143" w:rsidR="00160FFB" w:rsidRPr="003D027E" w:rsidRDefault="00160FFB" w:rsidP="00384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D027E">
        <w:rPr>
          <w:rFonts w:ascii="Times New Roman" w:hAnsi="Times New Roman" w:cs="Times New Roman"/>
          <w:b/>
          <w:sz w:val="24"/>
          <w:szCs w:val="24"/>
          <w:lang w:val="es-ES"/>
        </w:rPr>
        <w:t>Revi</w:t>
      </w:r>
      <w:r w:rsidR="00A50DDE" w:rsidRPr="003D027E">
        <w:rPr>
          <w:rFonts w:ascii="Times New Roman" w:hAnsi="Times New Roman" w:cs="Times New Roman"/>
          <w:b/>
          <w:sz w:val="24"/>
          <w:szCs w:val="24"/>
          <w:lang w:val="es-ES"/>
        </w:rPr>
        <w:t>sión de</w:t>
      </w:r>
      <w:r w:rsidR="00610064" w:rsidRPr="003D02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CHILE</w:t>
      </w:r>
    </w:p>
    <w:p w14:paraId="3ABF92F5" w14:textId="01AE21C7" w:rsidR="00B722B9" w:rsidRPr="003D027E" w:rsidRDefault="00610064" w:rsidP="00384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D027E">
        <w:rPr>
          <w:rFonts w:ascii="Times New Roman" w:hAnsi="Times New Roman" w:cs="Times New Roman"/>
          <w:b/>
          <w:sz w:val="24"/>
          <w:szCs w:val="24"/>
          <w:lang w:val="es-ES"/>
        </w:rPr>
        <w:t>22</w:t>
      </w:r>
      <w:r w:rsidR="00AA65A0" w:rsidRPr="003D02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</w:t>
      </w:r>
      <w:proofErr w:type="gramStart"/>
      <w:r w:rsidRPr="003D027E">
        <w:rPr>
          <w:rFonts w:ascii="Times New Roman" w:hAnsi="Times New Roman" w:cs="Times New Roman"/>
          <w:b/>
          <w:sz w:val="24"/>
          <w:szCs w:val="24"/>
          <w:lang w:val="es-ES"/>
        </w:rPr>
        <w:t>Enero</w:t>
      </w:r>
      <w:proofErr w:type="gramEnd"/>
      <w:r w:rsidRPr="003D02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1676D4" w:rsidRPr="003D02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de </w:t>
      </w:r>
      <w:r w:rsidR="009E536D" w:rsidRPr="003D027E">
        <w:rPr>
          <w:rFonts w:ascii="Times New Roman" w:hAnsi="Times New Roman" w:cs="Times New Roman"/>
          <w:b/>
          <w:sz w:val="24"/>
          <w:szCs w:val="24"/>
          <w:lang w:val="es-ES"/>
        </w:rPr>
        <w:t>201</w:t>
      </w:r>
      <w:r w:rsidRPr="003D027E">
        <w:rPr>
          <w:rFonts w:ascii="Times New Roman" w:hAnsi="Times New Roman" w:cs="Times New Roman"/>
          <w:b/>
          <w:sz w:val="24"/>
          <w:szCs w:val="24"/>
          <w:lang w:val="es-ES"/>
        </w:rPr>
        <w:t>9</w:t>
      </w:r>
    </w:p>
    <w:p w14:paraId="1EE3D680" w14:textId="7C63050F" w:rsidR="00160FFB" w:rsidRPr="003D027E" w:rsidRDefault="001676D4" w:rsidP="00AA65A0">
      <w:pPr>
        <w:spacing w:before="100" w:beforeAutospacing="1" w:after="0" w:line="36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s-ES" w:eastAsia="pt-BR"/>
        </w:rPr>
      </w:pPr>
      <w:r w:rsidRPr="003D027E">
        <w:rPr>
          <w:rFonts w:ascii="Times New Roman" w:eastAsia="Times New Roman" w:hAnsi="Times New Roman" w:cs="Times New Roman"/>
          <w:sz w:val="32"/>
          <w:szCs w:val="32"/>
          <w:lang w:val="es-ES" w:eastAsia="pt-BR"/>
        </w:rPr>
        <w:t>Señor Presidente</w:t>
      </w:r>
      <w:r w:rsidR="00160FFB" w:rsidRPr="003D027E">
        <w:rPr>
          <w:rFonts w:ascii="Times New Roman" w:eastAsia="Times New Roman" w:hAnsi="Times New Roman" w:cs="Times New Roman"/>
          <w:sz w:val="32"/>
          <w:szCs w:val="32"/>
          <w:lang w:val="es-ES" w:eastAsia="pt-BR"/>
        </w:rPr>
        <w:t>,</w:t>
      </w:r>
    </w:p>
    <w:p w14:paraId="218A6EA7" w14:textId="77777777" w:rsidR="00F92B6A" w:rsidRPr="003D027E" w:rsidRDefault="00F92B6A" w:rsidP="00F92B6A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14:paraId="6A41ABE6" w14:textId="77777777" w:rsidR="003D027E" w:rsidRPr="003D027E" w:rsidRDefault="003D027E" w:rsidP="003D027E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  <w:r w:rsidRPr="003D027E">
        <w:rPr>
          <w:rFonts w:ascii="Times New Roman" w:hAnsi="Times New Roman" w:cs="Times New Roman"/>
          <w:sz w:val="32"/>
          <w:szCs w:val="32"/>
          <w:lang w:val="es-ES"/>
        </w:rPr>
        <w:t>Brasil le da la bienvenida a la delegación de Chile.</w:t>
      </w:r>
    </w:p>
    <w:p w14:paraId="746C872B" w14:textId="77777777" w:rsidR="003D027E" w:rsidRPr="003D027E" w:rsidRDefault="003D027E" w:rsidP="003D027E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14:paraId="028A7D0D" w14:textId="77777777" w:rsidR="003D027E" w:rsidRPr="003D027E" w:rsidRDefault="003D027E" w:rsidP="003D027E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  <w:r w:rsidRPr="003D027E">
        <w:rPr>
          <w:rFonts w:ascii="Times New Roman" w:hAnsi="Times New Roman" w:cs="Times New Roman"/>
          <w:sz w:val="32"/>
          <w:szCs w:val="32"/>
          <w:lang w:val="es-ES"/>
        </w:rPr>
        <w:t>Brasil recomienda:</w:t>
      </w:r>
    </w:p>
    <w:p w14:paraId="15EC1C17" w14:textId="77777777" w:rsidR="003D027E" w:rsidRPr="003D027E" w:rsidRDefault="003D027E" w:rsidP="003D027E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14:paraId="556ABAC5" w14:textId="54D730DB" w:rsidR="003D027E" w:rsidRPr="003D027E" w:rsidRDefault="003D027E" w:rsidP="003D027E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  <w:r w:rsidRPr="003D027E">
        <w:rPr>
          <w:rFonts w:ascii="Times New Roman" w:hAnsi="Times New Roman" w:cs="Times New Roman"/>
          <w:sz w:val="32"/>
          <w:szCs w:val="32"/>
          <w:lang w:val="es-ES"/>
        </w:rPr>
        <w:t>1. Adoptar legislación específica para proteger y</w:t>
      </w:r>
      <w:r w:rsidRPr="003D027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r w:rsidRPr="003D027E">
        <w:rPr>
          <w:rFonts w:ascii="Times New Roman" w:hAnsi="Times New Roman" w:cs="Times New Roman"/>
          <w:sz w:val="32"/>
          <w:szCs w:val="32"/>
          <w:lang w:val="es-ES"/>
        </w:rPr>
        <w:t>promover los derechos humanos en los ambientes</w:t>
      </w:r>
      <w:r w:rsidRPr="003D027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r w:rsidRPr="003D027E">
        <w:rPr>
          <w:rFonts w:ascii="Times New Roman" w:hAnsi="Times New Roman" w:cs="Times New Roman"/>
          <w:sz w:val="32"/>
          <w:szCs w:val="32"/>
          <w:lang w:val="es-ES"/>
        </w:rPr>
        <w:t>digitales, incluso el derecho a la privacidad.</w:t>
      </w:r>
    </w:p>
    <w:p w14:paraId="7A8BEC3B" w14:textId="77777777" w:rsidR="003D027E" w:rsidRPr="003D027E" w:rsidRDefault="003D027E" w:rsidP="003D027E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14:paraId="04AB7484" w14:textId="6ABB418E" w:rsidR="003D027E" w:rsidRPr="003D027E" w:rsidRDefault="003D027E" w:rsidP="003D027E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  <w:r w:rsidRPr="003D027E">
        <w:rPr>
          <w:rFonts w:ascii="Times New Roman" w:hAnsi="Times New Roman" w:cs="Times New Roman"/>
          <w:sz w:val="32"/>
          <w:szCs w:val="32"/>
          <w:lang w:val="es-ES"/>
        </w:rPr>
        <w:t>2. D</w:t>
      </w:r>
      <w:r w:rsidRPr="003D027E">
        <w:rPr>
          <w:rFonts w:ascii="Times New Roman" w:hAnsi="Times New Roman" w:cs="Times New Roman"/>
          <w:sz w:val="32"/>
          <w:szCs w:val="32"/>
          <w:lang w:val="es-ES"/>
        </w:rPr>
        <w:t>esar</w:t>
      </w:r>
      <w:r>
        <w:rPr>
          <w:rFonts w:ascii="Times New Roman" w:hAnsi="Times New Roman" w:cs="Times New Roman"/>
          <w:sz w:val="32"/>
          <w:szCs w:val="32"/>
          <w:lang w:val="es-ES"/>
        </w:rPr>
        <w:t>r</w:t>
      </w:r>
      <w:r w:rsidRPr="003D027E">
        <w:rPr>
          <w:rFonts w:ascii="Times New Roman" w:hAnsi="Times New Roman" w:cs="Times New Roman"/>
          <w:sz w:val="32"/>
          <w:szCs w:val="32"/>
          <w:lang w:val="es-ES"/>
        </w:rPr>
        <w:t xml:space="preserve">ollar </w:t>
      </w:r>
      <w:r>
        <w:rPr>
          <w:rFonts w:ascii="Times New Roman" w:hAnsi="Times New Roman" w:cs="Times New Roman"/>
          <w:sz w:val="32"/>
          <w:szCs w:val="32"/>
          <w:lang w:val="es-ES"/>
        </w:rPr>
        <w:t>estrategia para prevenir y combatir todas las formas de violencia contra los niños</w:t>
      </w:r>
      <w:r w:rsidRPr="003D027E">
        <w:rPr>
          <w:rFonts w:ascii="Times New Roman" w:hAnsi="Times New Roman" w:cs="Times New Roman"/>
          <w:sz w:val="32"/>
          <w:szCs w:val="32"/>
          <w:lang w:val="es-ES"/>
        </w:rPr>
        <w:t>,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 incluso en el ámbito escolar</w:t>
      </w:r>
      <w:r w:rsidRPr="003D027E">
        <w:rPr>
          <w:rFonts w:ascii="Times New Roman" w:hAnsi="Times New Roman" w:cs="Times New Roman"/>
          <w:sz w:val="32"/>
          <w:szCs w:val="32"/>
          <w:lang w:val="es-ES"/>
        </w:rPr>
        <w:t>.</w:t>
      </w:r>
    </w:p>
    <w:p w14:paraId="40A19A09" w14:textId="77777777" w:rsidR="003D027E" w:rsidRPr="003D027E" w:rsidRDefault="003D027E" w:rsidP="003D027E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14:paraId="52128494" w14:textId="6410430D" w:rsidR="003D027E" w:rsidRPr="003D027E" w:rsidRDefault="003D027E" w:rsidP="003D027E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  <w:r w:rsidRPr="003D027E">
        <w:rPr>
          <w:rFonts w:ascii="Times New Roman" w:hAnsi="Times New Roman" w:cs="Times New Roman"/>
          <w:sz w:val="32"/>
          <w:szCs w:val="32"/>
          <w:lang w:val="es-ES"/>
        </w:rPr>
        <w:t>Brasil felicita a Chile por la adopción del Plan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r w:rsidRPr="003D027E">
        <w:rPr>
          <w:rFonts w:ascii="Times New Roman" w:hAnsi="Times New Roman" w:cs="Times New Roman"/>
          <w:sz w:val="32"/>
          <w:szCs w:val="32"/>
          <w:lang w:val="es-ES"/>
        </w:rPr>
        <w:t>Nacional de Derechos Humanos. También saludamos la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r w:rsidRPr="003D027E">
        <w:rPr>
          <w:rFonts w:ascii="Times New Roman" w:hAnsi="Times New Roman" w:cs="Times New Roman"/>
          <w:sz w:val="32"/>
          <w:szCs w:val="32"/>
          <w:lang w:val="es-ES"/>
        </w:rPr>
        <w:t>tipificación de la tortura en el código penal y los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r w:rsidRPr="003D027E">
        <w:rPr>
          <w:rFonts w:ascii="Times New Roman" w:hAnsi="Times New Roman" w:cs="Times New Roman"/>
          <w:sz w:val="32"/>
          <w:szCs w:val="32"/>
          <w:lang w:val="es-ES"/>
        </w:rPr>
        <w:t>avances en el sentido de establecer un mecanismo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r w:rsidRPr="003D027E">
        <w:rPr>
          <w:rFonts w:ascii="Times New Roman" w:hAnsi="Times New Roman" w:cs="Times New Roman"/>
          <w:sz w:val="32"/>
          <w:szCs w:val="32"/>
          <w:lang w:val="es-ES"/>
        </w:rPr>
        <w:t>nacional de prevención de la tortura.</w:t>
      </w:r>
    </w:p>
    <w:p w14:paraId="2B74FC86" w14:textId="77777777" w:rsidR="003D027E" w:rsidRPr="003D027E" w:rsidRDefault="003D027E" w:rsidP="003D027E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14:paraId="7913E1FF" w14:textId="77777777" w:rsidR="00E05FD7" w:rsidRDefault="00E05FD7" w:rsidP="003D027E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14:paraId="0AD1EAC7" w14:textId="77777777" w:rsidR="00E05FD7" w:rsidRDefault="00E05FD7" w:rsidP="003D027E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14:paraId="659D79A3" w14:textId="2678C1B9" w:rsidR="003D027E" w:rsidRPr="003D027E" w:rsidRDefault="003D027E" w:rsidP="003D027E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Congratulamos a Chile por el proyecto de ley sobre la protección integral de los derechos de la niñez</w:t>
      </w:r>
      <w:r w:rsidRPr="003D027E">
        <w:rPr>
          <w:rFonts w:ascii="Times New Roman" w:hAnsi="Times New Roman" w:cs="Times New Roman"/>
          <w:sz w:val="32"/>
          <w:szCs w:val="32"/>
          <w:lang w:val="es-ES"/>
        </w:rPr>
        <w:t>,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 como recomendado por Brasil en el segundo ciclo</w:t>
      </w:r>
      <w:r w:rsidRPr="003D027E">
        <w:rPr>
          <w:rFonts w:ascii="Times New Roman" w:hAnsi="Times New Roman" w:cs="Times New Roman"/>
          <w:sz w:val="32"/>
          <w:szCs w:val="32"/>
          <w:lang w:val="es-ES"/>
        </w:rPr>
        <w:t>.</w:t>
      </w:r>
    </w:p>
    <w:p w14:paraId="65504F75" w14:textId="77777777" w:rsidR="003D027E" w:rsidRPr="003D027E" w:rsidRDefault="003D027E" w:rsidP="003D027E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14:paraId="7D687C63" w14:textId="3F2B6CCB" w:rsidR="003D027E" w:rsidRPr="003D027E" w:rsidRDefault="003D027E" w:rsidP="003D027E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  <w:r w:rsidRPr="003D027E">
        <w:rPr>
          <w:rFonts w:ascii="Times New Roman" w:hAnsi="Times New Roman" w:cs="Times New Roman"/>
          <w:sz w:val="32"/>
          <w:szCs w:val="32"/>
          <w:lang w:val="es-ES"/>
        </w:rPr>
        <w:t>I</w:t>
      </w:r>
      <w:r>
        <w:rPr>
          <w:rFonts w:ascii="Times New Roman" w:hAnsi="Times New Roman" w:cs="Times New Roman"/>
          <w:sz w:val="32"/>
          <w:szCs w:val="32"/>
          <w:lang w:val="es-ES"/>
        </w:rPr>
        <w:t>nvitamos a la adopción de medidas adicionales, como planes y campañas públicas para la promoción de las personas con discapacidad</w:t>
      </w:r>
      <w:r w:rsidRPr="003D027E">
        <w:rPr>
          <w:rFonts w:ascii="Times New Roman" w:hAnsi="Times New Roman" w:cs="Times New Roman"/>
          <w:sz w:val="32"/>
          <w:szCs w:val="32"/>
          <w:lang w:val="es-ES"/>
        </w:rPr>
        <w:t>.</w:t>
      </w:r>
    </w:p>
    <w:p w14:paraId="2C78DCB3" w14:textId="77777777" w:rsidR="003D027E" w:rsidRPr="003D027E" w:rsidRDefault="003D027E" w:rsidP="003D027E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14:paraId="5D220EE3" w14:textId="0B54C9FC" w:rsidR="00F92B6A" w:rsidRPr="003D027E" w:rsidRDefault="003D027E" w:rsidP="003D027E">
      <w:pPr>
        <w:ind w:right="-85"/>
        <w:jc w:val="both"/>
        <w:rPr>
          <w:rFonts w:ascii="Times New Roman" w:hAnsi="Times New Roman" w:cs="Times New Roman"/>
          <w:sz w:val="32"/>
          <w:szCs w:val="32"/>
          <w:lang w:val="es-ES"/>
        </w:rPr>
      </w:pPr>
      <w:r w:rsidRPr="003D027E">
        <w:rPr>
          <w:rFonts w:ascii="Times New Roman" w:hAnsi="Times New Roman" w:cs="Times New Roman"/>
          <w:sz w:val="32"/>
          <w:szCs w:val="32"/>
          <w:lang w:val="es-ES"/>
        </w:rPr>
        <w:t>Valoramos el compromiso del Estado Chileno, en su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r w:rsidRPr="003D027E">
        <w:rPr>
          <w:rFonts w:ascii="Times New Roman" w:hAnsi="Times New Roman" w:cs="Times New Roman"/>
          <w:sz w:val="32"/>
          <w:szCs w:val="32"/>
          <w:lang w:val="es-ES"/>
        </w:rPr>
        <w:t>más alto nivel, con el pleno respecto, protección y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r w:rsidRPr="003D027E">
        <w:rPr>
          <w:rFonts w:ascii="Times New Roman" w:hAnsi="Times New Roman" w:cs="Times New Roman"/>
          <w:sz w:val="32"/>
          <w:szCs w:val="32"/>
          <w:lang w:val="es-ES"/>
        </w:rPr>
        <w:t>promoción de los derechos humanos.</w:t>
      </w:r>
    </w:p>
    <w:p w14:paraId="17BD32BB" w14:textId="77777777" w:rsidR="007661C9" w:rsidRDefault="007661C9" w:rsidP="007661C9">
      <w:pPr>
        <w:pStyle w:val="Commarcadores"/>
        <w:spacing w:line="360" w:lineRule="auto"/>
        <w:jc w:val="right"/>
        <w:rPr>
          <w:rFonts w:ascii="Times New Roman" w:hAnsi="Times New Roman"/>
          <w:sz w:val="32"/>
          <w:szCs w:val="32"/>
          <w:lang w:val="es-ES"/>
        </w:rPr>
      </w:pPr>
    </w:p>
    <w:p w14:paraId="046CB556" w14:textId="4796DEBA" w:rsidR="00BA37C5" w:rsidRPr="003D027E" w:rsidRDefault="00BA37C5" w:rsidP="007661C9">
      <w:pPr>
        <w:pStyle w:val="Commarcadores"/>
        <w:spacing w:line="360" w:lineRule="auto"/>
        <w:jc w:val="right"/>
        <w:rPr>
          <w:rFonts w:ascii="Times New Roman" w:hAnsi="Times New Roman"/>
          <w:sz w:val="32"/>
          <w:szCs w:val="32"/>
          <w:lang w:val="es-ES"/>
        </w:rPr>
      </w:pPr>
      <w:bookmarkStart w:id="0" w:name="_GoBack"/>
      <w:bookmarkEnd w:id="0"/>
      <w:r w:rsidRPr="003D027E">
        <w:rPr>
          <w:rFonts w:ascii="Times New Roman" w:hAnsi="Times New Roman"/>
          <w:sz w:val="32"/>
          <w:szCs w:val="32"/>
          <w:lang w:val="es-ES"/>
        </w:rPr>
        <w:t>(</w:t>
      </w:r>
      <w:r w:rsidR="00B712FD" w:rsidRPr="003D027E">
        <w:rPr>
          <w:rFonts w:ascii="Times New Roman" w:hAnsi="Times New Roman"/>
          <w:sz w:val="32"/>
          <w:szCs w:val="32"/>
          <w:lang w:val="es-ES"/>
        </w:rPr>
        <w:t>1</w:t>
      </w:r>
      <w:r w:rsidR="003D027E">
        <w:rPr>
          <w:rFonts w:ascii="Times New Roman" w:hAnsi="Times New Roman"/>
          <w:sz w:val="32"/>
          <w:szCs w:val="32"/>
          <w:lang w:val="es-ES"/>
        </w:rPr>
        <w:t>61</w:t>
      </w:r>
      <w:r w:rsidRPr="003D027E">
        <w:rPr>
          <w:rFonts w:ascii="Times New Roman" w:hAnsi="Times New Roman"/>
          <w:sz w:val="32"/>
          <w:szCs w:val="32"/>
          <w:lang w:val="es-ES"/>
        </w:rPr>
        <w:t xml:space="preserve"> </w:t>
      </w:r>
      <w:r w:rsidR="00160FFB" w:rsidRPr="003D027E">
        <w:rPr>
          <w:rFonts w:ascii="Times New Roman" w:hAnsi="Times New Roman"/>
          <w:sz w:val="32"/>
          <w:szCs w:val="32"/>
          <w:lang w:val="es-ES"/>
        </w:rPr>
        <w:t>palabras</w:t>
      </w:r>
      <w:r w:rsidR="003D027E">
        <w:rPr>
          <w:rFonts w:ascii="Times New Roman" w:hAnsi="Times New Roman"/>
          <w:sz w:val="32"/>
          <w:szCs w:val="32"/>
          <w:lang w:val="es-ES"/>
        </w:rPr>
        <w:t>, aprox. 1’20”</w:t>
      </w:r>
      <w:r w:rsidRPr="003D027E">
        <w:rPr>
          <w:rFonts w:ascii="Times New Roman" w:hAnsi="Times New Roman"/>
          <w:sz w:val="32"/>
          <w:szCs w:val="32"/>
          <w:lang w:val="es-ES"/>
        </w:rPr>
        <w:t>)</w:t>
      </w:r>
    </w:p>
    <w:sectPr w:rsidR="00BA37C5" w:rsidRPr="003D027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AE521" w14:textId="77777777" w:rsidR="00C55FDA" w:rsidRDefault="00C55FDA" w:rsidP="0038433F">
      <w:pPr>
        <w:spacing w:after="0" w:line="240" w:lineRule="auto"/>
      </w:pPr>
      <w:r>
        <w:separator/>
      </w:r>
    </w:p>
  </w:endnote>
  <w:endnote w:type="continuationSeparator" w:id="0">
    <w:p w14:paraId="70565484" w14:textId="77777777" w:rsidR="00C55FDA" w:rsidRDefault="00C55FDA" w:rsidP="0038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196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07B86" w14:textId="35B3D46D" w:rsidR="0038433F" w:rsidRDefault="0038433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1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7A1F96" w14:textId="77777777" w:rsidR="0038433F" w:rsidRDefault="003843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E2B11" w14:textId="77777777" w:rsidR="00C55FDA" w:rsidRDefault="00C55FDA" w:rsidP="0038433F">
      <w:pPr>
        <w:spacing w:after="0" w:line="240" w:lineRule="auto"/>
      </w:pPr>
      <w:r>
        <w:separator/>
      </w:r>
    </w:p>
  </w:footnote>
  <w:footnote w:type="continuationSeparator" w:id="0">
    <w:p w14:paraId="57B08F32" w14:textId="77777777" w:rsidR="00C55FDA" w:rsidRDefault="00C55FDA" w:rsidP="0038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F8489" w14:textId="31788628" w:rsidR="0038433F" w:rsidRDefault="00160FFB" w:rsidP="00080CCE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fr-FR"/>
      </w:rPr>
    </w:pPr>
    <w:r>
      <w:rPr>
        <w:rFonts w:ascii="Times New Roman" w:hAnsi="Times New Roman" w:cs="Times New Roman"/>
        <w:sz w:val="24"/>
        <w:szCs w:val="24"/>
        <w:lang w:val="fr-FR"/>
      </w:rPr>
      <w:t xml:space="preserve">SÓLO ES </w:t>
    </w:r>
    <w:r w:rsidR="001676D4">
      <w:rPr>
        <w:rFonts w:ascii="Times New Roman" w:hAnsi="Times New Roman" w:cs="Times New Roman"/>
        <w:sz w:val="24"/>
        <w:szCs w:val="24"/>
        <w:lang w:val="fr-FR"/>
      </w:rPr>
      <w:t>AUTÉ</w:t>
    </w:r>
    <w:r>
      <w:rPr>
        <w:rFonts w:ascii="Times New Roman" w:hAnsi="Times New Roman" w:cs="Times New Roman"/>
        <w:sz w:val="24"/>
        <w:szCs w:val="24"/>
        <w:lang w:val="fr-FR"/>
      </w:rPr>
      <w:t>NTIC</w:t>
    </w:r>
    <w:r w:rsidR="001676D4">
      <w:rPr>
        <w:rFonts w:ascii="Times New Roman" w:hAnsi="Times New Roman" w:cs="Times New Roman"/>
        <w:sz w:val="24"/>
        <w:szCs w:val="24"/>
        <w:lang w:val="fr-FR"/>
      </w:rPr>
      <w:t>A</w:t>
    </w:r>
    <w:r>
      <w:rPr>
        <w:rFonts w:ascii="Times New Roman" w:hAnsi="Times New Roman" w:cs="Times New Roman"/>
        <w:sz w:val="24"/>
        <w:szCs w:val="24"/>
        <w:lang w:val="fr-FR"/>
      </w:rPr>
      <w:t xml:space="preserve"> LA VERSIÓN PRONUNCIADA</w:t>
    </w:r>
  </w:p>
  <w:p w14:paraId="7E5DBF42" w14:textId="2E9646ED" w:rsidR="0038433F" w:rsidRPr="00080CCE" w:rsidRDefault="00080CCE" w:rsidP="00080CCE">
    <w:pPr>
      <w:spacing w:after="0" w:line="360" w:lineRule="auto"/>
      <w:jc w:val="center"/>
      <w:rPr>
        <w:rFonts w:ascii="Times New Roman" w:hAnsi="Times New Roman" w:cs="Times New Roman"/>
        <w:i/>
        <w:lang w:val="es-ES_tradnl"/>
      </w:rPr>
    </w:pPr>
    <w:r>
      <w:rPr>
        <w:rFonts w:ascii="Times New Roman" w:hAnsi="Times New Roman" w:cs="Times New Roman"/>
        <w:i/>
        <w:lang w:val="es-ES_tradnl"/>
      </w:rPr>
      <w:t xml:space="preserve">Máximo </w:t>
    </w:r>
    <w:r w:rsidRPr="00080CCE">
      <w:rPr>
        <w:rFonts w:ascii="Times New Roman" w:hAnsi="Times New Roman" w:cs="Times New Roman"/>
        <w:i/>
        <w:lang w:val="es-ES_tradnl"/>
      </w:rPr>
      <w:t>1’10</w:t>
    </w:r>
    <w:r>
      <w:rPr>
        <w:rFonts w:ascii="Times New Roman" w:hAnsi="Times New Roman" w:cs="Times New Roman"/>
        <w:i/>
        <w:lang w:val="es-ES_tradnl"/>
      </w:rPr>
      <w:t xml:space="preserve">” – 21ª país en la lista de oradores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99"/>
    <w:rsid w:val="000139AB"/>
    <w:rsid w:val="00023967"/>
    <w:rsid w:val="0002425B"/>
    <w:rsid w:val="00033C10"/>
    <w:rsid w:val="000743F6"/>
    <w:rsid w:val="00080CCE"/>
    <w:rsid w:val="000902B4"/>
    <w:rsid w:val="00092FEA"/>
    <w:rsid w:val="000A23DE"/>
    <w:rsid w:val="000A5DF3"/>
    <w:rsid w:val="000D2CEB"/>
    <w:rsid w:val="000D7908"/>
    <w:rsid w:val="000E01E7"/>
    <w:rsid w:val="000E0E6E"/>
    <w:rsid w:val="00102983"/>
    <w:rsid w:val="001065CD"/>
    <w:rsid w:val="00110DAF"/>
    <w:rsid w:val="00133F82"/>
    <w:rsid w:val="001555AD"/>
    <w:rsid w:val="00160FFB"/>
    <w:rsid w:val="001676D4"/>
    <w:rsid w:val="00186E10"/>
    <w:rsid w:val="00200754"/>
    <w:rsid w:val="002465D7"/>
    <w:rsid w:val="0026357C"/>
    <w:rsid w:val="00292EEB"/>
    <w:rsid w:val="002A5DE1"/>
    <w:rsid w:val="002D604D"/>
    <w:rsid w:val="002E7483"/>
    <w:rsid w:val="00313275"/>
    <w:rsid w:val="0032319E"/>
    <w:rsid w:val="003253EA"/>
    <w:rsid w:val="00356A14"/>
    <w:rsid w:val="00367D53"/>
    <w:rsid w:val="003754A5"/>
    <w:rsid w:val="0038433F"/>
    <w:rsid w:val="003A712A"/>
    <w:rsid w:val="003C5BD6"/>
    <w:rsid w:val="003D027E"/>
    <w:rsid w:val="0040021E"/>
    <w:rsid w:val="00400B3B"/>
    <w:rsid w:val="00421F8A"/>
    <w:rsid w:val="00446325"/>
    <w:rsid w:val="00474BF5"/>
    <w:rsid w:val="00491243"/>
    <w:rsid w:val="004A2570"/>
    <w:rsid w:val="004A2AA7"/>
    <w:rsid w:val="004C43F8"/>
    <w:rsid w:val="004D5CB9"/>
    <w:rsid w:val="004D6101"/>
    <w:rsid w:val="004F0C47"/>
    <w:rsid w:val="00513F92"/>
    <w:rsid w:val="00530279"/>
    <w:rsid w:val="00530BC9"/>
    <w:rsid w:val="005412C1"/>
    <w:rsid w:val="00577DDC"/>
    <w:rsid w:val="005948B6"/>
    <w:rsid w:val="005C55BB"/>
    <w:rsid w:val="005D45A4"/>
    <w:rsid w:val="005E4A3C"/>
    <w:rsid w:val="00604225"/>
    <w:rsid w:val="00610064"/>
    <w:rsid w:val="00632EF8"/>
    <w:rsid w:val="00642A9D"/>
    <w:rsid w:val="00654210"/>
    <w:rsid w:val="00685893"/>
    <w:rsid w:val="00690377"/>
    <w:rsid w:val="006A40EF"/>
    <w:rsid w:val="006C6044"/>
    <w:rsid w:val="006E0242"/>
    <w:rsid w:val="006E5757"/>
    <w:rsid w:val="007164C5"/>
    <w:rsid w:val="00721E3B"/>
    <w:rsid w:val="0073297B"/>
    <w:rsid w:val="00740EA9"/>
    <w:rsid w:val="00760844"/>
    <w:rsid w:val="007609FF"/>
    <w:rsid w:val="007661C9"/>
    <w:rsid w:val="00797BF0"/>
    <w:rsid w:val="007D2BDB"/>
    <w:rsid w:val="00817602"/>
    <w:rsid w:val="00847916"/>
    <w:rsid w:val="008516BF"/>
    <w:rsid w:val="00855CF0"/>
    <w:rsid w:val="00877CFA"/>
    <w:rsid w:val="00890FEA"/>
    <w:rsid w:val="00894A41"/>
    <w:rsid w:val="008A5EF9"/>
    <w:rsid w:val="008B5A66"/>
    <w:rsid w:val="008B6B2A"/>
    <w:rsid w:val="009006C1"/>
    <w:rsid w:val="00910DBA"/>
    <w:rsid w:val="00915AA2"/>
    <w:rsid w:val="00921360"/>
    <w:rsid w:val="009725BE"/>
    <w:rsid w:val="00990AB9"/>
    <w:rsid w:val="0099197B"/>
    <w:rsid w:val="009B75D1"/>
    <w:rsid w:val="009C4CA8"/>
    <w:rsid w:val="009D500A"/>
    <w:rsid w:val="009E536D"/>
    <w:rsid w:val="009F0154"/>
    <w:rsid w:val="00A42D68"/>
    <w:rsid w:val="00A50DDE"/>
    <w:rsid w:val="00A51E02"/>
    <w:rsid w:val="00A7517D"/>
    <w:rsid w:val="00A81C7C"/>
    <w:rsid w:val="00A97B07"/>
    <w:rsid w:val="00AA65A0"/>
    <w:rsid w:val="00AB2B5F"/>
    <w:rsid w:val="00AF22C3"/>
    <w:rsid w:val="00B30BC1"/>
    <w:rsid w:val="00B33323"/>
    <w:rsid w:val="00B55BDD"/>
    <w:rsid w:val="00B640CC"/>
    <w:rsid w:val="00B712FD"/>
    <w:rsid w:val="00B722B9"/>
    <w:rsid w:val="00B95687"/>
    <w:rsid w:val="00BA37C5"/>
    <w:rsid w:val="00BF44A3"/>
    <w:rsid w:val="00C41399"/>
    <w:rsid w:val="00C528B6"/>
    <w:rsid w:val="00C55FDA"/>
    <w:rsid w:val="00CC69AB"/>
    <w:rsid w:val="00CD7CF9"/>
    <w:rsid w:val="00CE3C5A"/>
    <w:rsid w:val="00CE4D66"/>
    <w:rsid w:val="00CF7532"/>
    <w:rsid w:val="00D17D95"/>
    <w:rsid w:val="00D23D8B"/>
    <w:rsid w:val="00D57290"/>
    <w:rsid w:val="00DD3F85"/>
    <w:rsid w:val="00DF46F4"/>
    <w:rsid w:val="00E055FF"/>
    <w:rsid w:val="00E05FD7"/>
    <w:rsid w:val="00E10A71"/>
    <w:rsid w:val="00E136D9"/>
    <w:rsid w:val="00E331DB"/>
    <w:rsid w:val="00E36E4B"/>
    <w:rsid w:val="00ED60C6"/>
    <w:rsid w:val="00EF6A1B"/>
    <w:rsid w:val="00F173B3"/>
    <w:rsid w:val="00F25186"/>
    <w:rsid w:val="00F2767A"/>
    <w:rsid w:val="00F4398C"/>
    <w:rsid w:val="00F553E8"/>
    <w:rsid w:val="00F63820"/>
    <w:rsid w:val="00F85382"/>
    <w:rsid w:val="00F86761"/>
    <w:rsid w:val="00F91AC9"/>
    <w:rsid w:val="00F92B6A"/>
    <w:rsid w:val="00F943B0"/>
    <w:rsid w:val="00FC23D6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58E7C"/>
  <w15:docId w15:val="{2DBFFEE9-C5B5-4059-91ED-5A40F22E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22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2B9"/>
    <w:rPr>
      <w:rFonts w:ascii="Lucida Grande" w:hAnsi="Lucida Grande" w:cs="Lucida Grande"/>
      <w:sz w:val="18"/>
      <w:szCs w:val="18"/>
    </w:rPr>
  </w:style>
  <w:style w:type="paragraph" w:styleId="Commarcadores">
    <w:name w:val="List Bullet"/>
    <w:basedOn w:val="Normal"/>
    <w:autoRedefine/>
    <w:rsid w:val="00760844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F0C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0C4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0C4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0C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0C47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33F"/>
  </w:style>
  <w:style w:type="paragraph" w:styleId="Rodap">
    <w:name w:val="footer"/>
    <w:basedOn w:val="Normal"/>
    <w:link w:val="RodapChar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33F"/>
  </w:style>
  <w:style w:type="paragraph" w:styleId="TextosemFormatao">
    <w:name w:val="Plain Text"/>
    <w:basedOn w:val="Normal"/>
    <w:link w:val="TextosemFormataoChar"/>
    <w:uiPriority w:val="99"/>
    <w:unhideWhenUsed/>
    <w:rsid w:val="00421F8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21F8A"/>
    <w:rPr>
      <w:rFonts w:ascii="Consolas" w:hAnsi="Consolas" w:cs="Consolas"/>
      <w:sz w:val="21"/>
      <w:szCs w:val="21"/>
    </w:rPr>
  </w:style>
  <w:style w:type="paragraph" w:customStyle="1" w:styleId="Corps">
    <w:name w:val="Corps"/>
    <w:rsid w:val="00A7517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r-F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45794B-C0B7-4537-A5D0-DF224F9808A4}"/>
</file>

<file path=customXml/itemProps2.xml><?xml version="1.0" encoding="utf-8"?>
<ds:datastoreItem xmlns:ds="http://schemas.openxmlformats.org/officeDocument/2006/customXml" ds:itemID="{101E79D7-7D76-4F45-BC0F-3F01A02441AE}"/>
</file>

<file path=customXml/itemProps3.xml><?xml version="1.0" encoding="utf-8"?>
<ds:datastoreItem xmlns:ds="http://schemas.openxmlformats.org/officeDocument/2006/customXml" ds:itemID="{E96BF89C-1150-4427-9BF9-8392CFC46BD7}"/>
</file>

<file path=customXml/itemProps4.xml><?xml version="1.0" encoding="utf-8"?>
<ds:datastoreItem xmlns:ds="http://schemas.openxmlformats.org/officeDocument/2006/customXml" ds:itemID="{285219AD-1DB3-4800-BE58-5FD3DBAF6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Vieira Machado Alexandre</dc:creator>
  <cp:lastModifiedBy>Marcia Canário de Oliveira</cp:lastModifiedBy>
  <cp:revision>9</cp:revision>
  <cp:lastPrinted>2018-03-14T19:00:00Z</cp:lastPrinted>
  <dcterms:created xsi:type="dcterms:W3CDTF">2019-01-18T17:29:00Z</dcterms:created>
  <dcterms:modified xsi:type="dcterms:W3CDTF">2019-01-22T07:21:00Z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